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Default Extension="package" ContentType="application/vnd.openxmlformats-officedocument.package"/>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072" w:rsidRPr="002E3D32" w:rsidRDefault="00187072" w:rsidP="002C191A">
      <w:pPr>
        <w:spacing w:line="360" w:lineRule="auto"/>
        <w:jc w:val="center"/>
        <w:rPr>
          <w:rFonts w:ascii="Arial" w:hAnsi="Arial" w:cs="Arial"/>
          <w:b/>
          <w:bCs/>
          <w:lang w:val="sv-SE"/>
        </w:rPr>
      </w:pPr>
      <w:r w:rsidRPr="002E3D32">
        <w:rPr>
          <w:rFonts w:ascii="Arial" w:hAnsi="Arial" w:cs="Arial"/>
          <w:b/>
          <w:bCs/>
          <w:lang w:val="sv-SE"/>
        </w:rPr>
        <w:t>BAB  II</w:t>
      </w:r>
    </w:p>
    <w:p w:rsidR="00187072" w:rsidRPr="002E3D32" w:rsidRDefault="00ED7E91" w:rsidP="002C191A">
      <w:pPr>
        <w:spacing w:line="360" w:lineRule="auto"/>
        <w:jc w:val="center"/>
        <w:rPr>
          <w:rFonts w:ascii="Arial" w:hAnsi="Arial" w:cs="Arial"/>
          <w:b/>
          <w:bCs/>
          <w:lang w:val="id-ID"/>
        </w:rPr>
      </w:pPr>
      <w:r w:rsidRPr="002E3D32">
        <w:rPr>
          <w:rFonts w:ascii="Arial" w:hAnsi="Arial" w:cs="Arial"/>
          <w:b/>
          <w:bCs/>
          <w:lang w:val="sv-SE"/>
        </w:rPr>
        <w:t xml:space="preserve">  KERANGKA</w:t>
      </w:r>
      <w:r w:rsidRPr="002E3D32">
        <w:rPr>
          <w:rFonts w:ascii="Arial" w:hAnsi="Arial" w:cs="Arial"/>
          <w:b/>
          <w:bCs/>
          <w:lang w:val="id-ID"/>
        </w:rPr>
        <w:t xml:space="preserve"> </w:t>
      </w:r>
      <w:r w:rsidR="00187072" w:rsidRPr="002E3D32">
        <w:rPr>
          <w:rFonts w:ascii="Arial" w:hAnsi="Arial" w:cs="Arial"/>
          <w:b/>
          <w:bCs/>
          <w:lang w:val="sv-SE"/>
        </w:rPr>
        <w:t xml:space="preserve">EKONOMI </w:t>
      </w:r>
      <w:r w:rsidR="00AC4EA0" w:rsidRPr="002E3D32">
        <w:rPr>
          <w:rFonts w:ascii="Arial" w:hAnsi="Arial" w:cs="Arial"/>
          <w:b/>
          <w:bCs/>
          <w:lang w:val="sv-SE"/>
        </w:rPr>
        <w:t xml:space="preserve">MAKRO </w:t>
      </w:r>
      <w:r w:rsidR="00187072" w:rsidRPr="002E3D32">
        <w:rPr>
          <w:rFonts w:ascii="Arial" w:hAnsi="Arial" w:cs="Arial"/>
          <w:b/>
          <w:bCs/>
          <w:lang w:val="sv-SE"/>
        </w:rPr>
        <w:t>DAERAH</w:t>
      </w:r>
    </w:p>
    <w:p w:rsidR="00FF69D5" w:rsidRPr="002E3D32" w:rsidRDefault="00FF69D5" w:rsidP="002C191A">
      <w:pPr>
        <w:spacing w:line="360" w:lineRule="auto"/>
        <w:jc w:val="center"/>
        <w:rPr>
          <w:rFonts w:ascii="Arial" w:hAnsi="Arial" w:cs="Arial"/>
          <w:b/>
          <w:bCs/>
        </w:rPr>
      </w:pPr>
    </w:p>
    <w:p w:rsidR="001072F0" w:rsidRPr="002E3D32" w:rsidRDefault="001072F0" w:rsidP="002C191A">
      <w:pPr>
        <w:spacing w:line="360" w:lineRule="auto"/>
        <w:jc w:val="center"/>
        <w:rPr>
          <w:rFonts w:ascii="Arial" w:hAnsi="Arial" w:cs="Arial"/>
          <w:b/>
          <w:bCs/>
        </w:rPr>
      </w:pPr>
    </w:p>
    <w:p w:rsidR="00187072" w:rsidRPr="002E3D32" w:rsidRDefault="008B6427" w:rsidP="002C191A">
      <w:pPr>
        <w:tabs>
          <w:tab w:val="left" w:pos="709"/>
        </w:tabs>
        <w:spacing w:line="360" w:lineRule="auto"/>
        <w:ind w:left="709" w:hanging="709"/>
        <w:jc w:val="both"/>
        <w:rPr>
          <w:rFonts w:ascii="Arial" w:hAnsi="Arial" w:cs="Arial"/>
          <w:b/>
          <w:bCs/>
        </w:rPr>
      </w:pPr>
      <w:r w:rsidRPr="002E3D32">
        <w:rPr>
          <w:rFonts w:ascii="Arial" w:hAnsi="Arial" w:cs="Arial"/>
          <w:b/>
          <w:bCs/>
          <w:lang w:val="sv-SE"/>
        </w:rPr>
        <w:t>2.1.</w:t>
      </w:r>
      <w:r w:rsidR="00584D91" w:rsidRPr="002E3D32">
        <w:rPr>
          <w:rFonts w:ascii="Arial" w:hAnsi="Arial" w:cs="Arial"/>
          <w:b/>
          <w:bCs/>
          <w:lang w:val="sv-SE"/>
        </w:rPr>
        <w:tab/>
      </w:r>
      <w:r w:rsidRPr="002E3D32">
        <w:rPr>
          <w:rFonts w:ascii="Arial" w:hAnsi="Arial" w:cs="Arial"/>
          <w:b/>
          <w:bCs/>
          <w:lang w:val="sv-SE"/>
        </w:rPr>
        <w:t xml:space="preserve">Perkembangan Indikator </w:t>
      </w:r>
      <w:r w:rsidR="00ED7E91" w:rsidRPr="002E3D32">
        <w:rPr>
          <w:rFonts w:ascii="Arial" w:hAnsi="Arial" w:cs="Arial"/>
          <w:b/>
          <w:bCs/>
          <w:lang w:val="sv-SE"/>
        </w:rPr>
        <w:t>Ekonomi Makro Daerah Tahun</w:t>
      </w:r>
      <w:r w:rsidR="00F41BCF" w:rsidRPr="002E3D32">
        <w:rPr>
          <w:rFonts w:ascii="Arial" w:hAnsi="Arial" w:cs="Arial"/>
          <w:b/>
          <w:bCs/>
          <w:lang w:val="id-ID"/>
        </w:rPr>
        <w:t xml:space="preserve"> 201</w:t>
      </w:r>
      <w:r w:rsidR="00CF6F5A" w:rsidRPr="002E3D32">
        <w:rPr>
          <w:rFonts w:ascii="Arial" w:hAnsi="Arial" w:cs="Arial"/>
          <w:b/>
          <w:bCs/>
        </w:rPr>
        <w:t>4</w:t>
      </w:r>
    </w:p>
    <w:p w:rsidR="00332F41" w:rsidRPr="002E3D32" w:rsidRDefault="00332F41" w:rsidP="00255B15">
      <w:pPr>
        <w:pStyle w:val="Heading4"/>
        <w:numPr>
          <w:ilvl w:val="2"/>
          <w:numId w:val="8"/>
        </w:numPr>
        <w:spacing w:line="360" w:lineRule="auto"/>
        <w:ind w:left="709" w:hanging="709"/>
        <w:rPr>
          <w:rFonts w:ascii="Arial" w:hAnsi="Arial" w:cs="Arial"/>
        </w:rPr>
      </w:pPr>
      <w:r w:rsidRPr="002E3D32">
        <w:rPr>
          <w:rFonts w:ascii="Arial" w:hAnsi="Arial" w:cs="Arial"/>
        </w:rPr>
        <w:t>Laju Pertumbuhan PDRB</w:t>
      </w:r>
      <w:r w:rsidR="008A5780" w:rsidRPr="002E3D32">
        <w:rPr>
          <w:rFonts w:ascii="Arial" w:hAnsi="Arial" w:cs="Arial"/>
        </w:rPr>
        <w:t xml:space="preserve"> </w:t>
      </w:r>
    </w:p>
    <w:p w:rsidR="002C6CC0" w:rsidRPr="002E3D32" w:rsidRDefault="004C3D34" w:rsidP="00CF1B63">
      <w:pPr>
        <w:pStyle w:val="ListParagraph"/>
        <w:spacing w:before="0" w:after="0" w:line="360" w:lineRule="auto"/>
        <w:ind w:left="0" w:firstLine="720"/>
        <w:jc w:val="both"/>
        <w:rPr>
          <w:sz w:val="24"/>
          <w:szCs w:val="24"/>
        </w:rPr>
      </w:pPr>
      <w:r w:rsidRPr="002E3D32">
        <w:rPr>
          <w:sz w:val="24"/>
          <w:szCs w:val="24"/>
        </w:rPr>
        <w:t>Pertumbuhan ekonomi</w:t>
      </w:r>
      <w:r w:rsidR="008A5780" w:rsidRPr="002E3D32">
        <w:rPr>
          <w:sz w:val="24"/>
          <w:szCs w:val="24"/>
        </w:rPr>
        <w:t xml:space="preserve"> Provinsi Sulawesi Tenggara m</w:t>
      </w:r>
      <w:r w:rsidR="00274295" w:rsidRPr="002E3D32">
        <w:rPr>
          <w:sz w:val="24"/>
          <w:szCs w:val="24"/>
        </w:rPr>
        <w:t xml:space="preserve">engalami peningkatan sebesar </w:t>
      </w:r>
      <w:r w:rsidR="008B320D" w:rsidRPr="002E3D32">
        <w:rPr>
          <w:sz w:val="24"/>
          <w:szCs w:val="24"/>
        </w:rPr>
        <w:t>2,22</w:t>
      </w:r>
      <w:r w:rsidR="008A5780" w:rsidRPr="002E3D32">
        <w:rPr>
          <w:sz w:val="24"/>
          <w:szCs w:val="24"/>
        </w:rPr>
        <w:t>% (</w:t>
      </w:r>
      <w:r w:rsidR="00274295" w:rsidRPr="002E3D32">
        <w:rPr>
          <w:sz w:val="24"/>
          <w:szCs w:val="24"/>
        </w:rPr>
        <w:t>yoy) pada kurun waktu tahun 2010</w:t>
      </w:r>
      <w:r w:rsidR="00F93BBF" w:rsidRPr="002E3D32">
        <w:rPr>
          <w:sz w:val="24"/>
          <w:szCs w:val="24"/>
        </w:rPr>
        <w:t>-</w:t>
      </w:r>
      <w:r w:rsidR="008B320D" w:rsidRPr="002E3D32">
        <w:rPr>
          <w:sz w:val="24"/>
          <w:szCs w:val="24"/>
        </w:rPr>
        <w:t>2012, n</w:t>
      </w:r>
      <w:r w:rsidR="008A5780" w:rsidRPr="002E3D32">
        <w:rPr>
          <w:sz w:val="24"/>
          <w:szCs w:val="24"/>
        </w:rPr>
        <w:t xml:space="preserve">amun </w:t>
      </w:r>
      <w:r w:rsidR="005A0574" w:rsidRPr="002E3D32">
        <w:rPr>
          <w:sz w:val="24"/>
          <w:szCs w:val="24"/>
        </w:rPr>
        <w:t>kemudian</w:t>
      </w:r>
      <w:r w:rsidR="008D26A5" w:rsidRPr="002E3D32">
        <w:rPr>
          <w:sz w:val="24"/>
          <w:szCs w:val="24"/>
        </w:rPr>
        <w:t xml:space="preserve"> </w:t>
      </w:r>
      <w:r w:rsidR="00055E34" w:rsidRPr="002E3D32">
        <w:rPr>
          <w:sz w:val="24"/>
          <w:szCs w:val="24"/>
        </w:rPr>
        <w:t>mengalami penurunan</w:t>
      </w:r>
      <w:r w:rsidR="006F3059" w:rsidRPr="002E3D32">
        <w:rPr>
          <w:sz w:val="24"/>
          <w:szCs w:val="24"/>
        </w:rPr>
        <w:t xml:space="preserve"> selama kurun waktu 2012-2014</w:t>
      </w:r>
      <w:r w:rsidR="00CF1B63" w:rsidRPr="002E3D32">
        <w:rPr>
          <w:sz w:val="24"/>
          <w:szCs w:val="24"/>
        </w:rPr>
        <w:t>.</w:t>
      </w:r>
      <w:r w:rsidR="00877BA4" w:rsidRPr="002E3D32">
        <w:rPr>
          <w:sz w:val="24"/>
          <w:szCs w:val="24"/>
        </w:rPr>
        <w:t xml:space="preserve"> </w:t>
      </w:r>
      <w:r w:rsidR="005F3F85" w:rsidRPr="002E3D32">
        <w:rPr>
          <w:sz w:val="24"/>
          <w:szCs w:val="24"/>
          <w:lang w:val="id-ID"/>
        </w:rPr>
        <w:t xml:space="preserve">Perekonomian </w:t>
      </w:r>
      <w:r w:rsidR="007B13B2" w:rsidRPr="002E3D32">
        <w:rPr>
          <w:sz w:val="24"/>
          <w:szCs w:val="24"/>
        </w:rPr>
        <w:t xml:space="preserve">Provinsi </w:t>
      </w:r>
      <w:r w:rsidR="005F3F85" w:rsidRPr="002E3D32">
        <w:rPr>
          <w:sz w:val="24"/>
          <w:szCs w:val="24"/>
          <w:lang w:val="id-ID"/>
        </w:rPr>
        <w:t>Sulawesi Tenggara pada triwulan I</w:t>
      </w:r>
      <w:r w:rsidR="006F3059" w:rsidRPr="002E3D32">
        <w:rPr>
          <w:sz w:val="24"/>
          <w:szCs w:val="24"/>
        </w:rPr>
        <w:t>V</w:t>
      </w:r>
      <w:r w:rsidR="005F3F85" w:rsidRPr="002E3D32">
        <w:rPr>
          <w:sz w:val="24"/>
          <w:szCs w:val="24"/>
          <w:lang w:val="id-ID"/>
        </w:rPr>
        <w:t xml:space="preserve"> </w:t>
      </w:r>
      <w:r w:rsidR="001F745D" w:rsidRPr="002E3D32">
        <w:rPr>
          <w:sz w:val="24"/>
          <w:szCs w:val="24"/>
        </w:rPr>
        <w:t xml:space="preserve">Tahun </w:t>
      </w:r>
      <w:r w:rsidR="006F3059" w:rsidRPr="002E3D32">
        <w:rPr>
          <w:sz w:val="24"/>
          <w:szCs w:val="24"/>
          <w:lang w:val="id-ID"/>
        </w:rPr>
        <w:t>201</w:t>
      </w:r>
      <w:r w:rsidR="006F3059" w:rsidRPr="002E3D32">
        <w:rPr>
          <w:sz w:val="24"/>
          <w:szCs w:val="24"/>
        </w:rPr>
        <w:t>4</w:t>
      </w:r>
      <w:r w:rsidR="005F3F85" w:rsidRPr="002E3D32">
        <w:rPr>
          <w:sz w:val="24"/>
          <w:szCs w:val="24"/>
          <w:lang w:val="id-ID"/>
        </w:rPr>
        <w:t xml:space="preserve"> tumbuh sebesar 5,</w:t>
      </w:r>
      <w:r w:rsidR="0058659B" w:rsidRPr="002E3D32">
        <w:rPr>
          <w:sz w:val="24"/>
          <w:szCs w:val="24"/>
        </w:rPr>
        <w:t>31</w:t>
      </w:r>
      <w:r w:rsidR="001F745D" w:rsidRPr="002E3D32">
        <w:rPr>
          <w:sz w:val="24"/>
          <w:szCs w:val="24"/>
          <w:lang w:val="id-ID"/>
        </w:rPr>
        <w:t>% (yoy)</w:t>
      </w:r>
      <w:r w:rsidR="001F745D" w:rsidRPr="002E3D32">
        <w:rPr>
          <w:sz w:val="24"/>
          <w:szCs w:val="24"/>
        </w:rPr>
        <w:t xml:space="preserve"> </w:t>
      </w:r>
      <w:r w:rsidR="00AB60E9" w:rsidRPr="002E3D32">
        <w:rPr>
          <w:sz w:val="24"/>
          <w:szCs w:val="24"/>
        </w:rPr>
        <w:t xml:space="preserve">melambat </w:t>
      </w:r>
      <w:r w:rsidR="005F3F85" w:rsidRPr="002E3D32">
        <w:rPr>
          <w:sz w:val="24"/>
          <w:szCs w:val="24"/>
          <w:lang w:val="id-ID"/>
        </w:rPr>
        <w:t>dibanding</w:t>
      </w:r>
      <w:r w:rsidR="005E5560" w:rsidRPr="002E3D32">
        <w:rPr>
          <w:sz w:val="24"/>
          <w:szCs w:val="24"/>
          <w:lang w:val="id-ID"/>
        </w:rPr>
        <w:t>kan triwulan sebelumnya yang</w:t>
      </w:r>
      <w:r w:rsidR="002C6CC0" w:rsidRPr="002E3D32">
        <w:rPr>
          <w:sz w:val="24"/>
          <w:szCs w:val="24"/>
          <w:lang w:val="id-ID"/>
        </w:rPr>
        <w:t xml:space="preserve">  </w:t>
      </w:r>
      <w:r w:rsidR="00AB60E9" w:rsidRPr="002E3D32">
        <w:rPr>
          <w:sz w:val="24"/>
          <w:szCs w:val="24"/>
        </w:rPr>
        <w:t xml:space="preserve">dapat </w:t>
      </w:r>
      <w:r w:rsidR="00AB60E9" w:rsidRPr="002E3D32">
        <w:rPr>
          <w:sz w:val="24"/>
          <w:szCs w:val="24"/>
          <w:lang w:val="id-ID"/>
        </w:rPr>
        <w:t xml:space="preserve">tumbuh  </w:t>
      </w:r>
      <w:r w:rsidR="00AB60E9" w:rsidRPr="002E3D32">
        <w:rPr>
          <w:sz w:val="24"/>
          <w:szCs w:val="24"/>
        </w:rPr>
        <w:t>mencapai</w:t>
      </w:r>
      <w:r w:rsidR="00AB60E9" w:rsidRPr="002E3D32">
        <w:rPr>
          <w:sz w:val="24"/>
          <w:szCs w:val="24"/>
          <w:lang w:val="id-ID"/>
        </w:rPr>
        <w:t xml:space="preserve"> 5,</w:t>
      </w:r>
      <w:r w:rsidR="00AB60E9" w:rsidRPr="002E3D32">
        <w:rPr>
          <w:sz w:val="24"/>
          <w:szCs w:val="24"/>
        </w:rPr>
        <w:t>86</w:t>
      </w:r>
      <w:r w:rsidR="002C6CC0" w:rsidRPr="002E3D32">
        <w:rPr>
          <w:sz w:val="24"/>
          <w:szCs w:val="24"/>
          <w:lang w:val="id-ID"/>
        </w:rPr>
        <w:t>% (yoy)</w:t>
      </w:r>
      <w:r w:rsidR="002C6CC0" w:rsidRPr="002E3D32">
        <w:rPr>
          <w:sz w:val="24"/>
          <w:szCs w:val="24"/>
        </w:rPr>
        <w:t>.</w:t>
      </w:r>
      <w:r w:rsidR="00AB60E9" w:rsidRPr="002E3D32">
        <w:rPr>
          <w:sz w:val="24"/>
          <w:szCs w:val="24"/>
        </w:rPr>
        <w:t xml:space="preserve"> Melambatnya p</w:t>
      </w:r>
      <w:r w:rsidR="00C555B5" w:rsidRPr="002E3D32">
        <w:rPr>
          <w:sz w:val="24"/>
          <w:szCs w:val="24"/>
        </w:rPr>
        <w:t>erekonomian Sulawesi Tenggara di</w:t>
      </w:r>
      <w:r w:rsidR="00AB60E9" w:rsidRPr="002E3D32">
        <w:rPr>
          <w:sz w:val="24"/>
          <w:szCs w:val="24"/>
        </w:rPr>
        <w:t>sebabkan terkontraksinya ekspor luar Negeri seiring dengan pelarangan ekspor nikel mentah (</w:t>
      </w:r>
      <w:r w:rsidR="00AB60E9" w:rsidRPr="002E3D32">
        <w:rPr>
          <w:i/>
          <w:sz w:val="24"/>
          <w:szCs w:val="24"/>
        </w:rPr>
        <w:t>ore</w:t>
      </w:r>
      <w:r w:rsidR="00AB60E9" w:rsidRPr="002E3D32">
        <w:rPr>
          <w:sz w:val="24"/>
          <w:szCs w:val="24"/>
        </w:rPr>
        <w:t>) sejak diberlakukannya UU Minerba</w:t>
      </w:r>
      <w:r w:rsidR="00274295" w:rsidRPr="002E3D32">
        <w:rPr>
          <w:sz w:val="24"/>
          <w:szCs w:val="24"/>
        </w:rPr>
        <w:t xml:space="preserve"> </w:t>
      </w:r>
      <w:r w:rsidR="00AB60E9" w:rsidRPr="002E3D32">
        <w:rPr>
          <w:sz w:val="24"/>
          <w:szCs w:val="24"/>
        </w:rPr>
        <w:t>pada 12 januari 2014 yang lalu</w:t>
      </w:r>
      <w:r w:rsidR="00E33565" w:rsidRPr="002E3D32">
        <w:rPr>
          <w:sz w:val="24"/>
          <w:szCs w:val="24"/>
        </w:rPr>
        <w:t>.</w:t>
      </w:r>
    </w:p>
    <w:p w:rsidR="00572334" w:rsidRPr="002E3D32" w:rsidRDefault="00F93BBF" w:rsidP="00572334">
      <w:pPr>
        <w:pStyle w:val="ListParagraph"/>
        <w:spacing w:before="0" w:after="0" w:line="360" w:lineRule="auto"/>
        <w:ind w:left="0" w:firstLine="720"/>
        <w:jc w:val="both"/>
        <w:rPr>
          <w:sz w:val="24"/>
          <w:szCs w:val="24"/>
        </w:rPr>
      </w:pPr>
      <w:r w:rsidRPr="002E3D32">
        <w:rPr>
          <w:sz w:val="24"/>
          <w:szCs w:val="24"/>
        </w:rPr>
        <w:t>Meskipun pertumbuhan ekonomi Sulawesi Tenggara cenderung mengalami penuru</w:t>
      </w:r>
      <w:r w:rsidR="00AB60E9" w:rsidRPr="002E3D32">
        <w:rPr>
          <w:sz w:val="24"/>
          <w:szCs w:val="24"/>
        </w:rPr>
        <w:t>nan selama kurun waktu 2012-2014</w:t>
      </w:r>
      <w:r w:rsidRPr="002E3D32">
        <w:rPr>
          <w:sz w:val="24"/>
          <w:szCs w:val="24"/>
        </w:rPr>
        <w:t>, namun bila dibanding</w:t>
      </w:r>
      <w:r w:rsidR="00274295" w:rsidRPr="002E3D32">
        <w:rPr>
          <w:sz w:val="24"/>
          <w:szCs w:val="24"/>
        </w:rPr>
        <w:t xml:space="preserve">kan dengan </w:t>
      </w:r>
      <w:proofErr w:type="gramStart"/>
      <w:r w:rsidR="00274295" w:rsidRPr="002E3D32">
        <w:rPr>
          <w:sz w:val="24"/>
          <w:szCs w:val="24"/>
        </w:rPr>
        <w:t>perekonomian</w:t>
      </w:r>
      <w:proofErr w:type="gramEnd"/>
      <w:r w:rsidR="00274295" w:rsidRPr="002E3D32">
        <w:rPr>
          <w:sz w:val="24"/>
          <w:szCs w:val="24"/>
        </w:rPr>
        <w:t xml:space="preserve"> secara N</w:t>
      </w:r>
      <w:r w:rsidRPr="002E3D32">
        <w:rPr>
          <w:sz w:val="24"/>
          <w:szCs w:val="24"/>
        </w:rPr>
        <w:t xml:space="preserve">asional, perekonomian Sulawesi Tenggara, masih berada di atas level pertumbuhan ekonomi </w:t>
      </w:r>
      <w:r w:rsidR="00274295" w:rsidRPr="002E3D32">
        <w:rPr>
          <w:sz w:val="24"/>
          <w:szCs w:val="24"/>
        </w:rPr>
        <w:t>Nasional yang hanya tumbuh 5</w:t>
      </w:r>
      <w:r w:rsidRPr="002E3D32">
        <w:rPr>
          <w:sz w:val="24"/>
          <w:szCs w:val="24"/>
        </w:rPr>
        <w:t>% (yoy)</w:t>
      </w:r>
      <w:r w:rsidR="008B320D" w:rsidRPr="002E3D32">
        <w:rPr>
          <w:sz w:val="24"/>
          <w:szCs w:val="24"/>
        </w:rPr>
        <w:t xml:space="preserve"> pada Tahun 2014</w:t>
      </w:r>
      <w:r w:rsidRPr="002E3D32">
        <w:rPr>
          <w:sz w:val="24"/>
          <w:szCs w:val="24"/>
        </w:rPr>
        <w:t xml:space="preserve">. </w:t>
      </w:r>
      <w:proofErr w:type="gramStart"/>
      <w:r w:rsidRPr="002E3D32">
        <w:rPr>
          <w:sz w:val="24"/>
          <w:szCs w:val="24"/>
        </w:rPr>
        <w:t>Hal ini menunjukkan bahwa perekonomian Sulawesi Tenggara masih memiliki potensi untuk tumbuh lebih tinggi lagi di periode mendatang.</w:t>
      </w:r>
      <w:proofErr w:type="gramEnd"/>
      <w:r w:rsidRPr="002E3D32">
        <w:rPr>
          <w:sz w:val="24"/>
          <w:szCs w:val="24"/>
        </w:rPr>
        <w:t xml:space="preserve">  Gambaran tingkat pertumbuhan ekonomi Provinsi Sulawesi Tenggara </w:t>
      </w:r>
      <w:r w:rsidR="008B320D" w:rsidRPr="002E3D32">
        <w:rPr>
          <w:sz w:val="24"/>
          <w:szCs w:val="24"/>
        </w:rPr>
        <w:t xml:space="preserve">dan Nasional </w:t>
      </w:r>
      <w:r w:rsidR="000E32CD" w:rsidRPr="002E3D32">
        <w:rPr>
          <w:sz w:val="24"/>
          <w:szCs w:val="24"/>
        </w:rPr>
        <w:t>selama kurun waktu 2010</w:t>
      </w:r>
      <w:r w:rsidR="00C555B5" w:rsidRPr="002E3D32">
        <w:rPr>
          <w:sz w:val="24"/>
          <w:szCs w:val="24"/>
        </w:rPr>
        <w:t>-2014</w:t>
      </w:r>
      <w:r w:rsidRPr="002E3D32">
        <w:rPr>
          <w:sz w:val="24"/>
          <w:szCs w:val="24"/>
        </w:rPr>
        <w:t xml:space="preserve"> d</w:t>
      </w:r>
      <w:r w:rsidR="00DB3ABB" w:rsidRPr="002E3D32">
        <w:rPr>
          <w:sz w:val="24"/>
          <w:szCs w:val="24"/>
        </w:rPr>
        <w:t>apat dilihat pada gambar berikut ini:</w:t>
      </w:r>
      <w:r w:rsidR="00572334" w:rsidRPr="002E3D32">
        <w:rPr>
          <w:sz w:val="24"/>
          <w:szCs w:val="24"/>
        </w:rPr>
        <w:t xml:space="preserve"> </w:t>
      </w:r>
    </w:p>
    <w:p w:rsidR="00572334" w:rsidRPr="002E3D32" w:rsidRDefault="00572334" w:rsidP="00572334">
      <w:pPr>
        <w:pStyle w:val="ListParagraph"/>
        <w:spacing w:before="0" w:after="0" w:line="360" w:lineRule="auto"/>
        <w:ind w:left="0" w:firstLine="720"/>
        <w:jc w:val="both"/>
        <w:rPr>
          <w:sz w:val="24"/>
          <w:szCs w:val="24"/>
        </w:rPr>
      </w:pPr>
    </w:p>
    <w:p w:rsidR="00572334" w:rsidRPr="002E3D32" w:rsidRDefault="00572334" w:rsidP="00572334">
      <w:pPr>
        <w:pStyle w:val="ListParagraph"/>
        <w:spacing w:before="0" w:after="0" w:line="360" w:lineRule="auto"/>
        <w:ind w:left="0" w:firstLine="720"/>
        <w:jc w:val="both"/>
        <w:rPr>
          <w:sz w:val="24"/>
          <w:szCs w:val="24"/>
        </w:rPr>
      </w:pPr>
    </w:p>
    <w:p w:rsidR="00572334" w:rsidRPr="002E3D32" w:rsidRDefault="00572334" w:rsidP="00572334">
      <w:pPr>
        <w:pStyle w:val="ListParagraph"/>
        <w:spacing w:before="0" w:after="0" w:line="360" w:lineRule="auto"/>
        <w:ind w:left="0" w:firstLine="720"/>
        <w:jc w:val="both"/>
        <w:rPr>
          <w:sz w:val="24"/>
          <w:szCs w:val="24"/>
        </w:rPr>
      </w:pPr>
    </w:p>
    <w:p w:rsidR="00572334" w:rsidRPr="002E3D32" w:rsidRDefault="00572334" w:rsidP="00572334">
      <w:pPr>
        <w:pStyle w:val="ListParagraph"/>
        <w:spacing w:before="0" w:after="0" w:line="360" w:lineRule="auto"/>
        <w:ind w:left="0" w:firstLine="720"/>
        <w:jc w:val="both"/>
        <w:rPr>
          <w:sz w:val="24"/>
          <w:szCs w:val="24"/>
        </w:rPr>
      </w:pPr>
    </w:p>
    <w:p w:rsidR="00572334" w:rsidRPr="002E3D32" w:rsidRDefault="00572334" w:rsidP="00572334">
      <w:pPr>
        <w:pStyle w:val="ListParagraph"/>
        <w:spacing w:before="0" w:after="0" w:line="360" w:lineRule="auto"/>
        <w:ind w:left="0" w:firstLine="720"/>
        <w:jc w:val="both"/>
        <w:rPr>
          <w:sz w:val="24"/>
          <w:szCs w:val="24"/>
        </w:rPr>
      </w:pPr>
    </w:p>
    <w:p w:rsidR="00572334" w:rsidRPr="002E3D32" w:rsidRDefault="00572334" w:rsidP="00572334">
      <w:pPr>
        <w:pStyle w:val="ListParagraph"/>
        <w:spacing w:before="0" w:after="0" w:line="360" w:lineRule="auto"/>
        <w:ind w:left="0" w:firstLine="720"/>
        <w:jc w:val="both"/>
        <w:rPr>
          <w:sz w:val="24"/>
          <w:szCs w:val="24"/>
        </w:rPr>
      </w:pPr>
    </w:p>
    <w:p w:rsidR="00572334" w:rsidRPr="002E3D32" w:rsidRDefault="00572334" w:rsidP="00572334">
      <w:pPr>
        <w:pStyle w:val="ListParagraph"/>
        <w:spacing w:before="0" w:after="0" w:line="360" w:lineRule="auto"/>
        <w:ind w:left="0" w:firstLine="720"/>
        <w:jc w:val="both"/>
        <w:rPr>
          <w:sz w:val="24"/>
          <w:szCs w:val="24"/>
        </w:rPr>
      </w:pPr>
    </w:p>
    <w:p w:rsidR="00572334" w:rsidRPr="002E3D32" w:rsidRDefault="00572334" w:rsidP="00572334">
      <w:pPr>
        <w:pStyle w:val="ListParagraph"/>
        <w:spacing w:before="0" w:after="0" w:line="360" w:lineRule="auto"/>
        <w:ind w:left="0" w:firstLine="720"/>
        <w:jc w:val="both"/>
        <w:rPr>
          <w:sz w:val="24"/>
          <w:szCs w:val="24"/>
        </w:rPr>
      </w:pPr>
    </w:p>
    <w:p w:rsidR="001E2939" w:rsidRPr="002E3D32" w:rsidRDefault="005F3F85" w:rsidP="00572334">
      <w:pPr>
        <w:pStyle w:val="ListParagraph"/>
        <w:spacing w:before="0" w:after="0" w:line="360" w:lineRule="auto"/>
        <w:ind w:left="0" w:firstLine="720"/>
        <w:jc w:val="both"/>
        <w:rPr>
          <w:sz w:val="24"/>
          <w:szCs w:val="24"/>
        </w:rPr>
      </w:pPr>
      <w:r w:rsidRPr="002E3D32">
        <w:rPr>
          <w:sz w:val="24"/>
          <w:szCs w:val="24"/>
          <w:lang w:val="id-ID"/>
        </w:rPr>
        <w:t xml:space="preserve"> </w:t>
      </w:r>
    </w:p>
    <w:p w:rsidR="00621B07" w:rsidRPr="002E3D32" w:rsidRDefault="00621B07" w:rsidP="002A01CB">
      <w:pPr>
        <w:pStyle w:val="ListParagraph"/>
        <w:spacing w:before="0" w:after="0" w:line="360" w:lineRule="auto"/>
        <w:ind w:left="0"/>
        <w:jc w:val="both"/>
        <w:rPr>
          <w:sz w:val="24"/>
          <w:szCs w:val="24"/>
        </w:rPr>
      </w:pPr>
      <w:r w:rsidRPr="002E3D32">
        <w:rPr>
          <w:sz w:val="24"/>
          <w:szCs w:val="24"/>
        </w:rPr>
        <w:lastRenderedPageBreak/>
        <w:t>Gambar 2.1 Tingkat Pertumbuhan Ekonomi Provinsi Sulawesi Tenggara</w:t>
      </w:r>
      <w:r w:rsidR="00C555B5" w:rsidRPr="002E3D32">
        <w:rPr>
          <w:sz w:val="24"/>
          <w:szCs w:val="24"/>
        </w:rPr>
        <w:t xml:space="preserve"> Tahun 2011-2014</w:t>
      </w:r>
      <w:r w:rsidR="002A01CB" w:rsidRPr="002E3D32">
        <w:rPr>
          <w:sz w:val="24"/>
          <w:szCs w:val="24"/>
        </w:rPr>
        <w:t xml:space="preserve"> (persen)</w:t>
      </w:r>
    </w:p>
    <w:p w:rsidR="005F3F85" w:rsidRPr="002E3D32" w:rsidRDefault="00346A5D" w:rsidP="002C191A">
      <w:pPr>
        <w:pStyle w:val="ListParagraph"/>
        <w:spacing w:before="0" w:after="0" w:line="360" w:lineRule="auto"/>
        <w:ind w:left="0"/>
        <w:jc w:val="both"/>
        <w:rPr>
          <w:sz w:val="24"/>
          <w:szCs w:val="24"/>
        </w:rPr>
      </w:pPr>
      <w:r w:rsidRPr="002E3D32">
        <w:rPr>
          <w:noProof/>
          <w:sz w:val="32"/>
          <w:szCs w:val="24"/>
        </w:rPr>
        <w:drawing>
          <wp:inline distT="0" distB="0" distL="0" distR="0">
            <wp:extent cx="5572125" cy="2238375"/>
            <wp:effectExtent l="19050" t="0" r="9525"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80271" w:rsidRPr="002E3D32" w:rsidRDefault="002A01CB" w:rsidP="00740364">
      <w:pPr>
        <w:pStyle w:val="ListParagraph"/>
        <w:spacing w:before="0" w:after="0" w:line="360" w:lineRule="auto"/>
        <w:ind w:left="0"/>
        <w:jc w:val="both"/>
        <w:rPr>
          <w:sz w:val="22"/>
          <w:szCs w:val="24"/>
        </w:rPr>
      </w:pPr>
      <w:r w:rsidRPr="002E3D32">
        <w:rPr>
          <w:sz w:val="22"/>
          <w:szCs w:val="24"/>
        </w:rPr>
        <w:t xml:space="preserve">Sumber: </w:t>
      </w:r>
      <w:r w:rsidR="00D108C1" w:rsidRPr="002E3D32">
        <w:rPr>
          <w:sz w:val="22"/>
          <w:szCs w:val="24"/>
        </w:rPr>
        <w:t>BPS Sultra, 2015</w:t>
      </w:r>
    </w:p>
    <w:p w:rsidR="00255B15" w:rsidRPr="002E3D32" w:rsidRDefault="006809FC" w:rsidP="00255B15">
      <w:pPr>
        <w:autoSpaceDE w:val="0"/>
        <w:autoSpaceDN w:val="0"/>
        <w:adjustRightInd w:val="0"/>
        <w:spacing w:line="360" w:lineRule="auto"/>
        <w:ind w:left="90" w:hanging="90"/>
        <w:jc w:val="both"/>
        <w:rPr>
          <w:rFonts w:ascii="Arial" w:hAnsi="Arial" w:cs="Arial"/>
          <w:b/>
        </w:rPr>
      </w:pPr>
      <w:r w:rsidRPr="002E3D32">
        <w:rPr>
          <w:rFonts w:ascii="Arial" w:hAnsi="Arial" w:cs="Arial"/>
          <w:b/>
          <w:lang w:val="id-ID"/>
        </w:rPr>
        <w:t>2.1</w:t>
      </w:r>
      <w:r w:rsidR="00255B15" w:rsidRPr="002E3D32">
        <w:rPr>
          <w:rFonts w:ascii="Arial" w:hAnsi="Arial" w:cs="Arial"/>
          <w:b/>
          <w:lang w:val="id-ID"/>
        </w:rPr>
        <w:t>.2.  Struktur PDRB</w:t>
      </w:r>
    </w:p>
    <w:p w:rsidR="00CC2680" w:rsidRPr="002E3D32" w:rsidRDefault="00CC2680" w:rsidP="00255B15">
      <w:pPr>
        <w:autoSpaceDE w:val="0"/>
        <w:autoSpaceDN w:val="0"/>
        <w:adjustRightInd w:val="0"/>
        <w:spacing w:line="360" w:lineRule="auto"/>
        <w:ind w:left="90" w:hanging="90"/>
        <w:jc w:val="both"/>
        <w:rPr>
          <w:rFonts w:ascii="Arial" w:hAnsi="Arial" w:cs="Arial"/>
          <w:b/>
        </w:rPr>
      </w:pPr>
      <w:r w:rsidRPr="002E3D32">
        <w:rPr>
          <w:rFonts w:ascii="Arial" w:hAnsi="Arial" w:cs="Arial"/>
          <w:b/>
        </w:rPr>
        <w:t>1) PDRB Menurut Sisi Penawaran</w:t>
      </w:r>
    </w:p>
    <w:p w:rsidR="00255B15" w:rsidRPr="002E3D32" w:rsidRDefault="00255B15" w:rsidP="00255B15">
      <w:pPr>
        <w:autoSpaceDE w:val="0"/>
        <w:autoSpaceDN w:val="0"/>
        <w:adjustRightInd w:val="0"/>
        <w:spacing w:line="360" w:lineRule="auto"/>
        <w:ind w:left="90" w:firstLine="630"/>
        <w:jc w:val="both"/>
        <w:rPr>
          <w:rFonts w:ascii="Arial" w:hAnsi="Arial" w:cs="Arial"/>
        </w:rPr>
      </w:pPr>
      <w:r w:rsidRPr="002E3D32">
        <w:rPr>
          <w:rFonts w:ascii="Arial" w:hAnsi="Arial" w:cs="Arial"/>
        </w:rPr>
        <w:t xml:space="preserve">Secara umum </w:t>
      </w:r>
      <w:r w:rsidR="007144D4" w:rsidRPr="002E3D32">
        <w:rPr>
          <w:rFonts w:ascii="Arial" w:hAnsi="Arial" w:cs="Arial"/>
        </w:rPr>
        <w:t xml:space="preserve">distribusi </w:t>
      </w:r>
      <w:r w:rsidRPr="002E3D32">
        <w:rPr>
          <w:rFonts w:ascii="Arial" w:hAnsi="Arial" w:cs="Arial"/>
        </w:rPr>
        <w:t xml:space="preserve">PDRB </w:t>
      </w:r>
      <w:r w:rsidR="007144D4" w:rsidRPr="002E3D32">
        <w:rPr>
          <w:rFonts w:ascii="Arial" w:hAnsi="Arial" w:cs="Arial"/>
        </w:rPr>
        <w:t>Provinsi Sulawesi Tenggara terdiri atas</w:t>
      </w:r>
      <w:r w:rsidR="00B13D6B" w:rsidRPr="002E3D32">
        <w:rPr>
          <w:rFonts w:ascii="Arial" w:hAnsi="Arial" w:cs="Arial"/>
        </w:rPr>
        <w:t xml:space="preserve"> 9 sektor usaha yaitu</w:t>
      </w:r>
      <w:r w:rsidR="007144D4" w:rsidRPr="002E3D32">
        <w:rPr>
          <w:rFonts w:ascii="Arial" w:hAnsi="Arial" w:cs="Arial"/>
        </w:rPr>
        <w:t>:</w:t>
      </w:r>
      <w:r w:rsidR="00B13D6B" w:rsidRPr="002E3D32">
        <w:rPr>
          <w:rFonts w:ascii="Arial" w:hAnsi="Arial" w:cs="Arial"/>
        </w:rPr>
        <w:t xml:space="preserve"> (1)</w:t>
      </w:r>
      <w:r w:rsidRPr="002E3D32">
        <w:rPr>
          <w:rFonts w:ascii="Arial" w:hAnsi="Arial" w:cs="Arial"/>
        </w:rPr>
        <w:t xml:space="preserve"> pertanian; (2) pertambangan dan penggalian; (3) industri pengolahan; (4) listrik/gas/air bersih; (5) kontruksi dan bangunan; (6) perdagangan, hotel dan restoran; (7) pengangkutan dan komunikasi; (8) keuangan, persewaan dan jasa perus</w:t>
      </w:r>
      <w:r w:rsidR="007B1AA1" w:rsidRPr="002E3D32">
        <w:rPr>
          <w:rFonts w:ascii="Arial" w:hAnsi="Arial" w:cs="Arial"/>
        </w:rPr>
        <w:t>ahaan; (9) jasa-jasa. Seluruh</w:t>
      </w:r>
      <w:r w:rsidR="00902842" w:rsidRPr="002E3D32">
        <w:rPr>
          <w:rFonts w:ascii="Arial" w:hAnsi="Arial" w:cs="Arial"/>
        </w:rPr>
        <w:t xml:space="preserve"> sektor ini </w:t>
      </w:r>
      <w:r w:rsidR="00EB1AAE" w:rsidRPr="002E3D32">
        <w:rPr>
          <w:rFonts w:ascii="Arial" w:hAnsi="Arial" w:cs="Arial"/>
        </w:rPr>
        <w:t xml:space="preserve">memiliki </w:t>
      </w:r>
      <w:r w:rsidR="00902842" w:rsidRPr="002E3D32">
        <w:rPr>
          <w:rFonts w:ascii="Arial" w:hAnsi="Arial" w:cs="Arial"/>
        </w:rPr>
        <w:t xml:space="preserve">keterkaitan yang erat satu sama lain </w:t>
      </w:r>
      <w:proofErr w:type="gramStart"/>
      <w:r w:rsidR="00902842" w:rsidRPr="002E3D32">
        <w:rPr>
          <w:rFonts w:ascii="Arial" w:hAnsi="Arial" w:cs="Arial"/>
        </w:rPr>
        <w:t>sehingga  jika</w:t>
      </w:r>
      <w:proofErr w:type="gramEnd"/>
      <w:r w:rsidR="00902842" w:rsidRPr="002E3D32">
        <w:rPr>
          <w:rFonts w:ascii="Arial" w:hAnsi="Arial" w:cs="Arial"/>
        </w:rPr>
        <w:t xml:space="preserve"> salah satu sektor</w:t>
      </w:r>
      <w:r w:rsidRPr="002E3D32">
        <w:rPr>
          <w:rFonts w:ascii="Arial" w:hAnsi="Arial" w:cs="Arial"/>
        </w:rPr>
        <w:t xml:space="preserve"> mengalami </w:t>
      </w:r>
      <w:r w:rsidR="006F5621" w:rsidRPr="002E3D32">
        <w:rPr>
          <w:rFonts w:ascii="Arial" w:hAnsi="Arial" w:cs="Arial"/>
        </w:rPr>
        <w:t xml:space="preserve">perubahan maka akan ikut mempengaruhi </w:t>
      </w:r>
      <w:r w:rsidR="001E4625" w:rsidRPr="002E3D32">
        <w:rPr>
          <w:rFonts w:ascii="Arial" w:hAnsi="Arial" w:cs="Arial"/>
        </w:rPr>
        <w:t>sek</w:t>
      </w:r>
      <w:r w:rsidR="006F5621" w:rsidRPr="002E3D32">
        <w:rPr>
          <w:rFonts w:ascii="Arial" w:hAnsi="Arial" w:cs="Arial"/>
        </w:rPr>
        <w:t>tor lainnya</w:t>
      </w:r>
      <w:r w:rsidRPr="002E3D32">
        <w:rPr>
          <w:rFonts w:ascii="Arial" w:hAnsi="Arial" w:cs="Arial"/>
        </w:rPr>
        <w:t xml:space="preserve">. </w:t>
      </w:r>
    </w:p>
    <w:p w:rsidR="00D54ED8" w:rsidRPr="002E3D32" w:rsidRDefault="009E6B64" w:rsidP="000F50B1">
      <w:pPr>
        <w:autoSpaceDE w:val="0"/>
        <w:autoSpaceDN w:val="0"/>
        <w:adjustRightInd w:val="0"/>
        <w:spacing w:line="360" w:lineRule="auto"/>
        <w:ind w:firstLine="720"/>
        <w:jc w:val="both"/>
        <w:rPr>
          <w:rFonts w:ascii="Arial" w:hAnsi="Arial" w:cs="Arial"/>
        </w:rPr>
      </w:pPr>
      <w:proofErr w:type="gramStart"/>
      <w:r w:rsidRPr="002E3D32">
        <w:rPr>
          <w:rFonts w:ascii="Arial" w:hAnsi="Arial" w:cs="Arial"/>
        </w:rPr>
        <w:t>K</w:t>
      </w:r>
      <w:r w:rsidR="005F4D20" w:rsidRPr="002E3D32">
        <w:rPr>
          <w:rFonts w:ascii="Arial" w:hAnsi="Arial" w:cs="Arial"/>
        </w:rPr>
        <w:t>ontribusi</w:t>
      </w:r>
      <w:r w:rsidR="00554923" w:rsidRPr="002E3D32">
        <w:rPr>
          <w:rFonts w:ascii="Arial" w:hAnsi="Arial" w:cs="Arial"/>
        </w:rPr>
        <w:t xml:space="preserve"> PDRB Provinsi Sulawesi Tenggara Tahun 2008-2014</w:t>
      </w:r>
      <w:r w:rsidR="00CC2680" w:rsidRPr="002E3D32">
        <w:rPr>
          <w:rFonts w:ascii="Arial" w:hAnsi="Arial" w:cs="Arial"/>
        </w:rPr>
        <w:t xml:space="preserve"> menurut sisi penawaran</w:t>
      </w:r>
      <w:r w:rsidR="00554923" w:rsidRPr="002E3D32">
        <w:rPr>
          <w:rFonts w:ascii="Arial" w:hAnsi="Arial" w:cs="Arial"/>
        </w:rPr>
        <w:t xml:space="preserve"> masih didominasi oleh sektor pertanian</w:t>
      </w:r>
      <w:r w:rsidR="005F4D20" w:rsidRPr="002E3D32">
        <w:rPr>
          <w:rFonts w:ascii="Arial" w:hAnsi="Arial" w:cs="Arial"/>
        </w:rPr>
        <w:t>.</w:t>
      </w:r>
      <w:proofErr w:type="gramEnd"/>
      <w:r w:rsidR="005F4D20" w:rsidRPr="002E3D32">
        <w:rPr>
          <w:rFonts w:ascii="Arial" w:hAnsi="Arial" w:cs="Arial"/>
        </w:rPr>
        <w:t xml:space="preserve"> </w:t>
      </w:r>
      <w:proofErr w:type="gramStart"/>
      <w:r w:rsidR="005F4D20" w:rsidRPr="002E3D32">
        <w:rPr>
          <w:rFonts w:ascii="Arial" w:hAnsi="Arial" w:cs="Arial"/>
        </w:rPr>
        <w:t>Meski demikian, sektor ini terus mengalami penurunan dari tahun ke tahun.</w:t>
      </w:r>
      <w:proofErr w:type="gramEnd"/>
      <w:r w:rsidR="005F4D20" w:rsidRPr="002E3D32">
        <w:rPr>
          <w:rFonts w:ascii="Arial" w:hAnsi="Arial" w:cs="Arial"/>
        </w:rPr>
        <w:t xml:space="preserve"> Dapat dilihat pada tabel bahwa  pada Tahun 2008 sektor pertanian mencapai 36,44 persen dan terus </w:t>
      </w:r>
      <w:r w:rsidR="00E741D3" w:rsidRPr="002E3D32">
        <w:rPr>
          <w:rFonts w:ascii="Arial" w:hAnsi="Arial" w:cs="Arial"/>
        </w:rPr>
        <w:t>menurun hingga pada Tahun 2014</w:t>
      </w:r>
      <w:r w:rsidR="005F4D20" w:rsidRPr="002E3D32">
        <w:rPr>
          <w:rFonts w:ascii="Arial" w:hAnsi="Arial" w:cs="Arial"/>
        </w:rPr>
        <w:t xml:space="preserve"> hanya sebesar 29,39 persen.</w:t>
      </w:r>
      <w:r w:rsidR="0021718E" w:rsidRPr="002E3D32">
        <w:rPr>
          <w:rFonts w:ascii="Arial" w:hAnsi="Arial" w:cs="Arial"/>
        </w:rPr>
        <w:t xml:space="preserve">  </w:t>
      </w:r>
      <w:proofErr w:type="gramStart"/>
      <w:r w:rsidR="00C10EF2" w:rsidRPr="002E3D32">
        <w:rPr>
          <w:rFonts w:ascii="Arial" w:hAnsi="Arial" w:cs="Arial"/>
        </w:rPr>
        <w:t xml:space="preserve">Penurunan kontribusi sektor pertanian karena </w:t>
      </w:r>
      <w:r w:rsidR="006023E7" w:rsidRPr="002E3D32">
        <w:rPr>
          <w:rFonts w:ascii="Arial" w:hAnsi="Arial" w:cs="Arial"/>
        </w:rPr>
        <w:t xml:space="preserve">dipengaruhi oleh </w:t>
      </w:r>
      <w:r w:rsidR="00C10EF2" w:rsidRPr="002E3D32">
        <w:rPr>
          <w:rFonts w:ascii="Arial" w:hAnsi="Arial" w:cs="Arial"/>
        </w:rPr>
        <w:t>menurun</w:t>
      </w:r>
      <w:r w:rsidR="006023E7" w:rsidRPr="002E3D32">
        <w:rPr>
          <w:rFonts w:ascii="Arial" w:hAnsi="Arial" w:cs="Arial"/>
        </w:rPr>
        <w:t xml:space="preserve">nya produksi </w:t>
      </w:r>
      <w:r w:rsidR="00C10EF2" w:rsidRPr="002E3D32">
        <w:rPr>
          <w:rFonts w:ascii="Arial" w:hAnsi="Arial" w:cs="Arial"/>
        </w:rPr>
        <w:t>beberap</w:t>
      </w:r>
      <w:r w:rsidR="006023E7" w:rsidRPr="002E3D32">
        <w:rPr>
          <w:rFonts w:ascii="Arial" w:hAnsi="Arial" w:cs="Arial"/>
        </w:rPr>
        <w:t>a komoditas</w:t>
      </w:r>
      <w:r w:rsidR="00635BA5" w:rsidRPr="002E3D32">
        <w:rPr>
          <w:rFonts w:ascii="Arial" w:hAnsi="Arial" w:cs="Arial"/>
        </w:rPr>
        <w:t xml:space="preserve"> </w:t>
      </w:r>
      <w:r w:rsidR="00C10EF2" w:rsidRPr="002E3D32">
        <w:rPr>
          <w:rFonts w:ascii="Arial" w:hAnsi="Arial" w:cs="Arial"/>
        </w:rPr>
        <w:t>selama kurun waktu Tahun 2008-2014</w:t>
      </w:r>
      <w:r w:rsidR="00CA50DB" w:rsidRPr="002E3D32">
        <w:rPr>
          <w:rFonts w:ascii="Arial" w:hAnsi="Arial" w:cs="Arial"/>
        </w:rPr>
        <w:t>.</w:t>
      </w:r>
      <w:proofErr w:type="gramEnd"/>
      <w:r w:rsidR="00CA50DB" w:rsidRPr="002E3D32">
        <w:rPr>
          <w:rFonts w:ascii="Arial" w:hAnsi="Arial" w:cs="Arial"/>
        </w:rPr>
        <w:t xml:space="preserve"> Kecenderungan kontribusi PDRB sektor pertanian yang terus mengalami penurunan berbanding terbalik dengan kontribusi sektor </w:t>
      </w:r>
      <w:proofErr w:type="gramStart"/>
      <w:r w:rsidR="00CA50DB" w:rsidRPr="002E3D32">
        <w:rPr>
          <w:rFonts w:ascii="Arial" w:hAnsi="Arial" w:cs="Arial"/>
        </w:rPr>
        <w:t>lain</w:t>
      </w:r>
      <w:proofErr w:type="gramEnd"/>
      <w:r w:rsidR="00CA50DB" w:rsidRPr="002E3D32">
        <w:rPr>
          <w:rFonts w:ascii="Arial" w:hAnsi="Arial" w:cs="Arial"/>
        </w:rPr>
        <w:t xml:space="preserve"> yang cenderung mengalami peningkatan dalam kurun waktu Tahun 2008-2014.</w:t>
      </w:r>
    </w:p>
    <w:p w:rsidR="009E516E" w:rsidRPr="002E3D32" w:rsidRDefault="009E6B64" w:rsidP="009E516E">
      <w:pPr>
        <w:tabs>
          <w:tab w:val="left" w:pos="3012"/>
        </w:tabs>
        <w:autoSpaceDE w:val="0"/>
        <w:autoSpaceDN w:val="0"/>
        <w:adjustRightInd w:val="0"/>
        <w:spacing w:line="360" w:lineRule="auto"/>
        <w:ind w:firstLine="720"/>
        <w:jc w:val="both"/>
        <w:rPr>
          <w:rFonts w:ascii="Arial" w:hAnsi="Arial" w:cs="Arial"/>
          <w:noProof/>
        </w:rPr>
      </w:pPr>
      <w:r w:rsidRPr="002E3D32">
        <w:rPr>
          <w:rFonts w:ascii="Arial" w:hAnsi="Arial" w:cs="Arial"/>
        </w:rPr>
        <w:lastRenderedPageBreak/>
        <w:t xml:space="preserve">Sektor pertanian </w:t>
      </w:r>
      <w:r w:rsidR="00DB60D0" w:rsidRPr="002E3D32">
        <w:rPr>
          <w:rFonts w:ascii="Arial" w:hAnsi="Arial" w:cs="Arial"/>
        </w:rPr>
        <w:t>masih memberikan kontribusi yang terbesar dalam pembentukan PDRB provinsi Sulawesi Tenggara, oleh k</w:t>
      </w:r>
      <w:r w:rsidR="00E331C4" w:rsidRPr="002E3D32">
        <w:rPr>
          <w:rFonts w:ascii="Arial" w:hAnsi="Arial" w:cs="Arial"/>
        </w:rPr>
        <w:t xml:space="preserve">arena itu sektor tersebut </w:t>
      </w:r>
      <w:r w:rsidR="00DB60D0" w:rsidRPr="002E3D32">
        <w:rPr>
          <w:rFonts w:ascii="Arial" w:hAnsi="Arial" w:cs="Arial"/>
        </w:rPr>
        <w:t xml:space="preserve"> menjadi prioritas pembangunan daerah dalam RPJMD Provinsi Sulawesi Tenggara Tahun 2013-2018, terutama untuk mewuju</w:t>
      </w:r>
      <w:r w:rsidR="009E516E" w:rsidRPr="002E3D32">
        <w:rPr>
          <w:rFonts w:ascii="Arial" w:hAnsi="Arial" w:cs="Arial"/>
        </w:rPr>
        <w:t xml:space="preserve">dkan agenda pembangunan ekonomi, melalui  </w:t>
      </w:r>
      <w:r w:rsidR="009E516E" w:rsidRPr="002E3D32">
        <w:rPr>
          <w:rFonts w:ascii="Arial" w:hAnsi="Arial" w:cs="Arial"/>
          <w:noProof/>
        </w:rPr>
        <w:t>peningkatan produksi pangan strategis, meliputi: perbaikan infratsruktur pendukung produksi pertanian, perikanan dan peternakan; peningkatan akses petani dan peternak atas sarana produksi (pupuk, bibit, dll); penguatan permodalan; peningkatan kompetensi SDM petani maupun peternak; serta pemanfaatan teknologi berupa penguatan kerjasama antar dinas terkait dengan penyuluh ataupun akademisi.</w:t>
      </w:r>
    </w:p>
    <w:p w:rsidR="009E516E" w:rsidRPr="002E3D32" w:rsidRDefault="009E516E" w:rsidP="005B0B11">
      <w:pPr>
        <w:tabs>
          <w:tab w:val="left" w:pos="3012"/>
        </w:tabs>
        <w:autoSpaceDE w:val="0"/>
        <w:autoSpaceDN w:val="0"/>
        <w:adjustRightInd w:val="0"/>
        <w:spacing w:line="360" w:lineRule="auto"/>
        <w:ind w:firstLine="720"/>
        <w:jc w:val="both"/>
        <w:rPr>
          <w:rFonts w:ascii="Arial" w:hAnsi="Arial" w:cs="Arial"/>
        </w:rPr>
      </w:pPr>
    </w:p>
    <w:p w:rsidR="005F480D" w:rsidRPr="002E3D32" w:rsidRDefault="00255B15" w:rsidP="005F480D">
      <w:pPr>
        <w:pStyle w:val="Caption"/>
        <w:spacing w:before="0" w:after="0" w:line="240" w:lineRule="auto"/>
        <w:ind w:left="1276" w:hanging="1276"/>
        <w:jc w:val="both"/>
        <w:rPr>
          <w:rFonts w:ascii="Arial" w:hAnsi="Arial" w:cs="Arial"/>
          <w:b w:val="0"/>
          <w:color w:val="auto"/>
          <w:sz w:val="24"/>
          <w:szCs w:val="24"/>
          <w:lang w:val="en-US"/>
        </w:rPr>
      </w:pPr>
      <w:bookmarkStart w:id="0" w:name="_Toc390181574"/>
      <w:r w:rsidRPr="002E3D32">
        <w:rPr>
          <w:rFonts w:ascii="Arial" w:hAnsi="Arial" w:cs="Arial"/>
          <w:b w:val="0"/>
          <w:color w:val="auto"/>
          <w:sz w:val="24"/>
          <w:szCs w:val="24"/>
        </w:rPr>
        <w:t xml:space="preserve">Tabel 2.1. </w:t>
      </w:r>
      <w:r w:rsidR="00AB06BA" w:rsidRPr="002E3D32">
        <w:rPr>
          <w:rFonts w:ascii="Arial" w:hAnsi="Arial" w:cs="Arial"/>
          <w:b w:val="0"/>
          <w:color w:val="auto"/>
          <w:sz w:val="24"/>
          <w:szCs w:val="24"/>
          <w:lang w:val="en-US"/>
        </w:rPr>
        <w:t xml:space="preserve">Distribusi PDRB </w:t>
      </w:r>
      <w:r w:rsidRPr="002E3D32">
        <w:rPr>
          <w:rFonts w:ascii="Arial" w:hAnsi="Arial" w:cs="Arial"/>
          <w:b w:val="0"/>
          <w:color w:val="auto"/>
          <w:sz w:val="24"/>
          <w:szCs w:val="24"/>
          <w:lang w:val="en-US"/>
        </w:rPr>
        <w:t xml:space="preserve">Provinsi Sulawesi </w:t>
      </w:r>
      <w:proofErr w:type="gramStart"/>
      <w:r w:rsidRPr="002E3D32">
        <w:rPr>
          <w:rFonts w:ascii="Arial" w:hAnsi="Arial" w:cs="Arial"/>
          <w:b w:val="0"/>
          <w:color w:val="auto"/>
          <w:sz w:val="24"/>
          <w:szCs w:val="24"/>
          <w:lang w:val="en-US"/>
        </w:rPr>
        <w:t xml:space="preserve">Tenggara </w:t>
      </w:r>
      <w:r w:rsidR="00505842" w:rsidRPr="002E3D32">
        <w:rPr>
          <w:rFonts w:ascii="Arial" w:hAnsi="Arial" w:cs="Arial"/>
          <w:b w:val="0"/>
          <w:color w:val="auto"/>
          <w:sz w:val="24"/>
          <w:szCs w:val="24"/>
          <w:lang w:val="en-US"/>
        </w:rPr>
        <w:t xml:space="preserve"> Menurut</w:t>
      </w:r>
      <w:proofErr w:type="gramEnd"/>
      <w:r w:rsidR="00505842" w:rsidRPr="002E3D32">
        <w:rPr>
          <w:rFonts w:ascii="Arial" w:hAnsi="Arial" w:cs="Arial"/>
          <w:b w:val="0"/>
          <w:color w:val="auto"/>
          <w:sz w:val="24"/>
          <w:szCs w:val="24"/>
          <w:lang w:val="en-US"/>
        </w:rPr>
        <w:t xml:space="preserve"> Sektor Usaha </w:t>
      </w:r>
      <w:r w:rsidRPr="002E3D32">
        <w:rPr>
          <w:rFonts w:ascii="Arial" w:hAnsi="Arial" w:cs="Arial"/>
          <w:b w:val="0"/>
          <w:color w:val="auto"/>
          <w:sz w:val="24"/>
          <w:szCs w:val="24"/>
          <w:lang w:val="en-US"/>
        </w:rPr>
        <w:t xml:space="preserve">Tahun </w:t>
      </w:r>
      <w:r w:rsidR="00AB06BA" w:rsidRPr="002E3D32">
        <w:rPr>
          <w:rFonts w:ascii="Arial" w:hAnsi="Arial" w:cs="Arial"/>
          <w:b w:val="0"/>
          <w:color w:val="auto"/>
          <w:sz w:val="24"/>
          <w:szCs w:val="24"/>
          <w:lang w:val="en-US"/>
        </w:rPr>
        <w:t>2008</w:t>
      </w:r>
      <w:r w:rsidRPr="002E3D32">
        <w:rPr>
          <w:rFonts w:ascii="Arial" w:hAnsi="Arial" w:cs="Arial"/>
          <w:b w:val="0"/>
          <w:color w:val="auto"/>
          <w:sz w:val="24"/>
          <w:szCs w:val="24"/>
          <w:lang w:val="en-US"/>
        </w:rPr>
        <w:t>-201</w:t>
      </w:r>
      <w:bookmarkEnd w:id="0"/>
      <w:r w:rsidR="00AB06BA" w:rsidRPr="002E3D32">
        <w:rPr>
          <w:rFonts w:ascii="Arial" w:hAnsi="Arial" w:cs="Arial"/>
          <w:b w:val="0"/>
          <w:color w:val="auto"/>
          <w:sz w:val="24"/>
          <w:szCs w:val="24"/>
          <w:lang w:val="en-US"/>
        </w:rPr>
        <w:t>4</w:t>
      </w:r>
      <w:r w:rsidR="00A25C46" w:rsidRPr="002E3D32">
        <w:rPr>
          <w:rFonts w:ascii="Arial" w:hAnsi="Arial" w:cs="Arial"/>
          <w:b w:val="0"/>
          <w:color w:val="auto"/>
          <w:sz w:val="24"/>
          <w:szCs w:val="24"/>
          <w:lang w:val="en-US"/>
        </w:rPr>
        <w:t xml:space="preserve"> (Persen)</w:t>
      </w:r>
    </w:p>
    <w:tbl>
      <w:tblPr>
        <w:tblStyle w:val="LightShading1"/>
        <w:tblW w:w="0" w:type="auto"/>
        <w:tblLook w:val="04A0"/>
      </w:tblPr>
      <w:tblGrid>
        <w:gridCol w:w="556"/>
        <w:gridCol w:w="3079"/>
        <w:gridCol w:w="883"/>
        <w:gridCol w:w="800"/>
        <w:gridCol w:w="800"/>
        <w:gridCol w:w="800"/>
        <w:gridCol w:w="717"/>
        <w:gridCol w:w="806"/>
        <w:gridCol w:w="847"/>
      </w:tblGrid>
      <w:tr w:rsidR="00215F9C" w:rsidRPr="002E3D32" w:rsidTr="004947D5">
        <w:trPr>
          <w:cnfStyle w:val="100000000000"/>
        </w:trPr>
        <w:tc>
          <w:tcPr>
            <w:cnfStyle w:val="001000000000"/>
            <w:tcW w:w="497" w:type="dxa"/>
            <w:vMerge w:val="restart"/>
          </w:tcPr>
          <w:p w:rsidR="00215F9C" w:rsidRPr="002E3D32" w:rsidRDefault="00215F9C" w:rsidP="00255B15">
            <w:pPr>
              <w:rPr>
                <w:rFonts w:ascii="Arial" w:hAnsi="Arial" w:cs="Arial"/>
                <w:color w:val="auto"/>
                <w:sz w:val="21"/>
                <w:szCs w:val="21"/>
              </w:rPr>
            </w:pPr>
            <w:r w:rsidRPr="002E3D32">
              <w:rPr>
                <w:rFonts w:ascii="Arial" w:hAnsi="Arial" w:cs="Arial"/>
                <w:color w:val="auto"/>
                <w:sz w:val="21"/>
                <w:szCs w:val="21"/>
              </w:rPr>
              <w:t>No.</w:t>
            </w:r>
          </w:p>
        </w:tc>
        <w:tc>
          <w:tcPr>
            <w:tcW w:w="3211" w:type="dxa"/>
            <w:vMerge w:val="restart"/>
          </w:tcPr>
          <w:p w:rsidR="00215F9C" w:rsidRPr="002E3D32" w:rsidRDefault="00215F9C" w:rsidP="00255B15">
            <w:pPr>
              <w:cnfStyle w:val="100000000000"/>
              <w:rPr>
                <w:rFonts w:ascii="Arial" w:hAnsi="Arial" w:cs="Arial"/>
                <w:color w:val="auto"/>
                <w:sz w:val="21"/>
                <w:szCs w:val="21"/>
              </w:rPr>
            </w:pPr>
            <w:r w:rsidRPr="002E3D32">
              <w:rPr>
                <w:rFonts w:ascii="Arial" w:hAnsi="Arial" w:cs="Arial"/>
                <w:color w:val="auto"/>
                <w:sz w:val="21"/>
                <w:szCs w:val="21"/>
              </w:rPr>
              <w:t>Sektor-sektor ekonomi</w:t>
            </w:r>
          </w:p>
        </w:tc>
        <w:tc>
          <w:tcPr>
            <w:tcW w:w="5580" w:type="dxa"/>
            <w:gridSpan w:val="7"/>
          </w:tcPr>
          <w:p w:rsidR="00215F9C" w:rsidRPr="002E3D32" w:rsidRDefault="00215F9C" w:rsidP="00215F9C">
            <w:pPr>
              <w:jc w:val="center"/>
              <w:cnfStyle w:val="100000000000"/>
              <w:rPr>
                <w:rFonts w:ascii="Arial" w:hAnsi="Arial" w:cs="Arial"/>
                <w:color w:val="auto"/>
                <w:sz w:val="21"/>
                <w:szCs w:val="21"/>
              </w:rPr>
            </w:pPr>
            <w:r w:rsidRPr="002E3D32">
              <w:rPr>
                <w:rFonts w:ascii="Arial" w:hAnsi="Arial" w:cs="Arial"/>
                <w:color w:val="auto"/>
                <w:sz w:val="21"/>
                <w:szCs w:val="21"/>
              </w:rPr>
              <w:t>Tahun</w:t>
            </w:r>
          </w:p>
        </w:tc>
      </w:tr>
      <w:tr w:rsidR="004947D5" w:rsidRPr="002E3D32" w:rsidTr="004947D5">
        <w:trPr>
          <w:cnfStyle w:val="000000100000"/>
        </w:trPr>
        <w:tc>
          <w:tcPr>
            <w:cnfStyle w:val="001000000000"/>
            <w:tcW w:w="497" w:type="dxa"/>
            <w:vMerge/>
          </w:tcPr>
          <w:p w:rsidR="00215F9C" w:rsidRPr="002E3D32" w:rsidRDefault="00215F9C" w:rsidP="00255B15">
            <w:pPr>
              <w:rPr>
                <w:rFonts w:ascii="Arial" w:hAnsi="Arial" w:cs="Arial"/>
                <w:color w:val="auto"/>
                <w:sz w:val="21"/>
                <w:szCs w:val="21"/>
              </w:rPr>
            </w:pPr>
          </w:p>
        </w:tc>
        <w:tc>
          <w:tcPr>
            <w:tcW w:w="3211" w:type="dxa"/>
            <w:vMerge/>
          </w:tcPr>
          <w:p w:rsidR="00215F9C" w:rsidRPr="002E3D32" w:rsidRDefault="00215F9C" w:rsidP="00255B15">
            <w:pPr>
              <w:cnfStyle w:val="000000100000"/>
              <w:rPr>
                <w:rFonts w:ascii="Arial" w:hAnsi="Arial" w:cs="Arial"/>
                <w:color w:val="auto"/>
                <w:sz w:val="21"/>
                <w:szCs w:val="21"/>
              </w:rPr>
            </w:pPr>
          </w:p>
        </w:tc>
        <w:tc>
          <w:tcPr>
            <w:tcW w:w="900" w:type="dxa"/>
          </w:tcPr>
          <w:p w:rsidR="00215F9C" w:rsidRPr="002E3D32" w:rsidRDefault="00215F9C" w:rsidP="00255B15">
            <w:pPr>
              <w:cnfStyle w:val="000000100000"/>
              <w:rPr>
                <w:rFonts w:ascii="Arial" w:hAnsi="Arial" w:cs="Arial"/>
                <w:b/>
                <w:color w:val="auto"/>
                <w:sz w:val="21"/>
                <w:szCs w:val="21"/>
              </w:rPr>
            </w:pPr>
            <w:r w:rsidRPr="002E3D32">
              <w:rPr>
                <w:rFonts w:ascii="Arial" w:hAnsi="Arial" w:cs="Arial"/>
                <w:b/>
                <w:color w:val="auto"/>
                <w:sz w:val="21"/>
                <w:szCs w:val="21"/>
              </w:rPr>
              <w:t>2008</w:t>
            </w:r>
          </w:p>
        </w:tc>
        <w:tc>
          <w:tcPr>
            <w:tcW w:w="810" w:type="dxa"/>
          </w:tcPr>
          <w:p w:rsidR="00215F9C" w:rsidRPr="002E3D32" w:rsidRDefault="00215F9C" w:rsidP="00255B15">
            <w:pPr>
              <w:cnfStyle w:val="000000100000"/>
              <w:rPr>
                <w:rFonts w:ascii="Arial" w:hAnsi="Arial" w:cs="Arial"/>
                <w:b/>
                <w:color w:val="auto"/>
                <w:sz w:val="21"/>
                <w:szCs w:val="21"/>
              </w:rPr>
            </w:pPr>
            <w:r w:rsidRPr="002E3D32">
              <w:rPr>
                <w:rFonts w:ascii="Arial" w:hAnsi="Arial" w:cs="Arial"/>
                <w:b/>
                <w:color w:val="auto"/>
                <w:sz w:val="21"/>
                <w:szCs w:val="21"/>
              </w:rPr>
              <w:t>2009</w:t>
            </w:r>
          </w:p>
        </w:tc>
        <w:tc>
          <w:tcPr>
            <w:tcW w:w="810" w:type="dxa"/>
          </w:tcPr>
          <w:p w:rsidR="00215F9C" w:rsidRPr="002E3D32" w:rsidRDefault="00215F9C" w:rsidP="00255B15">
            <w:pPr>
              <w:cnfStyle w:val="000000100000"/>
              <w:rPr>
                <w:rFonts w:ascii="Arial" w:hAnsi="Arial" w:cs="Arial"/>
                <w:b/>
                <w:color w:val="auto"/>
                <w:sz w:val="21"/>
                <w:szCs w:val="21"/>
              </w:rPr>
            </w:pPr>
            <w:r w:rsidRPr="002E3D32">
              <w:rPr>
                <w:rFonts w:ascii="Arial" w:hAnsi="Arial" w:cs="Arial"/>
                <w:b/>
                <w:color w:val="auto"/>
                <w:sz w:val="21"/>
                <w:szCs w:val="21"/>
              </w:rPr>
              <w:t>2010</w:t>
            </w:r>
          </w:p>
        </w:tc>
        <w:tc>
          <w:tcPr>
            <w:tcW w:w="810" w:type="dxa"/>
          </w:tcPr>
          <w:p w:rsidR="00215F9C" w:rsidRPr="002E3D32" w:rsidRDefault="00215F9C" w:rsidP="00255B15">
            <w:pPr>
              <w:cnfStyle w:val="000000100000"/>
              <w:rPr>
                <w:rFonts w:ascii="Arial" w:hAnsi="Arial" w:cs="Arial"/>
                <w:b/>
                <w:color w:val="auto"/>
                <w:sz w:val="21"/>
                <w:szCs w:val="21"/>
              </w:rPr>
            </w:pPr>
            <w:r w:rsidRPr="002E3D32">
              <w:rPr>
                <w:rFonts w:ascii="Arial" w:hAnsi="Arial" w:cs="Arial"/>
                <w:b/>
                <w:color w:val="auto"/>
                <w:sz w:val="21"/>
                <w:szCs w:val="21"/>
              </w:rPr>
              <w:t>2011</w:t>
            </w:r>
          </w:p>
        </w:tc>
        <w:tc>
          <w:tcPr>
            <w:tcW w:w="720" w:type="dxa"/>
          </w:tcPr>
          <w:p w:rsidR="00215F9C" w:rsidRPr="002E3D32" w:rsidRDefault="00215F9C" w:rsidP="00255B15">
            <w:pPr>
              <w:cnfStyle w:val="000000100000"/>
              <w:rPr>
                <w:rFonts w:ascii="Arial" w:hAnsi="Arial" w:cs="Arial"/>
                <w:b/>
                <w:color w:val="auto"/>
                <w:sz w:val="21"/>
                <w:szCs w:val="21"/>
              </w:rPr>
            </w:pPr>
            <w:r w:rsidRPr="002E3D32">
              <w:rPr>
                <w:rFonts w:ascii="Arial" w:hAnsi="Arial" w:cs="Arial"/>
                <w:b/>
                <w:color w:val="auto"/>
                <w:sz w:val="21"/>
                <w:szCs w:val="21"/>
              </w:rPr>
              <w:t>2012</w:t>
            </w:r>
          </w:p>
        </w:tc>
        <w:tc>
          <w:tcPr>
            <w:tcW w:w="810" w:type="dxa"/>
          </w:tcPr>
          <w:p w:rsidR="00215F9C" w:rsidRPr="002E3D32" w:rsidRDefault="00215F9C" w:rsidP="00255B15">
            <w:pPr>
              <w:cnfStyle w:val="000000100000"/>
              <w:rPr>
                <w:rFonts w:ascii="Arial" w:hAnsi="Arial" w:cs="Arial"/>
                <w:b/>
                <w:color w:val="auto"/>
                <w:sz w:val="21"/>
                <w:szCs w:val="21"/>
              </w:rPr>
            </w:pPr>
            <w:r w:rsidRPr="002E3D32">
              <w:rPr>
                <w:rFonts w:ascii="Arial" w:hAnsi="Arial" w:cs="Arial"/>
                <w:b/>
                <w:color w:val="auto"/>
                <w:sz w:val="21"/>
                <w:szCs w:val="21"/>
              </w:rPr>
              <w:t>2013</w:t>
            </w:r>
            <w:r w:rsidR="00EB2F97" w:rsidRPr="002E3D32">
              <w:rPr>
                <w:rFonts w:ascii="Arial" w:hAnsi="Arial" w:cs="Arial"/>
                <w:b/>
                <w:color w:val="auto"/>
                <w:sz w:val="21"/>
                <w:szCs w:val="21"/>
              </w:rPr>
              <w:t>*</w:t>
            </w:r>
          </w:p>
        </w:tc>
        <w:tc>
          <w:tcPr>
            <w:tcW w:w="720" w:type="dxa"/>
          </w:tcPr>
          <w:p w:rsidR="00215F9C" w:rsidRPr="002E3D32" w:rsidRDefault="00215F9C" w:rsidP="00255B15">
            <w:pPr>
              <w:cnfStyle w:val="000000100000"/>
              <w:rPr>
                <w:rFonts w:ascii="Arial" w:hAnsi="Arial" w:cs="Arial"/>
                <w:b/>
                <w:color w:val="auto"/>
                <w:sz w:val="21"/>
                <w:szCs w:val="21"/>
              </w:rPr>
            </w:pPr>
            <w:r w:rsidRPr="002E3D32">
              <w:rPr>
                <w:rFonts w:ascii="Arial" w:hAnsi="Arial" w:cs="Arial"/>
                <w:b/>
                <w:color w:val="auto"/>
                <w:sz w:val="21"/>
                <w:szCs w:val="21"/>
              </w:rPr>
              <w:t>2014</w:t>
            </w:r>
            <w:r w:rsidR="00EB2F97" w:rsidRPr="002E3D32">
              <w:rPr>
                <w:rFonts w:ascii="Arial" w:hAnsi="Arial" w:cs="Arial"/>
                <w:b/>
                <w:color w:val="auto"/>
                <w:sz w:val="21"/>
                <w:szCs w:val="21"/>
              </w:rPr>
              <w:t>**</w:t>
            </w:r>
          </w:p>
        </w:tc>
      </w:tr>
      <w:tr w:rsidR="004947D5" w:rsidRPr="002E3D32" w:rsidTr="004947D5">
        <w:tc>
          <w:tcPr>
            <w:cnfStyle w:val="001000000000"/>
            <w:tcW w:w="497" w:type="dxa"/>
          </w:tcPr>
          <w:p w:rsidR="00215F9C" w:rsidRPr="002E3D32" w:rsidRDefault="00F35E07" w:rsidP="00255B15">
            <w:pPr>
              <w:rPr>
                <w:rFonts w:ascii="Arial" w:hAnsi="Arial" w:cs="Arial"/>
                <w:color w:val="auto"/>
                <w:sz w:val="21"/>
                <w:szCs w:val="21"/>
              </w:rPr>
            </w:pPr>
            <w:r w:rsidRPr="002E3D32">
              <w:rPr>
                <w:rFonts w:ascii="Arial" w:hAnsi="Arial" w:cs="Arial"/>
                <w:color w:val="auto"/>
                <w:sz w:val="21"/>
                <w:szCs w:val="21"/>
              </w:rPr>
              <w:t>1.</w:t>
            </w:r>
          </w:p>
        </w:tc>
        <w:tc>
          <w:tcPr>
            <w:tcW w:w="3211" w:type="dxa"/>
          </w:tcPr>
          <w:p w:rsidR="00215F9C" w:rsidRPr="002E3D32" w:rsidRDefault="00215F9C" w:rsidP="00255B15">
            <w:pPr>
              <w:cnfStyle w:val="000000000000"/>
              <w:rPr>
                <w:rFonts w:ascii="Arial" w:hAnsi="Arial" w:cs="Arial"/>
                <w:color w:val="auto"/>
                <w:sz w:val="21"/>
                <w:szCs w:val="21"/>
              </w:rPr>
            </w:pPr>
            <w:r w:rsidRPr="002E3D32">
              <w:rPr>
                <w:rFonts w:ascii="Arial" w:hAnsi="Arial" w:cs="Arial"/>
                <w:color w:val="auto"/>
                <w:sz w:val="21"/>
                <w:szCs w:val="21"/>
              </w:rPr>
              <w:t>Pertanian</w:t>
            </w:r>
          </w:p>
        </w:tc>
        <w:tc>
          <w:tcPr>
            <w:tcW w:w="900" w:type="dxa"/>
          </w:tcPr>
          <w:p w:rsidR="00215F9C" w:rsidRPr="002E3D32" w:rsidRDefault="002B2769" w:rsidP="002B2769">
            <w:pPr>
              <w:cnfStyle w:val="000000000000"/>
              <w:rPr>
                <w:rFonts w:ascii="Arial" w:hAnsi="Arial" w:cs="Arial"/>
                <w:color w:val="auto"/>
                <w:sz w:val="21"/>
                <w:szCs w:val="21"/>
              </w:rPr>
            </w:pPr>
            <w:r w:rsidRPr="002E3D32">
              <w:rPr>
                <w:color w:val="auto"/>
                <w:sz w:val="21"/>
                <w:szCs w:val="21"/>
              </w:rPr>
              <w:t xml:space="preserve">36,44    </w:t>
            </w:r>
          </w:p>
        </w:tc>
        <w:tc>
          <w:tcPr>
            <w:tcW w:w="810" w:type="dxa"/>
          </w:tcPr>
          <w:p w:rsidR="00215F9C" w:rsidRPr="002E3D32" w:rsidRDefault="002B2769" w:rsidP="00255B15">
            <w:pPr>
              <w:cnfStyle w:val="000000000000"/>
              <w:rPr>
                <w:rFonts w:ascii="Arial" w:hAnsi="Arial" w:cs="Arial"/>
                <w:color w:val="auto"/>
                <w:sz w:val="21"/>
                <w:szCs w:val="21"/>
              </w:rPr>
            </w:pPr>
            <w:r w:rsidRPr="002E3D32">
              <w:rPr>
                <w:color w:val="auto"/>
                <w:sz w:val="21"/>
                <w:szCs w:val="21"/>
              </w:rPr>
              <w:t xml:space="preserve">35,02    </w:t>
            </w:r>
          </w:p>
        </w:tc>
        <w:tc>
          <w:tcPr>
            <w:tcW w:w="810" w:type="dxa"/>
          </w:tcPr>
          <w:p w:rsidR="00215F9C" w:rsidRPr="002E3D32" w:rsidRDefault="002B2769" w:rsidP="00255B15">
            <w:pPr>
              <w:cnfStyle w:val="000000000000"/>
              <w:rPr>
                <w:rFonts w:ascii="Arial" w:hAnsi="Arial" w:cs="Arial"/>
                <w:color w:val="auto"/>
                <w:sz w:val="21"/>
                <w:szCs w:val="21"/>
              </w:rPr>
            </w:pPr>
            <w:r w:rsidRPr="002E3D32">
              <w:rPr>
                <w:color w:val="auto"/>
                <w:sz w:val="21"/>
                <w:szCs w:val="21"/>
              </w:rPr>
              <w:t xml:space="preserve">33,19    </w:t>
            </w:r>
          </w:p>
        </w:tc>
        <w:tc>
          <w:tcPr>
            <w:tcW w:w="810" w:type="dxa"/>
          </w:tcPr>
          <w:p w:rsidR="00215F9C" w:rsidRPr="002E3D32" w:rsidRDefault="002B2769" w:rsidP="00255B15">
            <w:pPr>
              <w:cnfStyle w:val="000000000000"/>
              <w:rPr>
                <w:rFonts w:ascii="Arial" w:hAnsi="Arial" w:cs="Arial"/>
                <w:color w:val="auto"/>
                <w:sz w:val="21"/>
                <w:szCs w:val="21"/>
              </w:rPr>
            </w:pPr>
            <w:r w:rsidRPr="002E3D32">
              <w:rPr>
                <w:color w:val="auto"/>
                <w:sz w:val="21"/>
                <w:szCs w:val="21"/>
              </w:rPr>
              <w:t xml:space="preserve">31,87    </w:t>
            </w:r>
          </w:p>
        </w:tc>
        <w:tc>
          <w:tcPr>
            <w:tcW w:w="720" w:type="dxa"/>
          </w:tcPr>
          <w:p w:rsidR="00215F9C" w:rsidRPr="002E3D32" w:rsidRDefault="002B2769" w:rsidP="00255B15">
            <w:pPr>
              <w:cnfStyle w:val="000000000000"/>
              <w:rPr>
                <w:rFonts w:ascii="Arial" w:hAnsi="Arial" w:cs="Arial"/>
                <w:color w:val="auto"/>
                <w:sz w:val="21"/>
                <w:szCs w:val="21"/>
              </w:rPr>
            </w:pPr>
            <w:r w:rsidRPr="002E3D32">
              <w:rPr>
                <w:color w:val="auto"/>
                <w:sz w:val="21"/>
                <w:szCs w:val="21"/>
              </w:rPr>
              <w:t xml:space="preserve">30,61    </w:t>
            </w:r>
          </w:p>
        </w:tc>
        <w:tc>
          <w:tcPr>
            <w:tcW w:w="810" w:type="dxa"/>
          </w:tcPr>
          <w:p w:rsidR="00215F9C" w:rsidRPr="002E3D32" w:rsidRDefault="002B2769" w:rsidP="00255B15">
            <w:pPr>
              <w:cnfStyle w:val="000000000000"/>
              <w:rPr>
                <w:rFonts w:ascii="Arial" w:hAnsi="Arial" w:cs="Arial"/>
                <w:color w:val="auto"/>
                <w:sz w:val="21"/>
                <w:szCs w:val="21"/>
              </w:rPr>
            </w:pPr>
            <w:r w:rsidRPr="002E3D32">
              <w:rPr>
                <w:color w:val="auto"/>
                <w:sz w:val="21"/>
                <w:szCs w:val="21"/>
              </w:rPr>
              <w:t xml:space="preserve">30,02    </w:t>
            </w:r>
          </w:p>
        </w:tc>
        <w:tc>
          <w:tcPr>
            <w:tcW w:w="720" w:type="dxa"/>
          </w:tcPr>
          <w:p w:rsidR="00215F9C" w:rsidRPr="002E3D32" w:rsidRDefault="002B2769" w:rsidP="00255B15">
            <w:pPr>
              <w:cnfStyle w:val="000000000000"/>
              <w:rPr>
                <w:rFonts w:ascii="Arial" w:hAnsi="Arial" w:cs="Arial"/>
                <w:color w:val="auto"/>
                <w:sz w:val="21"/>
                <w:szCs w:val="21"/>
              </w:rPr>
            </w:pPr>
            <w:r w:rsidRPr="002E3D32">
              <w:rPr>
                <w:color w:val="auto"/>
                <w:sz w:val="21"/>
                <w:szCs w:val="21"/>
              </w:rPr>
              <w:t>29,39</w:t>
            </w:r>
          </w:p>
        </w:tc>
      </w:tr>
      <w:tr w:rsidR="004947D5" w:rsidRPr="002E3D32" w:rsidTr="004947D5">
        <w:trPr>
          <w:cnfStyle w:val="000000100000"/>
        </w:trPr>
        <w:tc>
          <w:tcPr>
            <w:cnfStyle w:val="001000000000"/>
            <w:tcW w:w="497" w:type="dxa"/>
          </w:tcPr>
          <w:p w:rsidR="00215F9C" w:rsidRPr="002E3D32" w:rsidRDefault="00F35E07" w:rsidP="00255B15">
            <w:pPr>
              <w:rPr>
                <w:rFonts w:ascii="Arial" w:hAnsi="Arial" w:cs="Arial"/>
                <w:color w:val="auto"/>
                <w:sz w:val="21"/>
                <w:szCs w:val="21"/>
              </w:rPr>
            </w:pPr>
            <w:r w:rsidRPr="002E3D32">
              <w:rPr>
                <w:rFonts w:ascii="Arial" w:hAnsi="Arial" w:cs="Arial"/>
                <w:color w:val="auto"/>
                <w:sz w:val="21"/>
                <w:szCs w:val="21"/>
              </w:rPr>
              <w:t>2.</w:t>
            </w:r>
          </w:p>
        </w:tc>
        <w:tc>
          <w:tcPr>
            <w:tcW w:w="3211" w:type="dxa"/>
          </w:tcPr>
          <w:p w:rsidR="00215F9C" w:rsidRPr="002E3D32" w:rsidRDefault="00215F9C" w:rsidP="00255B15">
            <w:pPr>
              <w:cnfStyle w:val="000000100000"/>
              <w:rPr>
                <w:rFonts w:ascii="Arial" w:hAnsi="Arial" w:cs="Arial"/>
                <w:color w:val="auto"/>
                <w:sz w:val="21"/>
                <w:szCs w:val="21"/>
              </w:rPr>
            </w:pPr>
            <w:r w:rsidRPr="002E3D32">
              <w:rPr>
                <w:rFonts w:ascii="Arial" w:hAnsi="Arial" w:cs="Arial"/>
                <w:color w:val="auto"/>
                <w:sz w:val="21"/>
                <w:szCs w:val="21"/>
              </w:rPr>
              <w:t>Pertambangan dan Penggalian</w:t>
            </w:r>
          </w:p>
        </w:tc>
        <w:tc>
          <w:tcPr>
            <w:tcW w:w="900" w:type="dxa"/>
          </w:tcPr>
          <w:p w:rsidR="00215F9C" w:rsidRPr="002E3D32" w:rsidRDefault="002B2769" w:rsidP="002B2769">
            <w:pPr>
              <w:cnfStyle w:val="000000100000"/>
              <w:rPr>
                <w:rFonts w:ascii="Arial" w:hAnsi="Arial" w:cs="Arial"/>
                <w:color w:val="auto"/>
                <w:sz w:val="21"/>
                <w:szCs w:val="21"/>
              </w:rPr>
            </w:pPr>
            <w:r w:rsidRPr="002E3D32">
              <w:rPr>
                <w:color w:val="auto"/>
                <w:sz w:val="21"/>
                <w:szCs w:val="21"/>
              </w:rPr>
              <w:t xml:space="preserve">4,60    </w:t>
            </w:r>
          </w:p>
        </w:tc>
        <w:tc>
          <w:tcPr>
            <w:tcW w:w="810" w:type="dxa"/>
          </w:tcPr>
          <w:p w:rsidR="00215F9C" w:rsidRPr="002E3D32" w:rsidRDefault="002B2769" w:rsidP="00255B15">
            <w:pPr>
              <w:cnfStyle w:val="000000100000"/>
              <w:rPr>
                <w:rFonts w:ascii="Arial" w:hAnsi="Arial" w:cs="Arial"/>
                <w:color w:val="auto"/>
                <w:sz w:val="21"/>
                <w:szCs w:val="21"/>
              </w:rPr>
            </w:pPr>
            <w:r w:rsidRPr="002E3D32">
              <w:rPr>
                <w:color w:val="auto"/>
                <w:sz w:val="21"/>
                <w:szCs w:val="21"/>
              </w:rPr>
              <w:t xml:space="preserve">4,28    </w:t>
            </w:r>
          </w:p>
        </w:tc>
        <w:tc>
          <w:tcPr>
            <w:tcW w:w="810" w:type="dxa"/>
          </w:tcPr>
          <w:p w:rsidR="00215F9C" w:rsidRPr="002E3D32" w:rsidRDefault="002B2769" w:rsidP="00255B15">
            <w:pPr>
              <w:cnfStyle w:val="000000100000"/>
              <w:rPr>
                <w:rFonts w:ascii="Arial" w:hAnsi="Arial" w:cs="Arial"/>
                <w:color w:val="auto"/>
                <w:sz w:val="21"/>
                <w:szCs w:val="21"/>
              </w:rPr>
            </w:pPr>
            <w:r w:rsidRPr="002E3D32">
              <w:rPr>
                <w:color w:val="auto"/>
                <w:sz w:val="21"/>
                <w:szCs w:val="21"/>
              </w:rPr>
              <w:t xml:space="preserve">4,90    </w:t>
            </w:r>
          </w:p>
        </w:tc>
        <w:tc>
          <w:tcPr>
            <w:tcW w:w="810" w:type="dxa"/>
          </w:tcPr>
          <w:p w:rsidR="00215F9C" w:rsidRPr="002E3D32" w:rsidRDefault="002B2769" w:rsidP="00255B15">
            <w:pPr>
              <w:cnfStyle w:val="000000100000"/>
              <w:rPr>
                <w:rFonts w:ascii="Arial" w:hAnsi="Arial" w:cs="Arial"/>
                <w:color w:val="auto"/>
                <w:sz w:val="21"/>
                <w:szCs w:val="21"/>
              </w:rPr>
            </w:pPr>
            <w:r w:rsidRPr="002E3D32">
              <w:rPr>
                <w:color w:val="auto"/>
                <w:sz w:val="21"/>
                <w:szCs w:val="21"/>
              </w:rPr>
              <w:t xml:space="preserve">6,07    </w:t>
            </w:r>
          </w:p>
        </w:tc>
        <w:tc>
          <w:tcPr>
            <w:tcW w:w="720" w:type="dxa"/>
          </w:tcPr>
          <w:p w:rsidR="00215F9C" w:rsidRPr="002E3D32" w:rsidRDefault="002B2769" w:rsidP="00255B15">
            <w:pPr>
              <w:cnfStyle w:val="000000100000"/>
              <w:rPr>
                <w:rFonts w:ascii="Arial" w:hAnsi="Arial" w:cs="Arial"/>
                <w:color w:val="auto"/>
                <w:sz w:val="21"/>
                <w:szCs w:val="21"/>
              </w:rPr>
            </w:pPr>
            <w:r w:rsidRPr="002E3D32">
              <w:rPr>
                <w:color w:val="auto"/>
                <w:sz w:val="21"/>
                <w:szCs w:val="21"/>
              </w:rPr>
              <w:t xml:space="preserve">7,75    </w:t>
            </w:r>
          </w:p>
        </w:tc>
        <w:tc>
          <w:tcPr>
            <w:tcW w:w="810" w:type="dxa"/>
          </w:tcPr>
          <w:p w:rsidR="00215F9C" w:rsidRPr="002E3D32" w:rsidRDefault="002B2769" w:rsidP="00255B15">
            <w:pPr>
              <w:cnfStyle w:val="000000100000"/>
              <w:rPr>
                <w:rFonts w:ascii="Arial" w:hAnsi="Arial" w:cs="Arial"/>
                <w:color w:val="auto"/>
                <w:sz w:val="21"/>
                <w:szCs w:val="21"/>
              </w:rPr>
            </w:pPr>
            <w:r w:rsidRPr="002E3D32">
              <w:rPr>
                <w:color w:val="auto"/>
                <w:sz w:val="21"/>
                <w:szCs w:val="21"/>
              </w:rPr>
              <w:t xml:space="preserve">7,74    </w:t>
            </w:r>
          </w:p>
        </w:tc>
        <w:tc>
          <w:tcPr>
            <w:tcW w:w="720" w:type="dxa"/>
          </w:tcPr>
          <w:p w:rsidR="00215F9C" w:rsidRPr="002E3D32" w:rsidRDefault="002B2769" w:rsidP="00255B15">
            <w:pPr>
              <w:cnfStyle w:val="000000100000"/>
              <w:rPr>
                <w:rFonts w:ascii="Arial" w:hAnsi="Arial" w:cs="Arial"/>
                <w:color w:val="auto"/>
                <w:sz w:val="21"/>
                <w:szCs w:val="21"/>
              </w:rPr>
            </w:pPr>
            <w:r w:rsidRPr="002E3D32">
              <w:rPr>
                <w:color w:val="auto"/>
                <w:sz w:val="21"/>
                <w:szCs w:val="21"/>
              </w:rPr>
              <w:t>6,49</w:t>
            </w:r>
          </w:p>
        </w:tc>
      </w:tr>
      <w:tr w:rsidR="004947D5" w:rsidRPr="002E3D32" w:rsidTr="004947D5">
        <w:tc>
          <w:tcPr>
            <w:cnfStyle w:val="001000000000"/>
            <w:tcW w:w="497" w:type="dxa"/>
          </w:tcPr>
          <w:p w:rsidR="00215F9C" w:rsidRPr="002E3D32" w:rsidRDefault="00F35E07" w:rsidP="00255B15">
            <w:pPr>
              <w:rPr>
                <w:rFonts w:ascii="Arial" w:hAnsi="Arial" w:cs="Arial"/>
                <w:color w:val="auto"/>
                <w:sz w:val="21"/>
                <w:szCs w:val="21"/>
              </w:rPr>
            </w:pPr>
            <w:r w:rsidRPr="002E3D32">
              <w:rPr>
                <w:rFonts w:ascii="Arial" w:hAnsi="Arial" w:cs="Arial"/>
                <w:color w:val="auto"/>
                <w:sz w:val="21"/>
                <w:szCs w:val="21"/>
              </w:rPr>
              <w:t>3.</w:t>
            </w:r>
          </w:p>
        </w:tc>
        <w:tc>
          <w:tcPr>
            <w:tcW w:w="3211" w:type="dxa"/>
          </w:tcPr>
          <w:p w:rsidR="00215F9C" w:rsidRPr="002E3D32" w:rsidRDefault="00215F9C" w:rsidP="00255B15">
            <w:pPr>
              <w:cnfStyle w:val="000000000000"/>
              <w:rPr>
                <w:rFonts w:ascii="Arial" w:hAnsi="Arial" w:cs="Arial"/>
                <w:color w:val="auto"/>
                <w:sz w:val="21"/>
                <w:szCs w:val="21"/>
              </w:rPr>
            </w:pPr>
            <w:r w:rsidRPr="002E3D32">
              <w:rPr>
                <w:rFonts w:ascii="Arial" w:hAnsi="Arial" w:cs="Arial"/>
                <w:color w:val="auto"/>
                <w:sz w:val="21"/>
                <w:szCs w:val="21"/>
              </w:rPr>
              <w:t>Industri Pengolahan</w:t>
            </w:r>
          </w:p>
        </w:tc>
        <w:tc>
          <w:tcPr>
            <w:tcW w:w="900" w:type="dxa"/>
          </w:tcPr>
          <w:p w:rsidR="00215F9C" w:rsidRPr="002E3D32" w:rsidRDefault="00EA33EE" w:rsidP="00EA33EE">
            <w:pPr>
              <w:cnfStyle w:val="000000000000"/>
              <w:rPr>
                <w:rFonts w:ascii="Arial" w:hAnsi="Arial" w:cs="Arial"/>
                <w:color w:val="auto"/>
                <w:sz w:val="21"/>
                <w:szCs w:val="21"/>
              </w:rPr>
            </w:pPr>
            <w:r w:rsidRPr="002E3D32">
              <w:rPr>
                <w:color w:val="auto"/>
                <w:sz w:val="21"/>
                <w:szCs w:val="21"/>
              </w:rPr>
              <w:t xml:space="preserve">7,62    </w:t>
            </w:r>
          </w:p>
        </w:tc>
        <w:tc>
          <w:tcPr>
            <w:tcW w:w="810" w:type="dxa"/>
          </w:tcPr>
          <w:p w:rsidR="00215F9C" w:rsidRPr="002E3D32" w:rsidRDefault="00EA33EE" w:rsidP="00255B15">
            <w:pPr>
              <w:cnfStyle w:val="000000000000"/>
              <w:rPr>
                <w:rFonts w:ascii="Arial" w:hAnsi="Arial" w:cs="Arial"/>
                <w:color w:val="auto"/>
                <w:sz w:val="21"/>
                <w:szCs w:val="21"/>
              </w:rPr>
            </w:pPr>
            <w:r w:rsidRPr="002E3D32">
              <w:rPr>
                <w:color w:val="auto"/>
                <w:sz w:val="21"/>
                <w:szCs w:val="21"/>
              </w:rPr>
              <w:t xml:space="preserve">6,43    </w:t>
            </w:r>
          </w:p>
        </w:tc>
        <w:tc>
          <w:tcPr>
            <w:tcW w:w="810" w:type="dxa"/>
          </w:tcPr>
          <w:p w:rsidR="00215F9C" w:rsidRPr="002E3D32" w:rsidRDefault="00EA33EE" w:rsidP="00255B15">
            <w:pPr>
              <w:cnfStyle w:val="000000000000"/>
              <w:rPr>
                <w:rFonts w:ascii="Arial" w:hAnsi="Arial" w:cs="Arial"/>
                <w:color w:val="auto"/>
                <w:sz w:val="21"/>
                <w:szCs w:val="21"/>
              </w:rPr>
            </w:pPr>
            <w:r w:rsidRPr="002E3D32">
              <w:rPr>
                <w:color w:val="auto"/>
                <w:sz w:val="21"/>
                <w:szCs w:val="21"/>
              </w:rPr>
              <w:t xml:space="preserve">7,14    </w:t>
            </w:r>
          </w:p>
        </w:tc>
        <w:tc>
          <w:tcPr>
            <w:tcW w:w="810" w:type="dxa"/>
          </w:tcPr>
          <w:p w:rsidR="00215F9C" w:rsidRPr="002E3D32" w:rsidRDefault="00EA33EE" w:rsidP="00255B15">
            <w:pPr>
              <w:cnfStyle w:val="000000000000"/>
              <w:rPr>
                <w:rFonts w:ascii="Arial" w:hAnsi="Arial" w:cs="Arial"/>
                <w:color w:val="auto"/>
                <w:sz w:val="21"/>
                <w:szCs w:val="21"/>
              </w:rPr>
            </w:pPr>
            <w:r w:rsidRPr="002E3D32">
              <w:rPr>
                <w:color w:val="auto"/>
                <w:sz w:val="21"/>
                <w:szCs w:val="21"/>
              </w:rPr>
              <w:t xml:space="preserve">6,91    </w:t>
            </w:r>
          </w:p>
        </w:tc>
        <w:tc>
          <w:tcPr>
            <w:tcW w:w="720" w:type="dxa"/>
          </w:tcPr>
          <w:p w:rsidR="00215F9C" w:rsidRPr="002E3D32" w:rsidRDefault="00EA33EE" w:rsidP="00255B15">
            <w:pPr>
              <w:cnfStyle w:val="000000000000"/>
              <w:rPr>
                <w:rFonts w:ascii="Arial" w:hAnsi="Arial" w:cs="Arial"/>
                <w:color w:val="auto"/>
                <w:sz w:val="21"/>
                <w:szCs w:val="21"/>
              </w:rPr>
            </w:pPr>
            <w:r w:rsidRPr="002E3D32">
              <w:rPr>
                <w:color w:val="auto"/>
                <w:sz w:val="21"/>
                <w:szCs w:val="21"/>
              </w:rPr>
              <w:t xml:space="preserve">6,35    </w:t>
            </w:r>
          </w:p>
        </w:tc>
        <w:tc>
          <w:tcPr>
            <w:tcW w:w="810" w:type="dxa"/>
          </w:tcPr>
          <w:p w:rsidR="00215F9C" w:rsidRPr="002E3D32" w:rsidRDefault="00EA33EE" w:rsidP="00255B15">
            <w:pPr>
              <w:cnfStyle w:val="000000000000"/>
              <w:rPr>
                <w:rFonts w:ascii="Arial" w:hAnsi="Arial" w:cs="Arial"/>
                <w:color w:val="auto"/>
                <w:sz w:val="21"/>
                <w:szCs w:val="21"/>
              </w:rPr>
            </w:pPr>
            <w:r w:rsidRPr="002E3D32">
              <w:rPr>
                <w:color w:val="auto"/>
                <w:sz w:val="21"/>
                <w:szCs w:val="21"/>
              </w:rPr>
              <w:t xml:space="preserve">6,11    </w:t>
            </w:r>
          </w:p>
        </w:tc>
        <w:tc>
          <w:tcPr>
            <w:tcW w:w="720" w:type="dxa"/>
          </w:tcPr>
          <w:p w:rsidR="00215F9C" w:rsidRPr="002E3D32" w:rsidRDefault="00EA33EE" w:rsidP="00255B15">
            <w:pPr>
              <w:cnfStyle w:val="000000000000"/>
              <w:rPr>
                <w:rFonts w:ascii="Arial" w:hAnsi="Arial" w:cs="Arial"/>
                <w:color w:val="auto"/>
                <w:sz w:val="21"/>
                <w:szCs w:val="21"/>
              </w:rPr>
            </w:pPr>
            <w:r w:rsidRPr="002E3D32">
              <w:rPr>
                <w:color w:val="auto"/>
                <w:sz w:val="21"/>
                <w:szCs w:val="21"/>
              </w:rPr>
              <w:t>6,01</w:t>
            </w:r>
          </w:p>
        </w:tc>
      </w:tr>
      <w:tr w:rsidR="004947D5" w:rsidRPr="002E3D32" w:rsidTr="004947D5">
        <w:trPr>
          <w:cnfStyle w:val="000000100000"/>
        </w:trPr>
        <w:tc>
          <w:tcPr>
            <w:cnfStyle w:val="001000000000"/>
            <w:tcW w:w="497" w:type="dxa"/>
          </w:tcPr>
          <w:p w:rsidR="00215F9C" w:rsidRPr="002E3D32" w:rsidRDefault="00F35E07" w:rsidP="00255B15">
            <w:pPr>
              <w:rPr>
                <w:rFonts w:ascii="Arial" w:hAnsi="Arial" w:cs="Arial"/>
                <w:color w:val="auto"/>
                <w:sz w:val="21"/>
                <w:szCs w:val="21"/>
              </w:rPr>
            </w:pPr>
            <w:r w:rsidRPr="002E3D32">
              <w:rPr>
                <w:rFonts w:ascii="Arial" w:hAnsi="Arial" w:cs="Arial"/>
                <w:color w:val="auto"/>
                <w:sz w:val="21"/>
                <w:szCs w:val="21"/>
              </w:rPr>
              <w:t>4.</w:t>
            </w:r>
          </w:p>
        </w:tc>
        <w:tc>
          <w:tcPr>
            <w:tcW w:w="3211" w:type="dxa"/>
          </w:tcPr>
          <w:p w:rsidR="00215F9C" w:rsidRPr="002E3D32" w:rsidRDefault="00215F9C" w:rsidP="00255B15">
            <w:pPr>
              <w:cnfStyle w:val="000000100000"/>
              <w:rPr>
                <w:rFonts w:ascii="Arial" w:hAnsi="Arial" w:cs="Arial"/>
                <w:color w:val="auto"/>
                <w:sz w:val="21"/>
                <w:szCs w:val="21"/>
              </w:rPr>
            </w:pPr>
            <w:r w:rsidRPr="002E3D32">
              <w:rPr>
                <w:rFonts w:ascii="Arial" w:hAnsi="Arial" w:cs="Arial"/>
                <w:color w:val="auto"/>
                <w:sz w:val="21"/>
                <w:szCs w:val="21"/>
              </w:rPr>
              <w:t>Listrik, Gas dan Air Bersih</w:t>
            </w:r>
          </w:p>
        </w:tc>
        <w:tc>
          <w:tcPr>
            <w:tcW w:w="900" w:type="dxa"/>
          </w:tcPr>
          <w:p w:rsidR="00215F9C" w:rsidRPr="002E3D32" w:rsidRDefault="000E5408" w:rsidP="000E5408">
            <w:pPr>
              <w:cnfStyle w:val="000000100000"/>
              <w:rPr>
                <w:rFonts w:ascii="Arial" w:hAnsi="Arial" w:cs="Arial"/>
                <w:color w:val="auto"/>
                <w:sz w:val="21"/>
                <w:szCs w:val="21"/>
              </w:rPr>
            </w:pPr>
            <w:r w:rsidRPr="002E3D32">
              <w:rPr>
                <w:color w:val="auto"/>
                <w:sz w:val="21"/>
                <w:szCs w:val="21"/>
              </w:rPr>
              <w:t xml:space="preserve">0,87    </w:t>
            </w:r>
          </w:p>
        </w:tc>
        <w:tc>
          <w:tcPr>
            <w:tcW w:w="810" w:type="dxa"/>
          </w:tcPr>
          <w:p w:rsidR="00215F9C" w:rsidRPr="002E3D32" w:rsidRDefault="000E5408" w:rsidP="00255B15">
            <w:pPr>
              <w:cnfStyle w:val="000000100000"/>
              <w:rPr>
                <w:rFonts w:ascii="Arial" w:hAnsi="Arial" w:cs="Arial"/>
                <w:color w:val="auto"/>
                <w:sz w:val="21"/>
                <w:szCs w:val="21"/>
              </w:rPr>
            </w:pPr>
            <w:r w:rsidRPr="002E3D32">
              <w:rPr>
                <w:color w:val="auto"/>
                <w:sz w:val="21"/>
                <w:szCs w:val="21"/>
              </w:rPr>
              <w:t xml:space="preserve">0,93    </w:t>
            </w:r>
          </w:p>
        </w:tc>
        <w:tc>
          <w:tcPr>
            <w:tcW w:w="810" w:type="dxa"/>
          </w:tcPr>
          <w:p w:rsidR="00215F9C" w:rsidRPr="002E3D32" w:rsidRDefault="000E5408" w:rsidP="00255B15">
            <w:pPr>
              <w:cnfStyle w:val="000000100000"/>
              <w:rPr>
                <w:rFonts w:ascii="Arial" w:hAnsi="Arial" w:cs="Arial"/>
                <w:color w:val="auto"/>
                <w:sz w:val="21"/>
                <w:szCs w:val="21"/>
              </w:rPr>
            </w:pPr>
            <w:r w:rsidRPr="002E3D32">
              <w:rPr>
                <w:color w:val="auto"/>
                <w:sz w:val="21"/>
                <w:szCs w:val="21"/>
              </w:rPr>
              <w:t xml:space="preserve">0,93    </w:t>
            </w:r>
          </w:p>
        </w:tc>
        <w:tc>
          <w:tcPr>
            <w:tcW w:w="810" w:type="dxa"/>
          </w:tcPr>
          <w:p w:rsidR="00215F9C" w:rsidRPr="002E3D32" w:rsidRDefault="000E5408" w:rsidP="00255B15">
            <w:pPr>
              <w:cnfStyle w:val="000000100000"/>
              <w:rPr>
                <w:rFonts w:ascii="Arial" w:hAnsi="Arial" w:cs="Arial"/>
                <w:color w:val="auto"/>
                <w:sz w:val="21"/>
                <w:szCs w:val="21"/>
              </w:rPr>
            </w:pPr>
            <w:r w:rsidRPr="002E3D32">
              <w:rPr>
                <w:color w:val="auto"/>
                <w:sz w:val="21"/>
                <w:szCs w:val="21"/>
              </w:rPr>
              <w:t xml:space="preserve">0,92    </w:t>
            </w:r>
          </w:p>
        </w:tc>
        <w:tc>
          <w:tcPr>
            <w:tcW w:w="720" w:type="dxa"/>
          </w:tcPr>
          <w:p w:rsidR="00215F9C" w:rsidRPr="002E3D32" w:rsidRDefault="000E5408" w:rsidP="00255B15">
            <w:pPr>
              <w:cnfStyle w:val="000000100000"/>
              <w:rPr>
                <w:rFonts w:ascii="Arial" w:hAnsi="Arial" w:cs="Arial"/>
                <w:color w:val="auto"/>
                <w:sz w:val="21"/>
                <w:szCs w:val="21"/>
              </w:rPr>
            </w:pPr>
            <w:r w:rsidRPr="002E3D32">
              <w:rPr>
                <w:color w:val="auto"/>
                <w:sz w:val="21"/>
                <w:szCs w:val="21"/>
              </w:rPr>
              <w:t xml:space="preserve">0,98    </w:t>
            </w:r>
          </w:p>
        </w:tc>
        <w:tc>
          <w:tcPr>
            <w:tcW w:w="810" w:type="dxa"/>
          </w:tcPr>
          <w:p w:rsidR="00215F9C" w:rsidRPr="002E3D32" w:rsidRDefault="000E5408" w:rsidP="00255B15">
            <w:pPr>
              <w:cnfStyle w:val="000000100000"/>
              <w:rPr>
                <w:rFonts w:ascii="Arial" w:hAnsi="Arial" w:cs="Arial"/>
                <w:color w:val="auto"/>
                <w:sz w:val="21"/>
                <w:szCs w:val="21"/>
              </w:rPr>
            </w:pPr>
            <w:r w:rsidRPr="002E3D32">
              <w:rPr>
                <w:color w:val="auto"/>
                <w:sz w:val="21"/>
                <w:szCs w:val="21"/>
              </w:rPr>
              <w:t xml:space="preserve">1,08    </w:t>
            </w:r>
          </w:p>
        </w:tc>
        <w:tc>
          <w:tcPr>
            <w:tcW w:w="720" w:type="dxa"/>
          </w:tcPr>
          <w:p w:rsidR="00215F9C" w:rsidRPr="002E3D32" w:rsidRDefault="000E5408" w:rsidP="00255B15">
            <w:pPr>
              <w:cnfStyle w:val="000000100000"/>
              <w:rPr>
                <w:rFonts w:ascii="Arial" w:hAnsi="Arial" w:cs="Arial"/>
                <w:color w:val="auto"/>
                <w:sz w:val="21"/>
                <w:szCs w:val="21"/>
              </w:rPr>
            </w:pPr>
            <w:r w:rsidRPr="002E3D32">
              <w:rPr>
                <w:color w:val="auto"/>
                <w:sz w:val="21"/>
                <w:szCs w:val="21"/>
              </w:rPr>
              <w:t>1,14</w:t>
            </w:r>
          </w:p>
        </w:tc>
      </w:tr>
      <w:tr w:rsidR="004947D5" w:rsidRPr="002E3D32" w:rsidTr="004947D5">
        <w:tc>
          <w:tcPr>
            <w:cnfStyle w:val="001000000000"/>
            <w:tcW w:w="497" w:type="dxa"/>
          </w:tcPr>
          <w:p w:rsidR="00215F9C" w:rsidRPr="002E3D32" w:rsidRDefault="00F35E07" w:rsidP="00255B15">
            <w:pPr>
              <w:rPr>
                <w:rFonts w:ascii="Arial" w:hAnsi="Arial" w:cs="Arial"/>
                <w:color w:val="auto"/>
                <w:sz w:val="21"/>
                <w:szCs w:val="21"/>
              </w:rPr>
            </w:pPr>
            <w:r w:rsidRPr="002E3D32">
              <w:rPr>
                <w:rFonts w:ascii="Arial" w:hAnsi="Arial" w:cs="Arial"/>
                <w:color w:val="auto"/>
                <w:sz w:val="21"/>
                <w:szCs w:val="21"/>
              </w:rPr>
              <w:t>5.</w:t>
            </w:r>
          </w:p>
        </w:tc>
        <w:tc>
          <w:tcPr>
            <w:tcW w:w="3211" w:type="dxa"/>
          </w:tcPr>
          <w:p w:rsidR="00215F9C" w:rsidRPr="002E3D32" w:rsidRDefault="00215F9C" w:rsidP="00255B15">
            <w:pPr>
              <w:cnfStyle w:val="000000000000"/>
              <w:rPr>
                <w:rFonts w:ascii="Arial" w:hAnsi="Arial" w:cs="Arial"/>
                <w:color w:val="auto"/>
                <w:sz w:val="21"/>
                <w:szCs w:val="21"/>
              </w:rPr>
            </w:pPr>
            <w:r w:rsidRPr="002E3D32">
              <w:rPr>
                <w:rFonts w:ascii="Arial" w:hAnsi="Arial" w:cs="Arial"/>
                <w:color w:val="auto"/>
                <w:sz w:val="21"/>
                <w:szCs w:val="21"/>
              </w:rPr>
              <w:t>Bangunan</w:t>
            </w:r>
          </w:p>
        </w:tc>
        <w:tc>
          <w:tcPr>
            <w:tcW w:w="900" w:type="dxa"/>
          </w:tcPr>
          <w:p w:rsidR="00215F9C" w:rsidRPr="002E3D32" w:rsidRDefault="000E5408" w:rsidP="000E5408">
            <w:pPr>
              <w:cnfStyle w:val="000000000000"/>
              <w:rPr>
                <w:rFonts w:ascii="Arial" w:hAnsi="Arial" w:cs="Arial"/>
                <w:color w:val="auto"/>
                <w:sz w:val="21"/>
                <w:szCs w:val="21"/>
              </w:rPr>
            </w:pPr>
            <w:r w:rsidRPr="002E3D32">
              <w:rPr>
                <w:color w:val="auto"/>
                <w:sz w:val="21"/>
                <w:szCs w:val="21"/>
              </w:rPr>
              <w:t xml:space="preserve">7,40    </w:t>
            </w:r>
          </w:p>
        </w:tc>
        <w:tc>
          <w:tcPr>
            <w:tcW w:w="810" w:type="dxa"/>
          </w:tcPr>
          <w:p w:rsidR="00215F9C" w:rsidRPr="002E3D32" w:rsidRDefault="000E5408" w:rsidP="00255B15">
            <w:pPr>
              <w:cnfStyle w:val="000000000000"/>
              <w:rPr>
                <w:rFonts w:ascii="Arial" w:hAnsi="Arial" w:cs="Arial"/>
                <w:color w:val="auto"/>
                <w:sz w:val="21"/>
                <w:szCs w:val="21"/>
              </w:rPr>
            </w:pPr>
            <w:r w:rsidRPr="002E3D32">
              <w:rPr>
                <w:color w:val="auto"/>
                <w:sz w:val="21"/>
                <w:szCs w:val="21"/>
              </w:rPr>
              <w:t xml:space="preserve">7,72    </w:t>
            </w:r>
          </w:p>
        </w:tc>
        <w:tc>
          <w:tcPr>
            <w:tcW w:w="810" w:type="dxa"/>
          </w:tcPr>
          <w:p w:rsidR="00215F9C" w:rsidRPr="002E3D32" w:rsidRDefault="000E5408" w:rsidP="00255B15">
            <w:pPr>
              <w:cnfStyle w:val="000000000000"/>
              <w:rPr>
                <w:rFonts w:ascii="Arial" w:hAnsi="Arial" w:cs="Arial"/>
                <w:color w:val="auto"/>
                <w:sz w:val="21"/>
                <w:szCs w:val="21"/>
              </w:rPr>
            </w:pPr>
            <w:r w:rsidRPr="002E3D32">
              <w:rPr>
                <w:color w:val="auto"/>
                <w:sz w:val="21"/>
                <w:szCs w:val="21"/>
              </w:rPr>
              <w:t xml:space="preserve">8,26    </w:t>
            </w:r>
          </w:p>
        </w:tc>
        <w:tc>
          <w:tcPr>
            <w:tcW w:w="810" w:type="dxa"/>
          </w:tcPr>
          <w:p w:rsidR="00215F9C" w:rsidRPr="002E3D32" w:rsidRDefault="000E5408" w:rsidP="00255B15">
            <w:pPr>
              <w:cnfStyle w:val="000000000000"/>
              <w:rPr>
                <w:rFonts w:ascii="Arial" w:hAnsi="Arial" w:cs="Arial"/>
                <w:color w:val="auto"/>
                <w:sz w:val="21"/>
                <w:szCs w:val="21"/>
              </w:rPr>
            </w:pPr>
            <w:r w:rsidRPr="002E3D32">
              <w:rPr>
                <w:color w:val="auto"/>
                <w:sz w:val="21"/>
                <w:szCs w:val="21"/>
              </w:rPr>
              <w:t xml:space="preserve">8,54    </w:t>
            </w:r>
          </w:p>
        </w:tc>
        <w:tc>
          <w:tcPr>
            <w:tcW w:w="720" w:type="dxa"/>
          </w:tcPr>
          <w:p w:rsidR="00215F9C" w:rsidRPr="002E3D32" w:rsidRDefault="000E5408" w:rsidP="00255B15">
            <w:pPr>
              <w:cnfStyle w:val="000000000000"/>
              <w:rPr>
                <w:rFonts w:ascii="Arial" w:hAnsi="Arial" w:cs="Arial"/>
                <w:color w:val="auto"/>
                <w:sz w:val="21"/>
                <w:szCs w:val="21"/>
              </w:rPr>
            </w:pPr>
            <w:r w:rsidRPr="002E3D32">
              <w:rPr>
                <w:color w:val="auto"/>
                <w:sz w:val="21"/>
                <w:szCs w:val="21"/>
              </w:rPr>
              <w:t xml:space="preserve">8,78    </w:t>
            </w:r>
          </w:p>
        </w:tc>
        <w:tc>
          <w:tcPr>
            <w:tcW w:w="810" w:type="dxa"/>
          </w:tcPr>
          <w:p w:rsidR="00215F9C" w:rsidRPr="002E3D32" w:rsidRDefault="000E5408" w:rsidP="00255B15">
            <w:pPr>
              <w:cnfStyle w:val="000000000000"/>
              <w:rPr>
                <w:rFonts w:ascii="Arial" w:hAnsi="Arial" w:cs="Arial"/>
                <w:color w:val="auto"/>
                <w:sz w:val="21"/>
                <w:szCs w:val="21"/>
              </w:rPr>
            </w:pPr>
            <w:r w:rsidRPr="002E3D32">
              <w:rPr>
                <w:color w:val="auto"/>
                <w:sz w:val="21"/>
                <w:szCs w:val="21"/>
              </w:rPr>
              <w:t xml:space="preserve">8,89    </w:t>
            </w:r>
          </w:p>
        </w:tc>
        <w:tc>
          <w:tcPr>
            <w:tcW w:w="720" w:type="dxa"/>
          </w:tcPr>
          <w:p w:rsidR="00215F9C" w:rsidRPr="002E3D32" w:rsidRDefault="000E5408" w:rsidP="00255B15">
            <w:pPr>
              <w:cnfStyle w:val="000000000000"/>
              <w:rPr>
                <w:rFonts w:ascii="Arial" w:hAnsi="Arial" w:cs="Arial"/>
                <w:color w:val="auto"/>
                <w:sz w:val="21"/>
                <w:szCs w:val="21"/>
              </w:rPr>
            </w:pPr>
            <w:r w:rsidRPr="002E3D32">
              <w:rPr>
                <w:color w:val="auto"/>
                <w:sz w:val="21"/>
                <w:szCs w:val="21"/>
              </w:rPr>
              <w:t>9,43</w:t>
            </w:r>
          </w:p>
        </w:tc>
      </w:tr>
      <w:tr w:rsidR="004947D5" w:rsidRPr="002E3D32" w:rsidTr="004947D5">
        <w:trPr>
          <w:cnfStyle w:val="000000100000"/>
        </w:trPr>
        <w:tc>
          <w:tcPr>
            <w:cnfStyle w:val="001000000000"/>
            <w:tcW w:w="497" w:type="dxa"/>
          </w:tcPr>
          <w:p w:rsidR="00215F9C" w:rsidRPr="002E3D32" w:rsidRDefault="00F35E07" w:rsidP="00255B15">
            <w:pPr>
              <w:rPr>
                <w:rFonts w:ascii="Arial" w:hAnsi="Arial" w:cs="Arial"/>
                <w:color w:val="auto"/>
                <w:sz w:val="21"/>
                <w:szCs w:val="21"/>
              </w:rPr>
            </w:pPr>
            <w:r w:rsidRPr="002E3D32">
              <w:rPr>
                <w:rFonts w:ascii="Arial" w:hAnsi="Arial" w:cs="Arial"/>
                <w:color w:val="auto"/>
                <w:sz w:val="21"/>
                <w:szCs w:val="21"/>
              </w:rPr>
              <w:t>6.</w:t>
            </w:r>
          </w:p>
        </w:tc>
        <w:tc>
          <w:tcPr>
            <w:tcW w:w="3211" w:type="dxa"/>
          </w:tcPr>
          <w:p w:rsidR="00215F9C" w:rsidRPr="002E3D32" w:rsidRDefault="007B666E" w:rsidP="00255B15">
            <w:pPr>
              <w:cnfStyle w:val="000000100000"/>
              <w:rPr>
                <w:rFonts w:ascii="Arial" w:hAnsi="Arial" w:cs="Arial"/>
                <w:color w:val="auto"/>
                <w:sz w:val="21"/>
                <w:szCs w:val="21"/>
              </w:rPr>
            </w:pPr>
            <w:r w:rsidRPr="002E3D32">
              <w:rPr>
                <w:rFonts w:ascii="Arial" w:hAnsi="Arial" w:cs="Arial"/>
                <w:color w:val="auto"/>
                <w:sz w:val="21"/>
                <w:szCs w:val="21"/>
              </w:rPr>
              <w:t>Perdagangan, Hotel dan Restoran</w:t>
            </w:r>
          </w:p>
        </w:tc>
        <w:tc>
          <w:tcPr>
            <w:tcW w:w="900" w:type="dxa"/>
          </w:tcPr>
          <w:p w:rsidR="00215F9C" w:rsidRPr="002E3D32" w:rsidRDefault="00A22F7E" w:rsidP="00A22F7E">
            <w:pPr>
              <w:cnfStyle w:val="000000100000"/>
              <w:rPr>
                <w:rFonts w:ascii="Arial" w:hAnsi="Arial" w:cs="Arial"/>
                <w:color w:val="auto"/>
                <w:sz w:val="21"/>
                <w:szCs w:val="21"/>
              </w:rPr>
            </w:pPr>
            <w:r w:rsidRPr="002E3D32">
              <w:rPr>
                <w:color w:val="auto"/>
                <w:sz w:val="21"/>
                <w:szCs w:val="21"/>
              </w:rPr>
              <w:t xml:space="preserve">16,26    </w:t>
            </w:r>
          </w:p>
        </w:tc>
        <w:tc>
          <w:tcPr>
            <w:tcW w:w="810" w:type="dxa"/>
          </w:tcPr>
          <w:p w:rsidR="00215F9C" w:rsidRPr="002E3D32" w:rsidRDefault="00A22F7E" w:rsidP="00255B15">
            <w:pPr>
              <w:cnfStyle w:val="000000100000"/>
              <w:rPr>
                <w:rFonts w:ascii="Arial" w:hAnsi="Arial" w:cs="Arial"/>
                <w:color w:val="auto"/>
                <w:sz w:val="21"/>
                <w:szCs w:val="21"/>
              </w:rPr>
            </w:pPr>
            <w:r w:rsidRPr="002E3D32">
              <w:rPr>
                <w:color w:val="auto"/>
                <w:sz w:val="21"/>
                <w:szCs w:val="21"/>
              </w:rPr>
              <w:t xml:space="preserve">17,45    </w:t>
            </w:r>
          </w:p>
        </w:tc>
        <w:tc>
          <w:tcPr>
            <w:tcW w:w="810" w:type="dxa"/>
          </w:tcPr>
          <w:p w:rsidR="00215F9C" w:rsidRPr="002E3D32" w:rsidRDefault="00A22F7E" w:rsidP="00255B15">
            <w:pPr>
              <w:cnfStyle w:val="000000100000"/>
              <w:rPr>
                <w:rFonts w:ascii="Arial" w:hAnsi="Arial" w:cs="Arial"/>
                <w:color w:val="auto"/>
                <w:sz w:val="21"/>
                <w:szCs w:val="21"/>
              </w:rPr>
            </w:pPr>
            <w:r w:rsidRPr="002E3D32">
              <w:rPr>
                <w:color w:val="auto"/>
                <w:sz w:val="21"/>
                <w:szCs w:val="21"/>
              </w:rPr>
              <w:t xml:space="preserve">18,12    </w:t>
            </w:r>
          </w:p>
        </w:tc>
        <w:tc>
          <w:tcPr>
            <w:tcW w:w="810" w:type="dxa"/>
          </w:tcPr>
          <w:p w:rsidR="00215F9C" w:rsidRPr="002E3D32" w:rsidRDefault="00A22F7E" w:rsidP="00255B15">
            <w:pPr>
              <w:cnfStyle w:val="000000100000"/>
              <w:rPr>
                <w:rFonts w:ascii="Arial" w:hAnsi="Arial" w:cs="Arial"/>
                <w:color w:val="auto"/>
                <w:sz w:val="21"/>
                <w:szCs w:val="21"/>
              </w:rPr>
            </w:pPr>
            <w:r w:rsidRPr="002E3D32">
              <w:rPr>
                <w:color w:val="auto"/>
                <w:sz w:val="21"/>
                <w:szCs w:val="21"/>
              </w:rPr>
              <w:t xml:space="preserve">18,57    </w:t>
            </w:r>
          </w:p>
        </w:tc>
        <w:tc>
          <w:tcPr>
            <w:tcW w:w="720" w:type="dxa"/>
          </w:tcPr>
          <w:p w:rsidR="00215F9C" w:rsidRPr="002E3D32" w:rsidRDefault="00A22F7E" w:rsidP="00255B15">
            <w:pPr>
              <w:cnfStyle w:val="000000100000"/>
              <w:rPr>
                <w:rFonts w:ascii="Arial" w:hAnsi="Arial" w:cs="Arial"/>
                <w:color w:val="auto"/>
                <w:sz w:val="21"/>
                <w:szCs w:val="21"/>
              </w:rPr>
            </w:pPr>
            <w:r w:rsidRPr="002E3D32">
              <w:rPr>
                <w:color w:val="auto"/>
                <w:sz w:val="21"/>
                <w:szCs w:val="21"/>
              </w:rPr>
              <w:t xml:space="preserve">19,06    </w:t>
            </w:r>
          </w:p>
        </w:tc>
        <w:tc>
          <w:tcPr>
            <w:tcW w:w="810" w:type="dxa"/>
          </w:tcPr>
          <w:p w:rsidR="00215F9C" w:rsidRPr="002E3D32" w:rsidRDefault="00A22F7E" w:rsidP="00255B15">
            <w:pPr>
              <w:cnfStyle w:val="000000100000"/>
              <w:rPr>
                <w:rFonts w:ascii="Arial" w:hAnsi="Arial" w:cs="Arial"/>
                <w:color w:val="auto"/>
                <w:sz w:val="21"/>
                <w:szCs w:val="21"/>
              </w:rPr>
            </w:pPr>
            <w:r w:rsidRPr="002E3D32">
              <w:rPr>
                <w:color w:val="auto"/>
                <w:sz w:val="21"/>
                <w:szCs w:val="21"/>
              </w:rPr>
              <w:t xml:space="preserve">19,71    </w:t>
            </w:r>
          </w:p>
        </w:tc>
        <w:tc>
          <w:tcPr>
            <w:tcW w:w="720" w:type="dxa"/>
          </w:tcPr>
          <w:p w:rsidR="00215F9C" w:rsidRPr="002E3D32" w:rsidRDefault="00A22F7E" w:rsidP="00255B15">
            <w:pPr>
              <w:cnfStyle w:val="000000100000"/>
              <w:rPr>
                <w:rFonts w:ascii="Arial" w:hAnsi="Arial" w:cs="Arial"/>
                <w:color w:val="auto"/>
                <w:sz w:val="21"/>
                <w:szCs w:val="21"/>
              </w:rPr>
            </w:pPr>
            <w:r w:rsidRPr="002E3D32">
              <w:rPr>
                <w:color w:val="auto"/>
                <w:sz w:val="21"/>
                <w:szCs w:val="21"/>
              </w:rPr>
              <w:t>20,26</w:t>
            </w:r>
          </w:p>
          <w:p w:rsidR="007B666E" w:rsidRPr="002E3D32" w:rsidRDefault="007B666E" w:rsidP="00255B15">
            <w:pPr>
              <w:cnfStyle w:val="000000100000"/>
              <w:rPr>
                <w:rFonts w:ascii="Arial" w:hAnsi="Arial" w:cs="Arial"/>
                <w:color w:val="auto"/>
                <w:sz w:val="21"/>
                <w:szCs w:val="21"/>
              </w:rPr>
            </w:pPr>
          </w:p>
        </w:tc>
      </w:tr>
      <w:tr w:rsidR="004947D5" w:rsidRPr="002E3D32" w:rsidTr="004947D5">
        <w:tc>
          <w:tcPr>
            <w:cnfStyle w:val="001000000000"/>
            <w:tcW w:w="497" w:type="dxa"/>
          </w:tcPr>
          <w:p w:rsidR="007B666E" w:rsidRPr="002E3D32" w:rsidRDefault="00F35E07" w:rsidP="00255B15">
            <w:pPr>
              <w:rPr>
                <w:rFonts w:ascii="Arial" w:hAnsi="Arial" w:cs="Arial"/>
                <w:color w:val="auto"/>
                <w:sz w:val="21"/>
                <w:szCs w:val="21"/>
              </w:rPr>
            </w:pPr>
            <w:r w:rsidRPr="002E3D32">
              <w:rPr>
                <w:rFonts w:ascii="Arial" w:hAnsi="Arial" w:cs="Arial"/>
                <w:color w:val="auto"/>
                <w:sz w:val="21"/>
                <w:szCs w:val="21"/>
              </w:rPr>
              <w:t>7.</w:t>
            </w:r>
          </w:p>
        </w:tc>
        <w:tc>
          <w:tcPr>
            <w:tcW w:w="3211" w:type="dxa"/>
          </w:tcPr>
          <w:p w:rsidR="007B666E" w:rsidRPr="002E3D32" w:rsidRDefault="007B666E" w:rsidP="00255B15">
            <w:pPr>
              <w:cnfStyle w:val="000000000000"/>
              <w:rPr>
                <w:rFonts w:ascii="Arial" w:hAnsi="Arial" w:cs="Arial"/>
                <w:color w:val="auto"/>
                <w:sz w:val="21"/>
                <w:szCs w:val="21"/>
              </w:rPr>
            </w:pPr>
            <w:r w:rsidRPr="002E3D32">
              <w:rPr>
                <w:rFonts w:ascii="Arial" w:hAnsi="Arial" w:cs="Arial"/>
                <w:color w:val="auto"/>
                <w:sz w:val="21"/>
                <w:szCs w:val="21"/>
              </w:rPr>
              <w:t>Pengangkutan dan Komunikasi</w:t>
            </w:r>
          </w:p>
        </w:tc>
        <w:tc>
          <w:tcPr>
            <w:tcW w:w="900" w:type="dxa"/>
          </w:tcPr>
          <w:p w:rsidR="007B666E" w:rsidRPr="002E3D32" w:rsidRDefault="009150A1" w:rsidP="00F841D7">
            <w:pPr>
              <w:cnfStyle w:val="000000000000"/>
              <w:rPr>
                <w:rFonts w:ascii="Arial" w:hAnsi="Arial" w:cs="Arial"/>
                <w:color w:val="auto"/>
                <w:sz w:val="21"/>
                <w:szCs w:val="21"/>
              </w:rPr>
            </w:pPr>
            <w:r w:rsidRPr="002E3D32">
              <w:rPr>
                <w:color w:val="auto"/>
                <w:sz w:val="21"/>
                <w:szCs w:val="21"/>
              </w:rPr>
              <w:t xml:space="preserve">8,47    </w:t>
            </w:r>
          </w:p>
        </w:tc>
        <w:tc>
          <w:tcPr>
            <w:tcW w:w="810" w:type="dxa"/>
          </w:tcPr>
          <w:p w:rsidR="007B666E" w:rsidRPr="002E3D32" w:rsidRDefault="009150A1" w:rsidP="00255B15">
            <w:pPr>
              <w:cnfStyle w:val="000000000000"/>
              <w:rPr>
                <w:rFonts w:ascii="Arial" w:hAnsi="Arial" w:cs="Arial"/>
                <w:color w:val="auto"/>
                <w:sz w:val="21"/>
                <w:szCs w:val="21"/>
              </w:rPr>
            </w:pPr>
            <w:r w:rsidRPr="002E3D32">
              <w:rPr>
                <w:color w:val="auto"/>
                <w:sz w:val="21"/>
                <w:szCs w:val="21"/>
              </w:rPr>
              <w:t xml:space="preserve">9,26    </w:t>
            </w:r>
          </w:p>
        </w:tc>
        <w:tc>
          <w:tcPr>
            <w:tcW w:w="810" w:type="dxa"/>
          </w:tcPr>
          <w:p w:rsidR="007B666E" w:rsidRPr="002E3D32" w:rsidRDefault="009150A1" w:rsidP="00255B15">
            <w:pPr>
              <w:cnfStyle w:val="000000000000"/>
              <w:rPr>
                <w:rFonts w:ascii="Arial" w:hAnsi="Arial" w:cs="Arial"/>
                <w:color w:val="auto"/>
                <w:sz w:val="21"/>
                <w:szCs w:val="21"/>
              </w:rPr>
            </w:pPr>
            <w:r w:rsidRPr="002E3D32">
              <w:rPr>
                <w:color w:val="auto"/>
                <w:sz w:val="21"/>
                <w:szCs w:val="21"/>
              </w:rPr>
              <w:t xml:space="preserve">9,29    </w:t>
            </w:r>
          </w:p>
        </w:tc>
        <w:tc>
          <w:tcPr>
            <w:tcW w:w="810" w:type="dxa"/>
          </w:tcPr>
          <w:p w:rsidR="007B666E" w:rsidRPr="002E3D32" w:rsidRDefault="009150A1" w:rsidP="00255B15">
            <w:pPr>
              <w:cnfStyle w:val="000000000000"/>
              <w:rPr>
                <w:rFonts w:ascii="Arial" w:hAnsi="Arial" w:cs="Arial"/>
                <w:color w:val="auto"/>
                <w:sz w:val="21"/>
                <w:szCs w:val="21"/>
              </w:rPr>
            </w:pPr>
            <w:r w:rsidRPr="002E3D32">
              <w:rPr>
                <w:color w:val="auto"/>
                <w:sz w:val="21"/>
                <w:szCs w:val="21"/>
              </w:rPr>
              <w:t xml:space="preserve">9,19    </w:t>
            </w:r>
          </w:p>
        </w:tc>
        <w:tc>
          <w:tcPr>
            <w:tcW w:w="720" w:type="dxa"/>
          </w:tcPr>
          <w:p w:rsidR="007B666E" w:rsidRPr="002E3D32" w:rsidRDefault="009150A1" w:rsidP="00255B15">
            <w:pPr>
              <w:cnfStyle w:val="000000000000"/>
              <w:rPr>
                <w:rFonts w:ascii="Arial" w:hAnsi="Arial" w:cs="Arial"/>
                <w:color w:val="auto"/>
                <w:sz w:val="21"/>
                <w:szCs w:val="21"/>
              </w:rPr>
            </w:pPr>
            <w:r w:rsidRPr="002E3D32">
              <w:rPr>
                <w:color w:val="auto"/>
                <w:sz w:val="21"/>
                <w:szCs w:val="21"/>
              </w:rPr>
              <w:t xml:space="preserve">8,97    </w:t>
            </w:r>
          </w:p>
        </w:tc>
        <w:tc>
          <w:tcPr>
            <w:tcW w:w="810" w:type="dxa"/>
          </w:tcPr>
          <w:p w:rsidR="007B666E" w:rsidRPr="002E3D32" w:rsidRDefault="009150A1" w:rsidP="00255B15">
            <w:pPr>
              <w:cnfStyle w:val="000000000000"/>
              <w:rPr>
                <w:rFonts w:ascii="Arial" w:hAnsi="Arial" w:cs="Arial"/>
                <w:color w:val="auto"/>
                <w:sz w:val="21"/>
                <w:szCs w:val="21"/>
              </w:rPr>
            </w:pPr>
            <w:r w:rsidRPr="002E3D32">
              <w:rPr>
                <w:color w:val="auto"/>
                <w:sz w:val="21"/>
                <w:szCs w:val="21"/>
              </w:rPr>
              <w:t xml:space="preserve">8,82    </w:t>
            </w:r>
          </w:p>
        </w:tc>
        <w:tc>
          <w:tcPr>
            <w:tcW w:w="720" w:type="dxa"/>
          </w:tcPr>
          <w:p w:rsidR="007B666E" w:rsidRPr="002E3D32" w:rsidRDefault="00F841D7" w:rsidP="00255B15">
            <w:pPr>
              <w:cnfStyle w:val="000000000000"/>
              <w:rPr>
                <w:rFonts w:ascii="Arial" w:hAnsi="Arial" w:cs="Arial"/>
                <w:color w:val="auto"/>
                <w:sz w:val="21"/>
                <w:szCs w:val="21"/>
              </w:rPr>
            </w:pPr>
            <w:r w:rsidRPr="002E3D32">
              <w:rPr>
                <w:color w:val="auto"/>
                <w:sz w:val="21"/>
                <w:szCs w:val="21"/>
              </w:rPr>
              <w:t>8,72</w:t>
            </w:r>
          </w:p>
        </w:tc>
      </w:tr>
      <w:tr w:rsidR="004947D5" w:rsidRPr="002E3D32" w:rsidTr="004947D5">
        <w:trPr>
          <w:cnfStyle w:val="000000100000"/>
        </w:trPr>
        <w:tc>
          <w:tcPr>
            <w:cnfStyle w:val="001000000000"/>
            <w:tcW w:w="497" w:type="dxa"/>
          </w:tcPr>
          <w:p w:rsidR="007B666E" w:rsidRPr="002E3D32" w:rsidRDefault="00F35E07" w:rsidP="00255B15">
            <w:pPr>
              <w:rPr>
                <w:rFonts w:ascii="Arial" w:hAnsi="Arial" w:cs="Arial"/>
                <w:color w:val="auto"/>
                <w:sz w:val="21"/>
                <w:szCs w:val="21"/>
              </w:rPr>
            </w:pPr>
            <w:r w:rsidRPr="002E3D32">
              <w:rPr>
                <w:rFonts w:ascii="Arial" w:hAnsi="Arial" w:cs="Arial"/>
                <w:color w:val="auto"/>
                <w:sz w:val="21"/>
                <w:szCs w:val="21"/>
              </w:rPr>
              <w:t>8.</w:t>
            </w:r>
          </w:p>
        </w:tc>
        <w:tc>
          <w:tcPr>
            <w:tcW w:w="3211" w:type="dxa"/>
          </w:tcPr>
          <w:p w:rsidR="007B666E" w:rsidRPr="002E3D32" w:rsidRDefault="007B666E" w:rsidP="00255B15">
            <w:pPr>
              <w:cnfStyle w:val="000000100000"/>
              <w:rPr>
                <w:rFonts w:ascii="Arial" w:hAnsi="Arial" w:cs="Arial"/>
                <w:color w:val="auto"/>
                <w:sz w:val="21"/>
                <w:szCs w:val="21"/>
              </w:rPr>
            </w:pPr>
            <w:r w:rsidRPr="002E3D32">
              <w:rPr>
                <w:rFonts w:ascii="Arial" w:hAnsi="Arial" w:cs="Arial"/>
                <w:color w:val="auto"/>
                <w:sz w:val="21"/>
                <w:szCs w:val="21"/>
              </w:rPr>
              <w:t>Keuangan, Persewaan dan Jasa Perusahaan</w:t>
            </w:r>
          </w:p>
        </w:tc>
        <w:tc>
          <w:tcPr>
            <w:tcW w:w="900" w:type="dxa"/>
          </w:tcPr>
          <w:p w:rsidR="007B666E" w:rsidRPr="002E3D32" w:rsidRDefault="004947D5" w:rsidP="004947D5">
            <w:pPr>
              <w:cnfStyle w:val="000000100000"/>
              <w:rPr>
                <w:rFonts w:ascii="Arial" w:hAnsi="Arial" w:cs="Arial"/>
                <w:color w:val="auto"/>
                <w:sz w:val="21"/>
                <w:szCs w:val="21"/>
              </w:rPr>
            </w:pPr>
            <w:r w:rsidRPr="002E3D32">
              <w:rPr>
                <w:color w:val="auto"/>
                <w:sz w:val="21"/>
                <w:szCs w:val="21"/>
              </w:rPr>
              <w:t xml:space="preserve">5,37    </w:t>
            </w:r>
          </w:p>
        </w:tc>
        <w:tc>
          <w:tcPr>
            <w:tcW w:w="810" w:type="dxa"/>
          </w:tcPr>
          <w:p w:rsidR="007B666E" w:rsidRPr="002E3D32" w:rsidRDefault="004947D5" w:rsidP="00255B15">
            <w:pPr>
              <w:cnfStyle w:val="000000100000"/>
              <w:rPr>
                <w:rFonts w:ascii="Arial" w:hAnsi="Arial" w:cs="Arial"/>
                <w:color w:val="auto"/>
                <w:sz w:val="21"/>
                <w:szCs w:val="21"/>
              </w:rPr>
            </w:pPr>
            <w:r w:rsidRPr="002E3D32">
              <w:rPr>
                <w:color w:val="auto"/>
                <w:sz w:val="21"/>
                <w:szCs w:val="21"/>
              </w:rPr>
              <w:t xml:space="preserve">5,30    </w:t>
            </w:r>
          </w:p>
        </w:tc>
        <w:tc>
          <w:tcPr>
            <w:tcW w:w="810" w:type="dxa"/>
          </w:tcPr>
          <w:p w:rsidR="007B666E" w:rsidRPr="002E3D32" w:rsidRDefault="004947D5" w:rsidP="00255B15">
            <w:pPr>
              <w:cnfStyle w:val="000000100000"/>
              <w:rPr>
                <w:rFonts w:ascii="Arial" w:hAnsi="Arial" w:cs="Arial"/>
                <w:color w:val="auto"/>
                <w:sz w:val="21"/>
                <w:szCs w:val="21"/>
              </w:rPr>
            </w:pPr>
            <w:r w:rsidRPr="002E3D32">
              <w:rPr>
                <w:color w:val="auto"/>
                <w:sz w:val="21"/>
                <w:szCs w:val="21"/>
              </w:rPr>
              <w:t xml:space="preserve">5,53    </w:t>
            </w:r>
          </w:p>
        </w:tc>
        <w:tc>
          <w:tcPr>
            <w:tcW w:w="810" w:type="dxa"/>
          </w:tcPr>
          <w:p w:rsidR="007B666E" w:rsidRPr="002E3D32" w:rsidRDefault="004947D5" w:rsidP="00255B15">
            <w:pPr>
              <w:cnfStyle w:val="000000100000"/>
              <w:rPr>
                <w:rFonts w:ascii="Arial" w:hAnsi="Arial" w:cs="Arial"/>
                <w:color w:val="auto"/>
                <w:sz w:val="21"/>
                <w:szCs w:val="21"/>
              </w:rPr>
            </w:pPr>
            <w:r w:rsidRPr="002E3D32">
              <w:rPr>
                <w:color w:val="auto"/>
                <w:sz w:val="21"/>
                <w:szCs w:val="21"/>
              </w:rPr>
              <w:t xml:space="preserve">5,93    </w:t>
            </w:r>
          </w:p>
        </w:tc>
        <w:tc>
          <w:tcPr>
            <w:tcW w:w="720" w:type="dxa"/>
          </w:tcPr>
          <w:p w:rsidR="007B666E" w:rsidRPr="002E3D32" w:rsidRDefault="004947D5" w:rsidP="00255B15">
            <w:pPr>
              <w:cnfStyle w:val="000000100000"/>
              <w:rPr>
                <w:rFonts w:ascii="Arial" w:hAnsi="Arial" w:cs="Arial"/>
                <w:color w:val="auto"/>
                <w:sz w:val="21"/>
                <w:szCs w:val="21"/>
              </w:rPr>
            </w:pPr>
            <w:r w:rsidRPr="002E3D32">
              <w:rPr>
                <w:color w:val="auto"/>
                <w:sz w:val="21"/>
                <w:szCs w:val="21"/>
              </w:rPr>
              <w:t xml:space="preserve">5,96    </w:t>
            </w:r>
          </w:p>
        </w:tc>
        <w:tc>
          <w:tcPr>
            <w:tcW w:w="810" w:type="dxa"/>
          </w:tcPr>
          <w:p w:rsidR="007B666E" w:rsidRPr="002E3D32" w:rsidRDefault="004947D5" w:rsidP="00255B15">
            <w:pPr>
              <w:cnfStyle w:val="000000100000"/>
              <w:rPr>
                <w:rFonts w:ascii="Arial" w:hAnsi="Arial" w:cs="Arial"/>
                <w:color w:val="auto"/>
                <w:sz w:val="21"/>
                <w:szCs w:val="21"/>
              </w:rPr>
            </w:pPr>
            <w:r w:rsidRPr="002E3D32">
              <w:rPr>
                <w:color w:val="auto"/>
                <w:sz w:val="21"/>
                <w:szCs w:val="21"/>
              </w:rPr>
              <w:t xml:space="preserve">6,23    </w:t>
            </w:r>
          </w:p>
        </w:tc>
        <w:tc>
          <w:tcPr>
            <w:tcW w:w="720" w:type="dxa"/>
          </w:tcPr>
          <w:p w:rsidR="007B666E" w:rsidRPr="002E3D32" w:rsidRDefault="004947D5" w:rsidP="00255B15">
            <w:pPr>
              <w:cnfStyle w:val="000000100000"/>
              <w:rPr>
                <w:rFonts w:ascii="Arial" w:hAnsi="Arial" w:cs="Arial"/>
                <w:color w:val="auto"/>
                <w:sz w:val="21"/>
                <w:szCs w:val="21"/>
              </w:rPr>
            </w:pPr>
            <w:r w:rsidRPr="002E3D32">
              <w:rPr>
                <w:color w:val="auto"/>
                <w:sz w:val="21"/>
                <w:szCs w:val="21"/>
              </w:rPr>
              <w:t>6,36</w:t>
            </w:r>
          </w:p>
        </w:tc>
      </w:tr>
      <w:tr w:rsidR="004947D5" w:rsidRPr="002E3D32" w:rsidTr="004947D5">
        <w:tc>
          <w:tcPr>
            <w:cnfStyle w:val="001000000000"/>
            <w:tcW w:w="497" w:type="dxa"/>
          </w:tcPr>
          <w:p w:rsidR="00046C8D" w:rsidRPr="002E3D32" w:rsidRDefault="00F35E07" w:rsidP="00255B15">
            <w:pPr>
              <w:rPr>
                <w:rFonts w:ascii="Arial" w:hAnsi="Arial" w:cs="Arial"/>
                <w:color w:val="auto"/>
                <w:sz w:val="21"/>
                <w:szCs w:val="21"/>
              </w:rPr>
            </w:pPr>
            <w:r w:rsidRPr="002E3D32">
              <w:rPr>
                <w:rFonts w:ascii="Arial" w:hAnsi="Arial" w:cs="Arial"/>
                <w:color w:val="auto"/>
                <w:sz w:val="21"/>
                <w:szCs w:val="21"/>
              </w:rPr>
              <w:t>9.</w:t>
            </w:r>
          </w:p>
        </w:tc>
        <w:tc>
          <w:tcPr>
            <w:tcW w:w="3211" w:type="dxa"/>
          </w:tcPr>
          <w:p w:rsidR="00046C8D" w:rsidRPr="002E3D32" w:rsidRDefault="00046C8D" w:rsidP="00255B15">
            <w:pPr>
              <w:cnfStyle w:val="000000000000"/>
              <w:rPr>
                <w:rFonts w:ascii="Arial" w:hAnsi="Arial" w:cs="Arial"/>
                <w:color w:val="auto"/>
                <w:sz w:val="21"/>
                <w:szCs w:val="21"/>
              </w:rPr>
            </w:pPr>
            <w:r w:rsidRPr="002E3D32">
              <w:rPr>
                <w:rFonts w:ascii="Arial" w:hAnsi="Arial" w:cs="Arial"/>
                <w:color w:val="auto"/>
                <w:sz w:val="21"/>
                <w:szCs w:val="21"/>
              </w:rPr>
              <w:t xml:space="preserve">Jasa </w:t>
            </w:r>
            <w:r w:rsidR="005F480D" w:rsidRPr="002E3D32">
              <w:rPr>
                <w:rFonts w:ascii="Arial" w:hAnsi="Arial" w:cs="Arial"/>
                <w:color w:val="auto"/>
                <w:sz w:val="21"/>
                <w:szCs w:val="21"/>
              </w:rPr>
              <w:t>–</w:t>
            </w:r>
            <w:r w:rsidRPr="002E3D32">
              <w:rPr>
                <w:rFonts w:ascii="Arial" w:hAnsi="Arial" w:cs="Arial"/>
                <w:color w:val="auto"/>
                <w:sz w:val="21"/>
                <w:szCs w:val="21"/>
              </w:rPr>
              <w:t xml:space="preserve"> Jasa</w:t>
            </w:r>
          </w:p>
        </w:tc>
        <w:tc>
          <w:tcPr>
            <w:tcW w:w="900" w:type="dxa"/>
          </w:tcPr>
          <w:p w:rsidR="00046C8D" w:rsidRPr="002E3D32" w:rsidRDefault="004947D5" w:rsidP="004947D5">
            <w:pPr>
              <w:cnfStyle w:val="000000000000"/>
              <w:rPr>
                <w:rFonts w:ascii="Arial" w:hAnsi="Arial" w:cs="Arial"/>
                <w:color w:val="auto"/>
                <w:sz w:val="21"/>
                <w:szCs w:val="21"/>
              </w:rPr>
            </w:pPr>
            <w:r w:rsidRPr="002E3D32">
              <w:rPr>
                <w:color w:val="auto"/>
                <w:sz w:val="21"/>
                <w:szCs w:val="21"/>
              </w:rPr>
              <w:t xml:space="preserve">12,97    </w:t>
            </w:r>
          </w:p>
        </w:tc>
        <w:tc>
          <w:tcPr>
            <w:tcW w:w="810" w:type="dxa"/>
          </w:tcPr>
          <w:p w:rsidR="00046C8D" w:rsidRPr="002E3D32" w:rsidRDefault="004947D5" w:rsidP="00255B15">
            <w:pPr>
              <w:cnfStyle w:val="000000000000"/>
              <w:rPr>
                <w:rFonts w:ascii="Arial" w:hAnsi="Arial" w:cs="Arial"/>
                <w:color w:val="auto"/>
                <w:sz w:val="21"/>
                <w:szCs w:val="21"/>
              </w:rPr>
            </w:pPr>
            <w:r w:rsidRPr="002E3D32">
              <w:rPr>
                <w:color w:val="auto"/>
                <w:sz w:val="21"/>
                <w:szCs w:val="21"/>
              </w:rPr>
              <w:t xml:space="preserve">13,61    </w:t>
            </w:r>
          </w:p>
        </w:tc>
        <w:tc>
          <w:tcPr>
            <w:tcW w:w="810" w:type="dxa"/>
          </w:tcPr>
          <w:p w:rsidR="00046C8D" w:rsidRPr="002E3D32" w:rsidRDefault="004947D5" w:rsidP="00255B15">
            <w:pPr>
              <w:cnfStyle w:val="000000000000"/>
              <w:rPr>
                <w:rFonts w:ascii="Arial" w:hAnsi="Arial" w:cs="Arial"/>
                <w:color w:val="auto"/>
                <w:sz w:val="21"/>
                <w:szCs w:val="21"/>
              </w:rPr>
            </w:pPr>
            <w:r w:rsidRPr="002E3D32">
              <w:rPr>
                <w:color w:val="auto"/>
                <w:sz w:val="21"/>
                <w:szCs w:val="21"/>
              </w:rPr>
              <w:t xml:space="preserve">12,64    </w:t>
            </w:r>
          </w:p>
        </w:tc>
        <w:tc>
          <w:tcPr>
            <w:tcW w:w="810" w:type="dxa"/>
          </w:tcPr>
          <w:p w:rsidR="00046C8D" w:rsidRPr="002E3D32" w:rsidRDefault="004947D5" w:rsidP="00255B15">
            <w:pPr>
              <w:cnfStyle w:val="000000000000"/>
              <w:rPr>
                <w:rFonts w:ascii="Arial" w:hAnsi="Arial" w:cs="Arial"/>
                <w:color w:val="auto"/>
                <w:sz w:val="21"/>
                <w:szCs w:val="21"/>
              </w:rPr>
            </w:pPr>
            <w:r w:rsidRPr="002E3D32">
              <w:rPr>
                <w:color w:val="auto"/>
                <w:sz w:val="21"/>
                <w:szCs w:val="21"/>
              </w:rPr>
              <w:t xml:space="preserve">12,00    </w:t>
            </w:r>
          </w:p>
        </w:tc>
        <w:tc>
          <w:tcPr>
            <w:tcW w:w="720" w:type="dxa"/>
          </w:tcPr>
          <w:p w:rsidR="00046C8D" w:rsidRPr="002E3D32" w:rsidRDefault="004947D5" w:rsidP="00255B15">
            <w:pPr>
              <w:cnfStyle w:val="000000000000"/>
              <w:rPr>
                <w:rFonts w:ascii="Arial" w:hAnsi="Arial" w:cs="Arial"/>
                <w:color w:val="auto"/>
                <w:sz w:val="21"/>
                <w:szCs w:val="21"/>
              </w:rPr>
            </w:pPr>
            <w:r w:rsidRPr="002E3D32">
              <w:rPr>
                <w:color w:val="auto"/>
                <w:sz w:val="21"/>
                <w:szCs w:val="21"/>
              </w:rPr>
              <w:t xml:space="preserve">11,54    </w:t>
            </w:r>
          </w:p>
        </w:tc>
        <w:tc>
          <w:tcPr>
            <w:tcW w:w="810" w:type="dxa"/>
          </w:tcPr>
          <w:p w:rsidR="00046C8D" w:rsidRPr="002E3D32" w:rsidRDefault="004947D5" w:rsidP="00255B15">
            <w:pPr>
              <w:cnfStyle w:val="000000000000"/>
              <w:rPr>
                <w:rFonts w:ascii="Arial" w:hAnsi="Arial" w:cs="Arial"/>
                <w:color w:val="auto"/>
                <w:sz w:val="21"/>
                <w:szCs w:val="21"/>
              </w:rPr>
            </w:pPr>
            <w:r w:rsidRPr="002E3D32">
              <w:rPr>
                <w:color w:val="auto"/>
                <w:sz w:val="21"/>
                <w:szCs w:val="21"/>
              </w:rPr>
              <w:t xml:space="preserve">11,41    </w:t>
            </w:r>
          </w:p>
        </w:tc>
        <w:tc>
          <w:tcPr>
            <w:tcW w:w="720" w:type="dxa"/>
          </w:tcPr>
          <w:p w:rsidR="00046C8D" w:rsidRPr="002E3D32" w:rsidRDefault="004947D5" w:rsidP="00255B15">
            <w:pPr>
              <w:cnfStyle w:val="000000000000"/>
              <w:rPr>
                <w:rFonts w:ascii="Arial" w:hAnsi="Arial" w:cs="Arial"/>
                <w:color w:val="auto"/>
                <w:sz w:val="21"/>
                <w:szCs w:val="21"/>
              </w:rPr>
            </w:pPr>
            <w:r w:rsidRPr="002E3D32">
              <w:rPr>
                <w:color w:val="auto"/>
                <w:sz w:val="21"/>
                <w:szCs w:val="21"/>
              </w:rPr>
              <w:t>12,19</w:t>
            </w:r>
          </w:p>
        </w:tc>
      </w:tr>
    </w:tbl>
    <w:p w:rsidR="00EB2F97" w:rsidRPr="002E3D32" w:rsidRDefault="00EB2F97" w:rsidP="00255B15">
      <w:pPr>
        <w:spacing w:line="360" w:lineRule="auto"/>
        <w:jc w:val="both"/>
        <w:rPr>
          <w:rFonts w:ascii="Arial" w:hAnsi="Arial" w:cs="Arial"/>
          <w:sz w:val="18"/>
        </w:rPr>
      </w:pPr>
      <w:r w:rsidRPr="002E3D32">
        <w:rPr>
          <w:rFonts w:ascii="Arial" w:hAnsi="Arial" w:cs="Arial"/>
          <w:sz w:val="18"/>
        </w:rPr>
        <w:t>* Angka Sementara</w:t>
      </w:r>
    </w:p>
    <w:p w:rsidR="00EB2F97" w:rsidRPr="002E3D32" w:rsidRDefault="00EB2F97" w:rsidP="00255B15">
      <w:pPr>
        <w:spacing w:line="360" w:lineRule="auto"/>
        <w:jc w:val="both"/>
        <w:rPr>
          <w:rFonts w:ascii="Arial" w:hAnsi="Arial" w:cs="Arial"/>
          <w:sz w:val="18"/>
        </w:rPr>
      </w:pPr>
      <w:r w:rsidRPr="002E3D32">
        <w:rPr>
          <w:rFonts w:ascii="Arial" w:hAnsi="Arial" w:cs="Arial"/>
          <w:sz w:val="18"/>
        </w:rPr>
        <w:t>*</w:t>
      </w:r>
      <w:proofErr w:type="gramStart"/>
      <w:r w:rsidRPr="002E3D32">
        <w:rPr>
          <w:rFonts w:ascii="Arial" w:hAnsi="Arial" w:cs="Arial"/>
          <w:sz w:val="18"/>
        </w:rPr>
        <w:t>*  Angka</w:t>
      </w:r>
      <w:proofErr w:type="gramEnd"/>
      <w:r w:rsidRPr="002E3D32">
        <w:rPr>
          <w:rFonts w:ascii="Arial" w:hAnsi="Arial" w:cs="Arial"/>
          <w:sz w:val="18"/>
        </w:rPr>
        <w:t xml:space="preserve"> Sangat Sementara</w:t>
      </w:r>
    </w:p>
    <w:p w:rsidR="00B36EFB" w:rsidRPr="002E3D32" w:rsidRDefault="00255B15" w:rsidP="00255B15">
      <w:pPr>
        <w:spacing w:line="360" w:lineRule="auto"/>
        <w:jc w:val="both"/>
        <w:rPr>
          <w:rFonts w:ascii="Arial" w:hAnsi="Arial" w:cs="Arial"/>
          <w:sz w:val="22"/>
        </w:rPr>
      </w:pPr>
      <w:r w:rsidRPr="002E3D32">
        <w:rPr>
          <w:rFonts w:ascii="Arial" w:hAnsi="Arial" w:cs="Arial"/>
          <w:sz w:val="22"/>
        </w:rPr>
        <w:t>Sumber: BPS Prov. Sultra, 201</w:t>
      </w:r>
      <w:r w:rsidR="000C5E25" w:rsidRPr="002E3D32">
        <w:rPr>
          <w:rFonts w:ascii="Arial" w:hAnsi="Arial" w:cs="Arial"/>
          <w:sz w:val="22"/>
        </w:rPr>
        <w:t>5</w:t>
      </w:r>
    </w:p>
    <w:p w:rsidR="00150A1B" w:rsidRPr="002E3D32" w:rsidRDefault="00150A1B" w:rsidP="00255B15">
      <w:pPr>
        <w:spacing w:line="360" w:lineRule="auto"/>
        <w:jc w:val="both"/>
        <w:rPr>
          <w:rFonts w:ascii="Arial" w:hAnsi="Arial" w:cs="Arial"/>
          <w:sz w:val="22"/>
        </w:rPr>
      </w:pPr>
    </w:p>
    <w:p w:rsidR="003A0F4C" w:rsidRPr="002E3D32" w:rsidRDefault="003A0F4C" w:rsidP="00255B15">
      <w:pPr>
        <w:spacing w:line="360" w:lineRule="auto"/>
        <w:jc w:val="both"/>
        <w:rPr>
          <w:rFonts w:ascii="Arial" w:hAnsi="Arial" w:cs="Arial"/>
          <w:b/>
          <w:sz w:val="22"/>
        </w:rPr>
      </w:pPr>
      <w:r w:rsidRPr="002E3D32">
        <w:rPr>
          <w:rFonts w:ascii="Arial" w:hAnsi="Arial" w:cs="Arial"/>
          <w:b/>
          <w:sz w:val="22"/>
        </w:rPr>
        <w:t>2) PDRB Menurut Sisi Permintaan</w:t>
      </w:r>
    </w:p>
    <w:p w:rsidR="000F50B1" w:rsidRPr="002E3D32" w:rsidRDefault="004A5F7C" w:rsidP="00CD10B9">
      <w:pPr>
        <w:autoSpaceDE w:val="0"/>
        <w:autoSpaceDN w:val="0"/>
        <w:adjustRightInd w:val="0"/>
        <w:spacing w:line="360" w:lineRule="auto"/>
        <w:ind w:firstLine="720"/>
        <w:jc w:val="both"/>
        <w:rPr>
          <w:rFonts w:ascii="Arial" w:hAnsi="Arial" w:cs="Arial"/>
        </w:rPr>
      </w:pPr>
      <w:r w:rsidRPr="002E3D32">
        <w:rPr>
          <w:rFonts w:ascii="Arial" w:hAnsi="Arial" w:cs="Arial"/>
        </w:rPr>
        <w:t>Secara u</w:t>
      </w:r>
      <w:r w:rsidR="00255B15" w:rsidRPr="002E3D32">
        <w:rPr>
          <w:rFonts w:ascii="Arial" w:hAnsi="Arial" w:cs="Arial"/>
        </w:rPr>
        <w:t xml:space="preserve">mum PDRB </w:t>
      </w:r>
      <w:r w:rsidR="00367B78" w:rsidRPr="002E3D32">
        <w:rPr>
          <w:rFonts w:ascii="Arial" w:hAnsi="Arial" w:cs="Arial"/>
        </w:rPr>
        <w:t xml:space="preserve">Provinsi Sulawesi Tenggara </w:t>
      </w:r>
      <w:r w:rsidRPr="002E3D32">
        <w:rPr>
          <w:rFonts w:ascii="Arial" w:hAnsi="Arial" w:cs="Arial"/>
        </w:rPr>
        <w:t>menurut penggunaan terdiri atas</w:t>
      </w:r>
      <w:r w:rsidR="00255B15" w:rsidRPr="002E3D32">
        <w:rPr>
          <w:rFonts w:ascii="Arial" w:hAnsi="Arial" w:cs="Arial"/>
        </w:rPr>
        <w:t xml:space="preserve"> </w:t>
      </w:r>
      <w:r w:rsidR="000E4D31" w:rsidRPr="002E3D32">
        <w:rPr>
          <w:rFonts w:ascii="Arial" w:hAnsi="Arial" w:cs="Arial"/>
        </w:rPr>
        <w:t>6</w:t>
      </w:r>
      <w:r w:rsidRPr="002E3D32">
        <w:rPr>
          <w:rFonts w:ascii="Arial" w:hAnsi="Arial" w:cs="Arial"/>
        </w:rPr>
        <w:t xml:space="preserve"> </w:t>
      </w:r>
      <w:r w:rsidR="002E2848" w:rsidRPr="002E3D32">
        <w:rPr>
          <w:rFonts w:ascii="Arial" w:hAnsi="Arial" w:cs="Arial"/>
        </w:rPr>
        <w:t>(enam</w:t>
      </w:r>
      <w:r w:rsidR="003B15CD" w:rsidRPr="002E3D32">
        <w:rPr>
          <w:rFonts w:ascii="Arial" w:hAnsi="Arial" w:cs="Arial"/>
        </w:rPr>
        <w:t>)</w:t>
      </w:r>
      <w:r w:rsidR="00972DCE" w:rsidRPr="002E3D32">
        <w:rPr>
          <w:rFonts w:ascii="Arial" w:hAnsi="Arial" w:cs="Arial"/>
        </w:rPr>
        <w:t xml:space="preserve"> k</w:t>
      </w:r>
      <w:r w:rsidR="002E2848" w:rsidRPr="002E3D32">
        <w:rPr>
          <w:rFonts w:ascii="Arial" w:hAnsi="Arial" w:cs="Arial"/>
        </w:rPr>
        <w:t>omponen</w:t>
      </w:r>
      <w:r w:rsidRPr="002E3D32">
        <w:rPr>
          <w:rFonts w:ascii="Arial" w:hAnsi="Arial" w:cs="Arial"/>
        </w:rPr>
        <w:t xml:space="preserve"> </w:t>
      </w:r>
      <w:r w:rsidR="00255B15" w:rsidRPr="002E3D32">
        <w:rPr>
          <w:rFonts w:ascii="Arial" w:hAnsi="Arial" w:cs="Arial"/>
        </w:rPr>
        <w:t xml:space="preserve">yaitu </w:t>
      </w:r>
      <w:r w:rsidRPr="002E3D32">
        <w:rPr>
          <w:rFonts w:ascii="Arial" w:hAnsi="Arial" w:cs="Arial"/>
        </w:rPr>
        <w:t xml:space="preserve">konsumsi rumah tangga, </w:t>
      </w:r>
      <w:r w:rsidR="000540D1" w:rsidRPr="002E3D32">
        <w:rPr>
          <w:rFonts w:ascii="Arial" w:hAnsi="Arial" w:cs="Arial"/>
        </w:rPr>
        <w:t xml:space="preserve">konsumsi LNPRT, </w:t>
      </w:r>
      <w:r w:rsidRPr="002E3D32">
        <w:rPr>
          <w:rFonts w:ascii="Arial" w:hAnsi="Arial" w:cs="Arial"/>
        </w:rPr>
        <w:t>konsumsi pemerintah,</w:t>
      </w:r>
      <w:r w:rsidR="00D30B10" w:rsidRPr="002E3D32">
        <w:rPr>
          <w:rFonts w:ascii="Arial" w:hAnsi="Arial" w:cs="Arial"/>
        </w:rPr>
        <w:t xml:space="preserve"> Pembentukan Modal Te</w:t>
      </w:r>
      <w:r w:rsidR="000540D1" w:rsidRPr="002E3D32">
        <w:rPr>
          <w:rFonts w:ascii="Arial" w:hAnsi="Arial" w:cs="Arial"/>
        </w:rPr>
        <w:t>tap Bruto (PMTB) dan ekspor dan impor</w:t>
      </w:r>
      <w:r w:rsidR="00D30B10" w:rsidRPr="002E3D32">
        <w:rPr>
          <w:rFonts w:ascii="Arial" w:hAnsi="Arial" w:cs="Arial"/>
        </w:rPr>
        <w:t>.</w:t>
      </w:r>
      <w:r w:rsidR="00AA31CA" w:rsidRPr="002E3D32">
        <w:rPr>
          <w:rFonts w:ascii="Arial" w:hAnsi="Arial" w:cs="Arial"/>
        </w:rPr>
        <w:t xml:space="preserve"> </w:t>
      </w:r>
      <w:r w:rsidR="00BB25B8" w:rsidRPr="002E3D32">
        <w:rPr>
          <w:rFonts w:ascii="Arial" w:hAnsi="Arial" w:cs="Arial"/>
        </w:rPr>
        <w:t>Keenam</w:t>
      </w:r>
      <w:r w:rsidR="002E2848" w:rsidRPr="002E3D32">
        <w:rPr>
          <w:rFonts w:ascii="Arial" w:hAnsi="Arial" w:cs="Arial"/>
        </w:rPr>
        <w:t xml:space="preserve"> komponen</w:t>
      </w:r>
      <w:r w:rsidR="00255B15" w:rsidRPr="002E3D32">
        <w:rPr>
          <w:rFonts w:ascii="Arial" w:hAnsi="Arial" w:cs="Arial"/>
        </w:rPr>
        <w:t xml:space="preserve"> ini mempunyai saling keterkaitan yang erat dimana apabila salah satu kelompok mengalami perubahan maka kelompok lainnya juga </w:t>
      </w:r>
      <w:proofErr w:type="gramStart"/>
      <w:r w:rsidR="00255B15" w:rsidRPr="002E3D32">
        <w:rPr>
          <w:rFonts w:ascii="Arial" w:hAnsi="Arial" w:cs="Arial"/>
        </w:rPr>
        <w:t>akan</w:t>
      </w:r>
      <w:proofErr w:type="gramEnd"/>
      <w:r w:rsidR="00255B15" w:rsidRPr="002E3D32">
        <w:rPr>
          <w:rFonts w:ascii="Arial" w:hAnsi="Arial" w:cs="Arial"/>
        </w:rPr>
        <w:t xml:space="preserve"> ikut berubah.</w:t>
      </w:r>
      <w:r w:rsidR="00557C12" w:rsidRPr="002E3D32">
        <w:rPr>
          <w:rFonts w:ascii="Arial" w:hAnsi="Arial" w:cs="Arial"/>
        </w:rPr>
        <w:t xml:space="preserve"> </w:t>
      </w:r>
      <w:r w:rsidR="000237F8" w:rsidRPr="002E3D32">
        <w:rPr>
          <w:rFonts w:ascii="Arial" w:hAnsi="Arial" w:cs="Arial"/>
        </w:rPr>
        <w:t xml:space="preserve"> </w:t>
      </w:r>
    </w:p>
    <w:p w:rsidR="00C02E45" w:rsidRPr="002E3D32" w:rsidRDefault="000F50B1" w:rsidP="00C02E45">
      <w:pPr>
        <w:autoSpaceDE w:val="0"/>
        <w:autoSpaceDN w:val="0"/>
        <w:adjustRightInd w:val="0"/>
        <w:spacing w:line="360" w:lineRule="auto"/>
        <w:ind w:left="1080" w:hanging="1080"/>
        <w:jc w:val="both"/>
        <w:rPr>
          <w:rFonts w:ascii="Arial" w:hAnsi="Arial" w:cs="Arial"/>
        </w:rPr>
      </w:pPr>
      <w:r w:rsidRPr="002E3D32">
        <w:rPr>
          <w:rFonts w:ascii="Arial" w:hAnsi="Arial" w:cs="Arial"/>
        </w:rPr>
        <w:lastRenderedPageBreak/>
        <w:t xml:space="preserve">Tabel 2.2 PDRB Sulawesi Tenggara Menurut </w:t>
      </w:r>
      <w:r w:rsidR="004C5DC0" w:rsidRPr="002E3D32">
        <w:rPr>
          <w:rFonts w:ascii="Arial" w:hAnsi="Arial" w:cs="Arial"/>
        </w:rPr>
        <w:t xml:space="preserve">Komponen </w:t>
      </w:r>
      <w:r w:rsidRPr="002E3D32">
        <w:rPr>
          <w:rFonts w:ascii="Arial" w:hAnsi="Arial" w:cs="Arial"/>
        </w:rPr>
        <w:t>Penggunaan/</w:t>
      </w:r>
      <w:proofErr w:type="gramStart"/>
      <w:r w:rsidRPr="002E3D32">
        <w:rPr>
          <w:rFonts w:ascii="Arial" w:hAnsi="Arial" w:cs="Arial"/>
        </w:rPr>
        <w:t>Sisi  Permintaan</w:t>
      </w:r>
      <w:proofErr w:type="gramEnd"/>
      <w:r w:rsidRPr="002E3D32">
        <w:rPr>
          <w:rFonts w:ascii="Arial" w:hAnsi="Arial" w:cs="Arial"/>
        </w:rPr>
        <w:t xml:space="preserve"> Tahun 2010-2014</w:t>
      </w:r>
    </w:p>
    <w:p w:rsidR="00C02E45" w:rsidRPr="002E3D32" w:rsidRDefault="002E2848" w:rsidP="00C02E45">
      <w:pPr>
        <w:autoSpaceDE w:val="0"/>
        <w:autoSpaceDN w:val="0"/>
        <w:adjustRightInd w:val="0"/>
        <w:spacing w:line="360" w:lineRule="auto"/>
        <w:rPr>
          <w:bCs/>
          <w:i/>
          <w:sz w:val="22"/>
          <w:lang w:val="it-IT"/>
        </w:rPr>
      </w:pPr>
      <w:r w:rsidRPr="002E3D32">
        <w:rPr>
          <w:rFonts w:ascii="Arial" w:hAnsi="Arial" w:cs="Arial"/>
          <w:noProof/>
        </w:rPr>
        <w:drawing>
          <wp:inline distT="0" distB="0" distL="0" distR="0">
            <wp:extent cx="5648325" cy="225742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667704" cy="2265170"/>
                    </a:xfrm>
                    <a:prstGeom prst="rect">
                      <a:avLst/>
                    </a:prstGeom>
                    <a:noFill/>
                    <a:ln w="9525">
                      <a:noFill/>
                      <a:miter lim="800000"/>
                      <a:headEnd/>
                      <a:tailEnd/>
                    </a:ln>
                  </pic:spPr>
                </pic:pic>
              </a:graphicData>
            </a:graphic>
          </wp:inline>
        </w:drawing>
      </w:r>
      <w:r w:rsidR="00C02E45" w:rsidRPr="002E3D32">
        <w:rPr>
          <w:rFonts w:ascii="Arial" w:hAnsi="Arial" w:cs="Arial"/>
          <w:bCs/>
          <w:sz w:val="20"/>
          <w:lang w:val="it-IT"/>
        </w:rPr>
        <w:t>Sumber: BPS Prov. Sultra</w:t>
      </w:r>
      <w:r w:rsidR="00C02E45" w:rsidRPr="002E3D32">
        <w:rPr>
          <w:rFonts w:ascii="Arial" w:hAnsi="Arial" w:cs="Arial"/>
          <w:bCs/>
          <w:sz w:val="20"/>
          <w:lang w:val="id-ID"/>
        </w:rPr>
        <w:t xml:space="preserve">, </w:t>
      </w:r>
      <w:r w:rsidR="00C02E45" w:rsidRPr="002E3D32">
        <w:rPr>
          <w:rFonts w:ascii="Arial" w:hAnsi="Arial" w:cs="Arial"/>
          <w:bCs/>
          <w:sz w:val="20"/>
          <w:lang w:val="it-IT"/>
        </w:rPr>
        <w:t>2014</w:t>
      </w:r>
    </w:p>
    <w:p w:rsidR="00A96C99" w:rsidRPr="002E3D32" w:rsidRDefault="00A96C99" w:rsidP="00A95125">
      <w:pPr>
        <w:autoSpaceDE w:val="0"/>
        <w:autoSpaceDN w:val="0"/>
        <w:adjustRightInd w:val="0"/>
        <w:spacing w:line="360" w:lineRule="auto"/>
        <w:ind w:firstLine="720"/>
        <w:jc w:val="both"/>
        <w:rPr>
          <w:rFonts w:ascii="Arial" w:hAnsi="Arial" w:cs="Arial"/>
        </w:rPr>
      </w:pPr>
      <w:bookmarkStart w:id="1" w:name="_Toc390261420"/>
      <w:proofErr w:type="gramStart"/>
      <w:r w:rsidRPr="002E3D32">
        <w:rPr>
          <w:rFonts w:ascii="Arial" w:hAnsi="Arial" w:cs="Arial"/>
        </w:rPr>
        <w:t>Berdasarkan tabel di atas terlihat bahwa selama periode 2010 – 2014, produk yang</w:t>
      </w:r>
      <w:r w:rsidR="00A95125" w:rsidRPr="002E3D32">
        <w:rPr>
          <w:rFonts w:ascii="Arial" w:hAnsi="Arial" w:cs="Arial"/>
        </w:rPr>
        <w:t xml:space="preserve"> </w:t>
      </w:r>
      <w:r w:rsidRPr="002E3D32">
        <w:rPr>
          <w:rFonts w:ascii="Arial" w:hAnsi="Arial" w:cs="Arial"/>
        </w:rPr>
        <w:t>dikonsumsi di wilayah domestik sebagian besar masih untuk memenuhi kebutuhan konsumsi akhir rumah tangga (di atas 50 persen).</w:t>
      </w:r>
      <w:proofErr w:type="gramEnd"/>
      <w:r w:rsidRPr="002E3D32">
        <w:rPr>
          <w:rFonts w:ascii="Arial" w:hAnsi="Arial" w:cs="Arial"/>
        </w:rPr>
        <w:t xml:space="preserve"> Ekspor juga mempunyai peran yang relatif besar, karena sekitar 22 s.d 40 persen produk Sulawesi  Tenggara mampu menembus pasar nasional maupun internasional; demikian halnya impor masih mempunyai peran yang relatif besar, karena sekitar 32 s.d 46 persen permintaan domestik masih dipenuhi oleh produk dari impor. Di sisi </w:t>
      </w:r>
      <w:proofErr w:type="gramStart"/>
      <w:r w:rsidRPr="002E3D32">
        <w:rPr>
          <w:rFonts w:ascii="Arial" w:hAnsi="Arial" w:cs="Arial"/>
        </w:rPr>
        <w:t>lain</w:t>
      </w:r>
      <w:proofErr w:type="gramEnd"/>
      <w:r w:rsidRPr="002E3D32">
        <w:rPr>
          <w:rFonts w:ascii="Arial" w:hAnsi="Arial" w:cs="Arial"/>
        </w:rPr>
        <w:t>, pengeluaran untuk kapital (PMTB) juga mempunyai peran relatif besar dengan kontribusi sekitar 35 s.d 43 persen. Proporsi konsumsi akhir pemerintah berada pada rentang</w:t>
      </w:r>
      <w:r w:rsidRPr="002E3D32">
        <w:rPr>
          <w:rFonts w:ascii="Arial" w:hAnsi="Arial" w:cs="Arial"/>
          <w:b/>
        </w:rPr>
        <w:t xml:space="preserve"> </w:t>
      </w:r>
      <w:r w:rsidR="004A5F5E" w:rsidRPr="002E3D32">
        <w:rPr>
          <w:rFonts w:ascii="Arial" w:hAnsi="Arial" w:cs="Arial"/>
        </w:rPr>
        <w:t>14</w:t>
      </w:r>
      <w:proofErr w:type="gramStart"/>
      <w:r w:rsidR="004A5F5E" w:rsidRPr="002E3D32">
        <w:rPr>
          <w:rFonts w:ascii="Arial" w:hAnsi="Arial" w:cs="Arial"/>
        </w:rPr>
        <w:t>,93</w:t>
      </w:r>
      <w:proofErr w:type="gramEnd"/>
      <w:r w:rsidR="004A5F5E" w:rsidRPr="002E3D32">
        <w:rPr>
          <w:rFonts w:ascii="Arial" w:hAnsi="Arial" w:cs="Arial"/>
        </w:rPr>
        <w:t xml:space="preserve"> – 17,37 persen. </w:t>
      </w:r>
      <w:proofErr w:type="gramStart"/>
      <w:r w:rsidR="004A5F5E" w:rsidRPr="002E3D32">
        <w:rPr>
          <w:rFonts w:ascii="Arial" w:hAnsi="Arial" w:cs="Arial"/>
        </w:rPr>
        <w:t>Hal ini menunjukkan bahwa peran pemerintah dalam menyerap produk domestik tidak terlalu besar.</w:t>
      </w:r>
      <w:proofErr w:type="gramEnd"/>
      <w:r w:rsidR="004A5F5E" w:rsidRPr="002E3D32">
        <w:rPr>
          <w:rFonts w:ascii="Arial" w:hAnsi="Arial" w:cs="Arial"/>
        </w:rPr>
        <w:t xml:space="preserve">  </w:t>
      </w:r>
    </w:p>
    <w:p w:rsidR="00A95125" w:rsidRPr="002E3D32" w:rsidRDefault="00A95125" w:rsidP="00A95125">
      <w:pPr>
        <w:autoSpaceDE w:val="0"/>
        <w:autoSpaceDN w:val="0"/>
        <w:adjustRightInd w:val="0"/>
        <w:spacing w:line="360" w:lineRule="auto"/>
        <w:ind w:firstLine="720"/>
        <w:jc w:val="both"/>
        <w:rPr>
          <w:rFonts w:ascii="Arial" w:hAnsi="Arial" w:cs="Arial"/>
          <w:szCs w:val="22"/>
        </w:rPr>
      </w:pPr>
      <w:proofErr w:type="gramStart"/>
      <w:r w:rsidRPr="002E3D32">
        <w:rPr>
          <w:rFonts w:ascii="Arial" w:hAnsi="Arial" w:cs="Arial"/>
          <w:szCs w:val="22"/>
        </w:rPr>
        <w:t>Konsumsi akhir rumah tangga menempati porsi terbesar dalam PDRB menurut pengeluaran.</w:t>
      </w:r>
      <w:proofErr w:type="gramEnd"/>
      <w:r w:rsidRPr="002E3D32">
        <w:rPr>
          <w:rFonts w:ascii="Arial" w:hAnsi="Arial" w:cs="Arial"/>
          <w:szCs w:val="22"/>
        </w:rPr>
        <w:t xml:space="preserve"> </w:t>
      </w:r>
      <w:proofErr w:type="gramStart"/>
      <w:r w:rsidRPr="002E3D32">
        <w:rPr>
          <w:rFonts w:ascii="Arial" w:hAnsi="Arial" w:cs="Arial"/>
          <w:szCs w:val="22"/>
        </w:rPr>
        <w:t>Data berikut menunjukan hal tersebut, di mana sebagian besar produk domestic dan produk impor digunakan untuk memenuhi konsumsi akhir rumah tangga.</w:t>
      </w:r>
      <w:proofErr w:type="gramEnd"/>
      <w:r w:rsidRPr="002E3D32">
        <w:rPr>
          <w:rFonts w:ascii="Arial" w:hAnsi="Arial" w:cs="Arial"/>
          <w:szCs w:val="22"/>
        </w:rPr>
        <w:t xml:space="preserve"> </w:t>
      </w:r>
      <w:proofErr w:type="gramStart"/>
      <w:r w:rsidRPr="002E3D32">
        <w:rPr>
          <w:rFonts w:ascii="Arial" w:hAnsi="Arial" w:cs="Arial"/>
          <w:szCs w:val="22"/>
        </w:rPr>
        <w:t>Data berikut, menunjukkan bahwa dalam kurun waktu 2010 – 2014 konsumsi akhir rumah tangga mengalami peningkatan signifikan, sejalan dengan kenaikan jumlah penduduk maupun jumlah rumah tangga.</w:t>
      </w:r>
      <w:proofErr w:type="gramEnd"/>
      <w:r w:rsidRPr="002E3D32">
        <w:rPr>
          <w:rFonts w:ascii="Arial" w:hAnsi="Arial" w:cs="Arial"/>
          <w:szCs w:val="22"/>
        </w:rPr>
        <w:t xml:space="preserve"> Kenaikan jumlah penduduk mendorong terjadinya kenaikan nilai konsumsi rumah tangga, yang pada gilirannya </w:t>
      </w:r>
      <w:proofErr w:type="gramStart"/>
      <w:r w:rsidRPr="002E3D32">
        <w:rPr>
          <w:rFonts w:ascii="Arial" w:hAnsi="Arial" w:cs="Arial"/>
          <w:szCs w:val="22"/>
        </w:rPr>
        <w:t>akan</w:t>
      </w:r>
      <w:proofErr w:type="gramEnd"/>
      <w:r w:rsidRPr="002E3D32">
        <w:rPr>
          <w:rFonts w:ascii="Arial" w:hAnsi="Arial" w:cs="Arial"/>
          <w:szCs w:val="22"/>
        </w:rPr>
        <w:t xml:space="preserve"> mendorong laju pertumbuhan ekonomi secara keseluruhan. </w:t>
      </w:r>
      <w:proofErr w:type="gramStart"/>
      <w:r w:rsidRPr="002E3D32">
        <w:rPr>
          <w:rFonts w:ascii="Arial" w:hAnsi="Arial" w:cs="Arial"/>
          <w:szCs w:val="22"/>
        </w:rPr>
        <w:t xml:space="preserve">Porsi pengeluaran konsumsi rumah tangga terhadap PDRB pada periode tahun 2010 s.d </w:t>
      </w:r>
      <w:r w:rsidRPr="002E3D32">
        <w:rPr>
          <w:rFonts w:ascii="Arial" w:hAnsi="Arial" w:cs="Arial"/>
          <w:szCs w:val="22"/>
        </w:rPr>
        <w:lastRenderedPageBreak/>
        <w:t>2014 cukup fluktuatif.</w:t>
      </w:r>
      <w:proofErr w:type="gramEnd"/>
      <w:r w:rsidRPr="002E3D32">
        <w:rPr>
          <w:rFonts w:ascii="Arial" w:hAnsi="Arial" w:cs="Arial"/>
          <w:szCs w:val="22"/>
        </w:rPr>
        <w:t xml:space="preserve"> Titik tertinggi terjadi pada tahun 2010 yaitu 52,56 persen dan titik terendah terjadi pada tahun 2012 yaitu 50,08 persen.  </w:t>
      </w:r>
    </w:p>
    <w:p w:rsidR="002F296E" w:rsidRPr="002E3D32" w:rsidRDefault="000B7410" w:rsidP="00A96C99">
      <w:pPr>
        <w:pStyle w:val="Caption"/>
        <w:spacing w:before="0" w:after="0" w:line="360" w:lineRule="auto"/>
        <w:ind w:left="1560" w:hanging="1560"/>
        <w:jc w:val="both"/>
        <w:rPr>
          <w:rFonts w:ascii="Arial" w:hAnsi="Arial" w:cs="Arial"/>
          <w:b w:val="0"/>
          <w:color w:val="auto"/>
          <w:sz w:val="24"/>
          <w:szCs w:val="24"/>
          <w:lang w:val="en-US"/>
        </w:rPr>
      </w:pPr>
      <w:r w:rsidRPr="002E3D32">
        <w:rPr>
          <w:rFonts w:ascii="Arial" w:hAnsi="Arial" w:cs="Arial"/>
          <w:b w:val="0"/>
          <w:color w:val="auto"/>
          <w:sz w:val="24"/>
          <w:szCs w:val="24"/>
        </w:rPr>
        <w:t xml:space="preserve">Gambar 2.2. </w:t>
      </w:r>
      <w:bookmarkEnd w:id="1"/>
      <w:r w:rsidR="003317F2" w:rsidRPr="002E3D32">
        <w:rPr>
          <w:rFonts w:ascii="Arial" w:hAnsi="Arial" w:cs="Arial"/>
          <w:b w:val="0"/>
          <w:color w:val="auto"/>
          <w:sz w:val="24"/>
          <w:szCs w:val="24"/>
          <w:lang w:val="en-US"/>
        </w:rPr>
        <w:t>PDRB Sulawesi Tenggara Menurut Komponen Penggunaan/</w:t>
      </w:r>
      <w:proofErr w:type="gramStart"/>
      <w:r w:rsidR="003317F2" w:rsidRPr="002E3D32">
        <w:rPr>
          <w:rFonts w:ascii="Arial" w:hAnsi="Arial" w:cs="Arial"/>
          <w:b w:val="0"/>
          <w:color w:val="auto"/>
          <w:sz w:val="24"/>
          <w:szCs w:val="24"/>
          <w:lang w:val="en-US"/>
        </w:rPr>
        <w:t xml:space="preserve">Sisi </w:t>
      </w:r>
      <w:r w:rsidR="003317F2" w:rsidRPr="002E3D32">
        <w:rPr>
          <w:rFonts w:ascii="Arial" w:hAnsi="Arial" w:cs="Arial"/>
          <w:b w:val="0"/>
          <w:color w:val="auto"/>
          <w:sz w:val="24"/>
          <w:szCs w:val="24"/>
        </w:rPr>
        <w:t xml:space="preserve"> </w:t>
      </w:r>
      <w:r w:rsidR="003317F2" w:rsidRPr="002E3D32">
        <w:rPr>
          <w:rFonts w:ascii="Arial" w:hAnsi="Arial" w:cs="Arial"/>
          <w:b w:val="0"/>
          <w:color w:val="auto"/>
          <w:sz w:val="24"/>
          <w:szCs w:val="24"/>
          <w:lang w:val="en-US"/>
        </w:rPr>
        <w:t>Permintaan</w:t>
      </w:r>
      <w:proofErr w:type="gramEnd"/>
      <w:r w:rsidR="003317F2" w:rsidRPr="002E3D32">
        <w:rPr>
          <w:rFonts w:ascii="Arial" w:hAnsi="Arial" w:cs="Arial"/>
          <w:b w:val="0"/>
          <w:color w:val="auto"/>
          <w:sz w:val="24"/>
          <w:szCs w:val="24"/>
          <w:lang w:val="en-US"/>
        </w:rPr>
        <w:t xml:space="preserve"> Tahun 2010-201</w:t>
      </w:r>
      <w:r w:rsidR="00A95125" w:rsidRPr="002E3D32">
        <w:rPr>
          <w:rFonts w:ascii="Arial" w:hAnsi="Arial" w:cs="Arial"/>
          <w:b w:val="0"/>
          <w:color w:val="auto"/>
          <w:sz w:val="24"/>
          <w:szCs w:val="24"/>
          <w:lang w:val="en-US"/>
        </w:rPr>
        <w:t>4</w:t>
      </w:r>
    </w:p>
    <w:p w:rsidR="00290275" w:rsidRPr="002E3D32" w:rsidRDefault="00B84925" w:rsidP="00E61C3B">
      <w:pPr>
        <w:autoSpaceDE w:val="0"/>
        <w:autoSpaceDN w:val="0"/>
        <w:adjustRightInd w:val="0"/>
        <w:spacing w:line="360" w:lineRule="auto"/>
        <w:jc w:val="both"/>
        <w:rPr>
          <w:rFonts w:ascii="Arial" w:hAnsi="Arial" w:cs="Arial"/>
        </w:rPr>
      </w:pPr>
      <w:r w:rsidRPr="002E3D32">
        <w:rPr>
          <w:rFonts w:ascii="Arial" w:hAnsi="Arial" w:cs="Arial"/>
          <w:b/>
          <w:noProof/>
          <w:sz w:val="28"/>
        </w:rPr>
        <w:drawing>
          <wp:inline distT="0" distB="0" distL="0" distR="0">
            <wp:extent cx="5486400" cy="268605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B2BF0" w:rsidRPr="002E3D32" w:rsidRDefault="005B2BF0" w:rsidP="005B2BF0">
      <w:pPr>
        <w:pStyle w:val="ListParagraph"/>
        <w:spacing w:before="0" w:after="0" w:line="360" w:lineRule="auto"/>
        <w:ind w:left="0"/>
        <w:jc w:val="both"/>
        <w:rPr>
          <w:sz w:val="22"/>
          <w:szCs w:val="24"/>
        </w:rPr>
      </w:pPr>
      <w:r w:rsidRPr="002E3D32">
        <w:rPr>
          <w:sz w:val="22"/>
          <w:szCs w:val="24"/>
        </w:rPr>
        <w:t>Sumber: BPS Sultra, 2015</w:t>
      </w:r>
    </w:p>
    <w:p w:rsidR="005B2BF0" w:rsidRPr="002E3D32" w:rsidRDefault="005B2BF0" w:rsidP="006C0606">
      <w:pPr>
        <w:autoSpaceDE w:val="0"/>
        <w:autoSpaceDN w:val="0"/>
        <w:adjustRightInd w:val="0"/>
        <w:spacing w:line="360" w:lineRule="auto"/>
        <w:ind w:firstLine="720"/>
        <w:jc w:val="both"/>
        <w:rPr>
          <w:rFonts w:ascii="Arial" w:hAnsi="Arial" w:cs="Arial"/>
        </w:rPr>
      </w:pPr>
    </w:p>
    <w:p w:rsidR="00AA461A" w:rsidRPr="002E3D32" w:rsidRDefault="00AA461A" w:rsidP="006C0606">
      <w:pPr>
        <w:autoSpaceDE w:val="0"/>
        <w:autoSpaceDN w:val="0"/>
        <w:adjustRightInd w:val="0"/>
        <w:spacing w:line="360" w:lineRule="auto"/>
        <w:ind w:firstLine="720"/>
        <w:jc w:val="both"/>
        <w:rPr>
          <w:rFonts w:ascii="Arial" w:hAnsi="Arial" w:cs="Arial"/>
        </w:rPr>
      </w:pPr>
      <w:proofErr w:type="gramStart"/>
      <w:r w:rsidRPr="002E3D32">
        <w:rPr>
          <w:rFonts w:ascii="Arial" w:hAnsi="Arial" w:cs="Arial"/>
        </w:rPr>
        <w:t>Konsumsi akhir LNPRT peranannya dalam PDRB menurut pengeluaran sangat minor dibandingkan dengan komponen pengeluaran lainnya.</w:t>
      </w:r>
      <w:proofErr w:type="gramEnd"/>
      <w:r w:rsidRPr="002E3D32">
        <w:rPr>
          <w:rFonts w:ascii="Arial" w:hAnsi="Arial" w:cs="Arial"/>
        </w:rPr>
        <w:t xml:space="preserve"> Hal ini menunjukkan bahwa </w:t>
      </w:r>
      <w:proofErr w:type="gramStart"/>
      <w:r w:rsidRPr="002E3D32">
        <w:rPr>
          <w:rFonts w:ascii="Arial" w:hAnsi="Arial" w:cs="Arial"/>
        </w:rPr>
        <w:t>peranan  institusi</w:t>
      </w:r>
      <w:proofErr w:type="gramEnd"/>
      <w:r w:rsidRPr="002E3D32">
        <w:rPr>
          <w:rFonts w:ascii="Arial" w:hAnsi="Arial" w:cs="Arial"/>
        </w:rPr>
        <w:t xml:space="preserve"> ini dalam perekonomian suatu wilayah semestinya dapat lebih ditingkatkan lagi. </w:t>
      </w:r>
    </w:p>
    <w:p w:rsidR="00AA461A" w:rsidRPr="002E3D32" w:rsidRDefault="00AA461A" w:rsidP="006C0606">
      <w:pPr>
        <w:autoSpaceDE w:val="0"/>
        <w:autoSpaceDN w:val="0"/>
        <w:adjustRightInd w:val="0"/>
        <w:spacing w:line="360" w:lineRule="auto"/>
        <w:ind w:firstLine="720"/>
        <w:jc w:val="both"/>
        <w:rPr>
          <w:rFonts w:ascii="Arial" w:hAnsi="Arial" w:cs="Arial"/>
        </w:rPr>
      </w:pPr>
      <w:proofErr w:type="gramStart"/>
      <w:r w:rsidRPr="002E3D32">
        <w:rPr>
          <w:rFonts w:ascii="Arial" w:hAnsi="Arial" w:cs="Arial"/>
        </w:rPr>
        <w:t>Konsumsi akhir pemerintah bersama dengan pengeluaran akhir rumah tangga dan</w:t>
      </w:r>
      <w:r w:rsidR="006C0606" w:rsidRPr="002E3D32">
        <w:rPr>
          <w:rFonts w:ascii="Arial" w:hAnsi="Arial" w:cs="Arial"/>
        </w:rPr>
        <w:t xml:space="preserve"> </w:t>
      </w:r>
      <w:r w:rsidRPr="002E3D32">
        <w:rPr>
          <w:rFonts w:ascii="Arial" w:hAnsi="Arial" w:cs="Arial"/>
        </w:rPr>
        <w:t>LNPRT merupakan jumlah dari konsumsi akhir dalam suatu perekonomian suatu wilayah.</w:t>
      </w:r>
      <w:proofErr w:type="gramEnd"/>
      <w:r w:rsidRPr="002E3D32">
        <w:rPr>
          <w:rFonts w:ascii="Arial" w:hAnsi="Arial" w:cs="Arial"/>
        </w:rPr>
        <w:t xml:space="preserve"> Menarik untuk dicermati lebih lanjut bahwa proporsi pengeluaran akhir pemerintah terhadap PDRB mengalami penurunanan, dari hanya 15,93 persen di tahun 2010 hingga menjadi 14,93 persen pada tahun 2014. Sepanjang periode tersebut, proporsi terendah terjadi pada tahun 2014; sedangkan proporsi tertinggi pada tahun 2011 yang mencapai 17</w:t>
      </w:r>
      <w:proofErr w:type="gramStart"/>
      <w:r w:rsidRPr="002E3D32">
        <w:rPr>
          <w:rFonts w:ascii="Arial" w:hAnsi="Arial" w:cs="Arial"/>
        </w:rPr>
        <w:t>,37</w:t>
      </w:r>
      <w:proofErr w:type="gramEnd"/>
      <w:r w:rsidRPr="002E3D32">
        <w:rPr>
          <w:rFonts w:ascii="Arial" w:hAnsi="Arial" w:cs="Arial"/>
        </w:rPr>
        <w:t xml:space="preserve"> persen. </w:t>
      </w:r>
      <w:proofErr w:type="gramStart"/>
      <w:r w:rsidRPr="002E3D32">
        <w:rPr>
          <w:rFonts w:ascii="Arial" w:hAnsi="Arial" w:cs="Arial"/>
        </w:rPr>
        <w:t>Peningkatan tersebut cenderung didominasi oleh pengeluaran pemerintah untuk konsumsi kolektif.</w:t>
      </w:r>
      <w:proofErr w:type="gramEnd"/>
      <w:r w:rsidRPr="002E3D32">
        <w:rPr>
          <w:rFonts w:ascii="Arial" w:hAnsi="Arial" w:cs="Arial"/>
        </w:rPr>
        <w:t xml:space="preserve">  </w:t>
      </w:r>
    </w:p>
    <w:p w:rsidR="00DF0EA5" w:rsidRPr="002E3D32" w:rsidRDefault="00DF0EA5" w:rsidP="00AA461A">
      <w:pPr>
        <w:autoSpaceDE w:val="0"/>
        <w:autoSpaceDN w:val="0"/>
        <w:adjustRightInd w:val="0"/>
        <w:spacing w:line="360" w:lineRule="auto"/>
        <w:ind w:firstLine="720"/>
        <w:jc w:val="both"/>
        <w:rPr>
          <w:rFonts w:ascii="Arial" w:hAnsi="Arial" w:cs="Arial"/>
        </w:rPr>
      </w:pPr>
    </w:p>
    <w:p w:rsidR="00255B15" w:rsidRPr="002E3D32" w:rsidRDefault="006809FC" w:rsidP="006809FC">
      <w:pPr>
        <w:pStyle w:val="Heading4"/>
        <w:numPr>
          <w:ilvl w:val="0"/>
          <w:numId w:val="0"/>
        </w:numPr>
        <w:spacing w:line="360" w:lineRule="auto"/>
        <w:ind w:left="851" w:hanging="851"/>
        <w:rPr>
          <w:rFonts w:ascii="Arial" w:hAnsi="Arial" w:cs="Arial"/>
          <w:lang w:val="it-IT"/>
        </w:rPr>
      </w:pPr>
      <w:r w:rsidRPr="002E3D32">
        <w:rPr>
          <w:rFonts w:ascii="Arial" w:hAnsi="Arial" w:cs="Arial"/>
          <w:lang w:val="id-ID"/>
        </w:rPr>
        <w:lastRenderedPageBreak/>
        <w:t xml:space="preserve">2.1.3.  </w:t>
      </w:r>
      <w:r w:rsidR="00255B15" w:rsidRPr="002E3D32">
        <w:rPr>
          <w:rFonts w:ascii="Arial" w:hAnsi="Arial" w:cs="Arial"/>
          <w:lang w:val="it-IT"/>
        </w:rPr>
        <w:t>PDRB  Per Kapita dan Distribusi Pendapatan</w:t>
      </w:r>
    </w:p>
    <w:p w:rsidR="00255B15" w:rsidRPr="002E3D32" w:rsidRDefault="00255B15" w:rsidP="004A227C">
      <w:pPr>
        <w:autoSpaceDE w:val="0"/>
        <w:autoSpaceDN w:val="0"/>
        <w:adjustRightInd w:val="0"/>
        <w:spacing w:line="360" w:lineRule="auto"/>
        <w:ind w:firstLine="709"/>
        <w:jc w:val="both"/>
        <w:rPr>
          <w:rFonts w:ascii="Arial" w:hAnsi="Arial" w:cs="Arial"/>
        </w:rPr>
      </w:pPr>
      <w:proofErr w:type="gramStart"/>
      <w:r w:rsidRPr="002E3D32">
        <w:rPr>
          <w:rFonts w:ascii="Arial" w:hAnsi="Arial" w:cs="Arial"/>
        </w:rPr>
        <w:t>Salah satu tolok ukur untuk mengetahui tingkat kemakmuran suatu daerah dapat dilihat dari besarnya PDRB per kapita, yang dihitung berdasarkan total PD</w:t>
      </w:r>
      <w:r w:rsidR="00842C3E" w:rsidRPr="002E3D32">
        <w:rPr>
          <w:rFonts w:ascii="Arial" w:hAnsi="Arial" w:cs="Arial"/>
        </w:rPr>
        <w:t>RB dibagi dengan jumlah penduduk</w:t>
      </w:r>
      <w:r w:rsidRPr="002E3D32">
        <w:rPr>
          <w:rFonts w:ascii="Arial" w:hAnsi="Arial" w:cs="Arial"/>
        </w:rPr>
        <w:t xml:space="preserve"> berdasarkan harg</w:t>
      </w:r>
      <w:r w:rsidR="004A227C" w:rsidRPr="002E3D32">
        <w:rPr>
          <w:rFonts w:ascii="Arial" w:hAnsi="Arial" w:cs="Arial"/>
        </w:rPr>
        <w:t>a berlaku maupun harga konstan.</w:t>
      </w:r>
      <w:proofErr w:type="gramEnd"/>
      <w:r w:rsidR="004A227C" w:rsidRPr="002E3D32">
        <w:rPr>
          <w:rFonts w:ascii="Arial" w:hAnsi="Arial" w:cs="Arial"/>
        </w:rPr>
        <w:t xml:space="preserve"> </w:t>
      </w:r>
      <w:r w:rsidRPr="002E3D32">
        <w:rPr>
          <w:rFonts w:ascii="Arial" w:hAnsi="Arial" w:cs="Arial"/>
        </w:rPr>
        <w:t xml:space="preserve">Tren peningkatan pendapatan perkapita masyarakat atas dasar harga berlaku dan atas dasar harga konstan disajikan pada </w:t>
      </w:r>
      <w:r w:rsidR="003B7B16" w:rsidRPr="002E3D32">
        <w:rPr>
          <w:rFonts w:ascii="Arial" w:hAnsi="Arial" w:cs="Arial"/>
        </w:rPr>
        <w:t xml:space="preserve">table dan </w:t>
      </w:r>
      <w:r w:rsidRPr="002E3D32">
        <w:rPr>
          <w:rFonts w:ascii="Arial" w:hAnsi="Arial" w:cs="Arial"/>
        </w:rPr>
        <w:t xml:space="preserve">gambar </w:t>
      </w:r>
      <w:proofErr w:type="gramStart"/>
      <w:r w:rsidRPr="002E3D32">
        <w:rPr>
          <w:rFonts w:ascii="Arial" w:hAnsi="Arial" w:cs="Arial"/>
        </w:rPr>
        <w:t>berikut :</w:t>
      </w:r>
      <w:proofErr w:type="gramEnd"/>
    </w:p>
    <w:p w:rsidR="00255B15" w:rsidRPr="002E3D32" w:rsidRDefault="00907F60" w:rsidP="00907F60">
      <w:pPr>
        <w:pStyle w:val="Caption"/>
        <w:spacing w:before="0" w:after="0" w:line="240" w:lineRule="auto"/>
        <w:ind w:left="1170" w:hanging="1170"/>
        <w:jc w:val="both"/>
        <w:rPr>
          <w:rFonts w:ascii="Arial" w:hAnsi="Arial" w:cs="Arial"/>
          <w:b w:val="0"/>
          <w:color w:val="auto"/>
          <w:sz w:val="24"/>
          <w:szCs w:val="24"/>
          <w:lang w:val="en-US"/>
        </w:rPr>
      </w:pPr>
      <w:bookmarkStart w:id="2" w:name="_Toc390261421"/>
      <w:proofErr w:type="gramStart"/>
      <w:r w:rsidRPr="002E3D32">
        <w:rPr>
          <w:rFonts w:ascii="Arial" w:hAnsi="Arial" w:cs="Arial"/>
          <w:b w:val="0"/>
          <w:color w:val="auto"/>
          <w:sz w:val="24"/>
          <w:szCs w:val="24"/>
          <w:lang w:val="en-US"/>
        </w:rPr>
        <w:t>Tabel 2.3</w:t>
      </w:r>
      <w:r w:rsidR="00255B15" w:rsidRPr="002E3D32">
        <w:rPr>
          <w:rFonts w:ascii="Arial" w:hAnsi="Arial" w:cs="Arial"/>
          <w:b w:val="0"/>
          <w:color w:val="auto"/>
          <w:sz w:val="24"/>
          <w:szCs w:val="24"/>
        </w:rPr>
        <w:t>.</w:t>
      </w:r>
      <w:proofErr w:type="gramEnd"/>
      <w:r w:rsidR="00255B15" w:rsidRPr="002E3D32">
        <w:rPr>
          <w:rFonts w:ascii="Arial" w:hAnsi="Arial" w:cs="Arial"/>
          <w:b w:val="0"/>
          <w:color w:val="auto"/>
          <w:sz w:val="24"/>
          <w:szCs w:val="24"/>
        </w:rPr>
        <w:t xml:space="preserve"> </w:t>
      </w:r>
      <w:bookmarkEnd w:id="2"/>
      <w:r w:rsidR="008A4BB0" w:rsidRPr="002E3D32">
        <w:rPr>
          <w:rFonts w:ascii="Arial" w:hAnsi="Arial" w:cs="Arial"/>
          <w:b w:val="0"/>
          <w:color w:val="auto"/>
          <w:sz w:val="24"/>
          <w:szCs w:val="24"/>
          <w:lang w:val="en-US"/>
        </w:rPr>
        <w:t>PDRB Perkapita</w:t>
      </w:r>
      <w:r w:rsidR="00897354" w:rsidRPr="002E3D32">
        <w:rPr>
          <w:rFonts w:ascii="Arial" w:hAnsi="Arial" w:cs="Arial"/>
          <w:b w:val="0"/>
          <w:color w:val="auto"/>
          <w:sz w:val="24"/>
          <w:szCs w:val="24"/>
          <w:lang w:val="en-US"/>
        </w:rPr>
        <w:t xml:space="preserve"> Provinsi Sulawesi Tenggara Tahun 2010-2014</w:t>
      </w:r>
    </w:p>
    <w:p w:rsidR="009F3F95" w:rsidRPr="002E3D32" w:rsidRDefault="009F3F95" w:rsidP="009F3F95"/>
    <w:p w:rsidR="009F3F95" w:rsidRPr="002E3D32" w:rsidRDefault="009F3F95" w:rsidP="009F3F95">
      <w:r w:rsidRPr="002E3D32">
        <w:rPr>
          <w:noProof/>
        </w:rPr>
        <w:drawing>
          <wp:inline distT="0" distB="0" distL="0" distR="0">
            <wp:extent cx="5496910" cy="2869324"/>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401E8" w:rsidRPr="002E3D32" w:rsidRDefault="00E66E94" w:rsidP="00255B15">
      <w:pPr>
        <w:pStyle w:val="ListParagraph"/>
        <w:spacing w:before="0" w:after="0" w:line="360" w:lineRule="auto"/>
        <w:ind w:left="0"/>
        <w:jc w:val="both"/>
        <w:rPr>
          <w:bCs/>
          <w:i/>
          <w:szCs w:val="24"/>
          <w:lang w:val="it-IT"/>
        </w:rPr>
      </w:pPr>
      <w:r w:rsidRPr="002E3D32">
        <w:rPr>
          <w:bCs/>
          <w:i/>
          <w:szCs w:val="24"/>
          <w:lang w:val="it-IT"/>
        </w:rPr>
        <w:t>Sumber: BPS Prov. Sultra</w:t>
      </w:r>
      <w:r w:rsidRPr="002E3D32">
        <w:rPr>
          <w:bCs/>
          <w:i/>
          <w:szCs w:val="24"/>
          <w:lang w:val="id-ID"/>
        </w:rPr>
        <w:t xml:space="preserve">, </w:t>
      </w:r>
      <w:r w:rsidR="009F3F95" w:rsidRPr="002E3D32">
        <w:rPr>
          <w:bCs/>
          <w:i/>
          <w:szCs w:val="24"/>
          <w:lang w:val="it-IT"/>
        </w:rPr>
        <w:t>2015</w:t>
      </w:r>
    </w:p>
    <w:p w:rsidR="00634C65" w:rsidRPr="002E3D32" w:rsidRDefault="00634C65" w:rsidP="00255B15">
      <w:pPr>
        <w:pStyle w:val="ListParagraph"/>
        <w:spacing w:before="0" w:after="0" w:line="360" w:lineRule="auto"/>
        <w:ind w:left="0"/>
        <w:jc w:val="both"/>
        <w:rPr>
          <w:bCs/>
          <w:szCs w:val="24"/>
          <w:lang w:val="it-IT"/>
        </w:rPr>
      </w:pPr>
    </w:p>
    <w:p w:rsidR="004A227C" w:rsidRPr="002E3D32" w:rsidRDefault="00F718A0" w:rsidP="00CE723F">
      <w:pPr>
        <w:autoSpaceDE w:val="0"/>
        <w:autoSpaceDN w:val="0"/>
        <w:adjustRightInd w:val="0"/>
        <w:spacing w:line="360" w:lineRule="auto"/>
        <w:ind w:firstLine="720"/>
        <w:jc w:val="both"/>
        <w:rPr>
          <w:rFonts w:ascii="Arial" w:hAnsi="Arial" w:cs="Arial"/>
        </w:rPr>
      </w:pPr>
      <w:r w:rsidRPr="002E3D32">
        <w:rPr>
          <w:rFonts w:ascii="Arial" w:hAnsi="Arial" w:cs="Arial"/>
        </w:rPr>
        <w:t xml:space="preserve">PDRB per-kapita Provinsi </w:t>
      </w:r>
      <w:proofErr w:type="gramStart"/>
      <w:r w:rsidRPr="002E3D32">
        <w:rPr>
          <w:rFonts w:ascii="Arial" w:hAnsi="Arial" w:cs="Arial"/>
        </w:rPr>
        <w:t>Sulawesi  Tenggara</w:t>
      </w:r>
      <w:proofErr w:type="gramEnd"/>
      <w:r w:rsidRPr="002E3D32">
        <w:rPr>
          <w:rFonts w:ascii="Arial" w:hAnsi="Arial" w:cs="Arial"/>
        </w:rPr>
        <w:t xml:space="preserve"> menunjukkan peningkatan dari tahun </w:t>
      </w:r>
      <w:r w:rsidR="00B31E7C" w:rsidRPr="002E3D32">
        <w:rPr>
          <w:rFonts w:ascii="Arial" w:hAnsi="Arial" w:cs="Arial"/>
        </w:rPr>
        <w:t>ke tahun</w:t>
      </w:r>
      <w:r w:rsidRPr="002E3D32">
        <w:rPr>
          <w:rFonts w:ascii="Arial" w:hAnsi="Arial" w:cs="Arial"/>
        </w:rPr>
        <w:t xml:space="preserve">, seiring dengan kenaikan jumlah penduduk. Indikator ini menunjukkan bahwa secara ekonomi setiap penduduk </w:t>
      </w:r>
      <w:proofErr w:type="gramStart"/>
      <w:r w:rsidRPr="002E3D32">
        <w:rPr>
          <w:rFonts w:ascii="Arial" w:hAnsi="Arial" w:cs="Arial"/>
        </w:rPr>
        <w:t>Sulawesi  Tenggara</w:t>
      </w:r>
      <w:proofErr w:type="gramEnd"/>
      <w:r w:rsidRPr="002E3D32">
        <w:rPr>
          <w:rFonts w:ascii="Arial" w:hAnsi="Arial" w:cs="Arial"/>
        </w:rPr>
        <w:t xml:space="preserve"> rata-rata mampu menciptakan PDRB (atau nilai tambah) sebesar nilai perkapita di masing-masing tahun tersebut. </w:t>
      </w:r>
      <w:proofErr w:type="gramStart"/>
      <w:r w:rsidRPr="002E3D32">
        <w:rPr>
          <w:rFonts w:ascii="Arial" w:hAnsi="Arial" w:cs="Arial"/>
        </w:rPr>
        <w:t>Sementara itu pertumbuhan per-kapita secara “riil” juga selalu meningkat di kisaran 4 sampai 9 persen.</w:t>
      </w:r>
      <w:proofErr w:type="gramEnd"/>
      <w:r w:rsidRPr="002E3D32">
        <w:rPr>
          <w:rFonts w:ascii="Arial" w:hAnsi="Arial" w:cs="Arial"/>
        </w:rPr>
        <w:t xml:space="preserve"> Pertumbuhan ekonomi tersebut diikuti pula oleh penambahan jumlah penduduk, yang meningkat rata-rata pada kisaran</w:t>
      </w:r>
      <w:r w:rsidR="004210E4" w:rsidRPr="002E3D32">
        <w:rPr>
          <w:rFonts w:ascii="Arial" w:hAnsi="Arial" w:cs="Arial"/>
        </w:rPr>
        <w:t xml:space="preserve"> 2 persen setiap tahunnya, d</w:t>
      </w:r>
      <w:r w:rsidRPr="002E3D32">
        <w:rPr>
          <w:rFonts w:ascii="Arial" w:hAnsi="Arial" w:cs="Arial"/>
        </w:rPr>
        <w:t>engan demikian maka pertumbuhan per-kapita tersebut tidak saja terjadi secara “riil” tetapi juga terjadi secara kualitas.</w:t>
      </w:r>
      <w:r w:rsidR="004210E4" w:rsidRPr="002E3D32">
        <w:rPr>
          <w:rFonts w:ascii="Arial" w:hAnsi="Arial" w:cs="Arial"/>
        </w:rPr>
        <w:t xml:space="preserve"> Gambaran tersebut memberikan informasi bahwa kesejahteraan penduduk Sulawesi Tenggara selama Tahun 2010 sampai dengan Tahun 2014 mengalami peningkatan. </w:t>
      </w:r>
      <w:proofErr w:type="gramStart"/>
      <w:r w:rsidR="004210E4" w:rsidRPr="002E3D32">
        <w:rPr>
          <w:rFonts w:ascii="Arial" w:hAnsi="Arial" w:cs="Arial"/>
        </w:rPr>
        <w:t>Fakta ini menunjukkan bahwa strategi danh kinerj</w:t>
      </w:r>
      <w:r w:rsidR="001A0217" w:rsidRPr="002E3D32">
        <w:rPr>
          <w:rFonts w:ascii="Arial" w:hAnsi="Arial" w:cs="Arial"/>
        </w:rPr>
        <w:t xml:space="preserve">a pelaksanaan pembangunan yang </w:t>
      </w:r>
      <w:r w:rsidR="004210E4" w:rsidRPr="002E3D32">
        <w:rPr>
          <w:rFonts w:ascii="Arial" w:hAnsi="Arial" w:cs="Arial"/>
        </w:rPr>
        <w:lastRenderedPageBreak/>
        <w:t xml:space="preserve">dilakukan oleh pemerintah bersama masyarakat </w:t>
      </w:r>
      <w:r w:rsidR="001A0217" w:rsidRPr="002E3D32">
        <w:rPr>
          <w:rFonts w:ascii="Arial" w:hAnsi="Arial" w:cs="Arial"/>
        </w:rPr>
        <w:t xml:space="preserve">di daerah ini telah memberikan </w:t>
      </w:r>
      <w:r w:rsidR="004210E4" w:rsidRPr="002E3D32">
        <w:rPr>
          <w:rFonts w:ascii="Arial" w:hAnsi="Arial" w:cs="Arial"/>
        </w:rPr>
        <w:t>manfaat terhadap pere</w:t>
      </w:r>
      <w:r w:rsidR="003B7B16" w:rsidRPr="002E3D32">
        <w:rPr>
          <w:rFonts w:ascii="Arial" w:hAnsi="Arial" w:cs="Arial"/>
        </w:rPr>
        <w:t>konomian daerah.</w:t>
      </w:r>
      <w:proofErr w:type="gramEnd"/>
      <w:r w:rsidR="004210E4" w:rsidRPr="002E3D32">
        <w:rPr>
          <w:rFonts w:ascii="Arial" w:hAnsi="Arial" w:cs="Arial"/>
        </w:rPr>
        <w:t xml:space="preserve"> </w:t>
      </w:r>
    </w:p>
    <w:p w:rsidR="004A227C" w:rsidRPr="002E3D32" w:rsidRDefault="004A227C" w:rsidP="004A227C">
      <w:pPr>
        <w:autoSpaceDE w:val="0"/>
        <w:autoSpaceDN w:val="0"/>
        <w:adjustRightInd w:val="0"/>
        <w:spacing w:line="360" w:lineRule="auto"/>
        <w:jc w:val="both"/>
        <w:rPr>
          <w:rFonts w:ascii="Arial" w:hAnsi="Arial" w:cs="Arial"/>
        </w:rPr>
      </w:pPr>
      <w:r w:rsidRPr="002E3D32">
        <w:rPr>
          <w:rFonts w:ascii="Arial" w:hAnsi="Arial" w:cs="Arial"/>
        </w:rPr>
        <w:t xml:space="preserve">Gambar </w:t>
      </w:r>
      <w:proofErr w:type="gramStart"/>
      <w:r w:rsidRPr="002E3D32">
        <w:rPr>
          <w:rFonts w:ascii="Arial" w:hAnsi="Arial" w:cs="Arial"/>
        </w:rPr>
        <w:t>2.3  PDRB</w:t>
      </w:r>
      <w:proofErr w:type="gramEnd"/>
      <w:r w:rsidRPr="002E3D32">
        <w:rPr>
          <w:rFonts w:ascii="Arial" w:hAnsi="Arial" w:cs="Arial"/>
        </w:rPr>
        <w:t xml:space="preserve"> Perkapita Provinsi Sulawesi Tenggara Tahun 2010-2014</w:t>
      </w:r>
    </w:p>
    <w:p w:rsidR="00F718A0" w:rsidRPr="002E3D32" w:rsidRDefault="00BD0161" w:rsidP="00907F60">
      <w:pPr>
        <w:autoSpaceDE w:val="0"/>
        <w:autoSpaceDN w:val="0"/>
        <w:adjustRightInd w:val="0"/>
        <w:spacing w:line="360" w:lineRule="auto"/>
        <w:ind w:hanging="90"/>
        <w:jc w:val="both"/>
        <w:rPr>
          <w:rFonts w:ascii="Arial" w:hAnsi="Arial" w:cs="Arial"/>
        </w:rPr>
      </w:pPr>
      <w:r w:rsidRPr="002E3D32">
        <w:rPr>
          <w:rFonts w:ascii="Arial" w:hAnsi="Arial" w:cs="Arial"/>
          <w:noProof/>
        </w:rPr>
        <w:drawing>
          <wp:inline distT="0" distB="0" distL="0" distR="0">
            <wp:extent cx="5486400" cy="2133600"/>
            <wp:effectExtent l="19050" t="0" r="1905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F718A0" w:rsidRPr="002E3D32">
        <w:rPr>
          <w:rFonts w:ascii="Arial" w:hAnsi="Arial" w:cs="Arial"/>
        </w:rPr>
        <w:t xml:space="preserve">  </w:t>
      </w:r>
    </w:p>
    <w:p w:rsidR="005B2BF0" w:rsidRPr="002E3D32" w:rsidRDefault="005B2BF0" w:rsidP="005B2BF0">
      <w:pPr>
        <w:pStyle w:val="ListParagraph"/>
        <w:spacing w:before="0" w:after="0" w:line="360" w:lineRule="auto"/>
        <w:ind w:left="0"/>
        <w:jc w:val="both"/>
        <w:rPr>
          <w:sz w:val="22"/>
          <w:szCs w:val="24"/>
        </w:rPr>
      </w:pPr>
      <w:r w:rsidRPr="002E3D32">
        <w:rPr>
          <w:sz w:val="22"/>
          <w:szCs w:val="24"/>
        </w:rPr>
        <w:t>Sumber: BPS Sultra, 2015</w:t>
      </w:r>
    </w:p>
    <w:p w:rsidR="00255B15" w:rsidRPr="002E3D32" w:rsidRDefault="006809FC" w:rsidP="00634C65">
      <w:pPr>
        <w:pStyle w:val="Heading4"/>
        <w:numPr>
          <w:ilvl w:val="0"/>
          <w:numId w:val="0"/>
        </w:numPr>
        <w:spacing w:line="360" w:lineRule="auto"/>
        <w:rPr>
          <w:rFonts w:ascii="Arial" w:hAnsi="Arial" w:cs="Arial"/>
        </w:rPr>
      </w:pPr>
      <w:r w:rsidRPr="002E3D32">
        <w:rPr>
          <w:rFonts w:ascii="Arial" w:hAnsi="Arial" w:cs="Arial"/>
          <w:lang w:val="id-ID"/>
        </w:rPr>
        <w:t xml:space="preserve">2.1. 4.  </w:t>
      </w:r>
      <w:proofErr w:type="gramStart"/>
      <w:r w:rsidR="00255B15" w:rsidRPr="002E3D32">
        <w:rPr>
          <w:rFonts w:ascii="Arial" w:hAnsi="Arial" w:cs="Arial"/>
        </w:rPr>
        <w:t>Laju  Inflasi</w:t>
      </w:r>
      <w:proofErr w:type="gramEnd"/>
    </w:p>
    <w:p w:rsidR="00AF48AC" w:rsidRPr="002E3D32" w:rsidRDefault="00D46827" w:rsidP="006712AD">
      <w:pPr>
        <w:spacing w:line="360" w:lineRule="auto"/>
        <w:ind w:firstLine="709"/>
        <w:jc w:val="both"/>
        <w:rPr>
          <w:rFonts w:ascii="Arial" w:hAnsi="Arial" w:cs="Arial"/>
        </w:rPr>
      </w:pPr>
      <w:proofErr w:type="gramStart"/>
      <w:r w:rsidRPr="002E3D32">
        <w:rPr>
          <w:rFonts w:ascii="Arial" w:hAnsi="Arial" w:cs="Arial"/>
        </w:rPr>
        <w:t>Gambaran umum tingkat inflasi Provinsi Sulawesi Tenggara dapat dilihat dari laju inflasi di Kota Kendari dan Kota Bau-bau.</w:t>
      </w:r>
      <w:proofErr w:type="gramEnd"/>
      <w:r w:rsidRPr="002E3D32">
        <w:rPr>
          <w:rFonts w:ascii="Arial" w:hAnsi="Arial" w:cs="Arial"/>
        </w:rPr>
        <w:t xml:space="preserve"> </w:t>
      </w:r>
      <w:r w:rsidR="008F1212" w:rsidRPr="002E3D32">
        <w:rPr>
          <w:rFonts w:ascii="Arial" w:hAnsi="Arial" w:cs="Arial"/>
        </w:rPr>
        <w:t>Berdasarkan rilis inflasi yang dikeluarkan oleh BPS mengenai tingkat inflasi Kota Kendari dan Kota Baubau, menunjukkan bahwa tingkat inflasi secara agregat provi</w:t>
      </w:r>
      <w:r w:rsidR="00AC2BEE" w:rsidRPr="002E3D32">
        <w:rPr>
          <w:rFonts w:ascii="Arial" w:hAnsi="Arial" w:cs="Arial"/>
        </w:rPr>
        <w:t>nsi Sulawesi Tenggara mencapai 8,45</w:t>
      </w:r>
      <w:r w:rsidR="00466114" w:rsidRPr="002E3D32">
        <w:rPr>
          <w:rFonts w:ascii="Arial" w:hAnsi="Arial" w:cs="Arial"/>
        </w:rPr>
        <w:t>% (yoy) pada triwulan I</w:t>
      </w:r>
      <w:r w:rsidR="00AC2BEE" w:rsidRPr="002E3D32">
        <w:rPr>
          <w:rFonts w:ascii="Arial" w:hAnsi="Arial" w:cs="Arial"/>
        </w:rPr>
        <w:t>V 2014</w:t>
      </w:r>
      <w:r w:rsidR="008F1212" w:rsidRPr="002E3D32">
        <w:rPr>
          <w:rFonts w:ascii="Arial" w:hAnsi="Arial" w:cs="Arial"/>
        </w:rPr>
        <w:t>. Angk</w:t>
      </w:r>
      <w:r w:rsidR="00AC2BEE" w:rsidRPr="002E3D32">
        <w:rPr>
          <w:rFonts w:ascii="Arial" w:hAnsi="Arial" w:cs="Arial"/>
        </w:rPr>
        <w:t xml:space="preserve">a inflasi tersebut </w:t>
      </w:r>
      <w:proofErr w:type="gramStart"/>
      <w:r w:rsidR="00AC2BEE" w:rsidRPr="002E3D32">
        <w:rPr>
          <w:rFonts w:ascii="Arial" w:hAnsi="Arial" w:cs="Arial"/>
        </w:rPr>
        <w:t>lebih  tinggi</w:t>
      </w:r>
      <w:proofErr w:type="gramEnd"/>
      <w:r w:rsidR="008F1212" w:rsidRPr="002E3D32">
        <w:rPr>
          <w:rFonts w:ascii="Arial" w:hAnsi="Arial" w:cs="Arial"/>
        </w:rPr>
        <w:t xml:space="preserve"> dibandingkan dengan laju laju inflasi di periode triwula</w:t>
      </w:r>
      <w:r w:rsidR="00AC2BEE" w:rsidRPr="002E3D32">
        <w:rPr>
          <w:rFonts w:ascii="Arial" w:hAnsi="Arial" w:cs="Arial"/>
        </w:rPr>
        <w:t xml:space="preserve">n sebelumnya yang mencapai  1,83% (yoy). </w:t>
      </w:r>
      <w:proofErr w:type="gramStart"/>
      <w:r w:rsidR="00AC2BEE" w:rsidRPr="002E3D32">
        <w:rPr>
          <w:rFonts w:ascii="Arial" w:hAnsi="Arial" w:cs="Arial"/>
        </w:rPr>
        <w:t>Peningkatan</w:t>
      </w:r>
      <w:r w:rsidR="008F1212" w:rsidRPr="002E3D32">
        <w:rPr>
          <w:rFonts w:ascii="Arial" w:hAnsi="Arial" w:cs="Arial"/>
        </w:rPr>
        <w:t xml:space="preserve"> laju inflasi Sulawesi Te</w:t>
      </w:r>
      <w:r w:rsidR="00AC2BEE" w:rsidRPr="002E3D32">
        <w:rPr>
          <w:rFonts w:ascii="Arial" w:hAnsi="Arial" w:cs="Arial"/>
        </w:rPr>
        <w:t>nggara sejalan dengan meningkatnya laju</w:t>
      </w:r>
      <w:r w:rsidR="008F1212" w:rsidRPr="002E3D32">
        <w:rPr>
          <w:rFonts w:ascii="Arial" w:hAnsi="Arial" w:cs="Arial"/>
        </w:rPr>
        <w:t xml:space="preserve"> inflasi yang terjadi baik di Kot</w:t>
      </w:r>
      <w:r w:rsidR="006712AD" w:rsidRPr="002E3D32">
        <w:rPr>
          <w:rFonts w:ascii="Arial" w:hAnsi="Arial" w:cs="Arial"/>
        </w:rPr>
        <w:t>a Kendari maupun di Kota Baubau.</w:t>
      </w:r>
      <w:proofErr w:type="gramEnd"/>
    </w:p>
    <w:p w:rsidR="006712AD" w:rsidRPr="002E3D32" w:rsidRDefault="006712AD" w:rsidP="006712AD">
      <w:pPr>
        <w:spacing w:line="363" w:lineRule="auto"/>
        <w:ind w:right="83"/>
        <w:jc w:val="both"/>
        <w:rPr>
          <w:rFonts w:ascii="Arial" w:eastAsia="Arial" w:hAnsi="Arial" w:cs="Arial"/>
        </w:rPr>
      </w:pPr>
      <w:r w:rsidRPr="002E3D32">
        <w:rPr>
          <w:rFonts w:ascii="Arial" w:eastAsia="Arial" w:hAnsi="Arial" w:cs="Arial"/>
        </w:rPr>
        <w:t>T</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rPr>
        <w:t>g</w:t>
      </w:r>
      <w:r w:rsidRPr="002E3D32">
        <w:rPr>
          <w:rFonts w:ascii="Arial" w:eastAsia="Arial" w:hAnsi="Arial" w:cs="Arial"/>
          <w:spacing w:val="-1"/>
        </w:rPr>
        <w:t>i</w:t>
      </w:r>
      <w:r w:rsidRPr="002E3D32">
        <w:rPr>
          <w:rFonts w:ascii="Arial" w:eastAsia="Arial" w:hAnsi="Arial" w:cs="Arial"/>
        </w:rPr>
        <w:t>nya</w:t>
      </w:r>
      <w:r w:rsidRPr="002E3D32">
        <w:rPr>
          <w:rFonts w:ascii="Arial" w:eastAsia="Arial" w:hAnsi="Arial" w:cs="Arial"/>
          <w:spacing w:val="5"/>
        </w:rPr>
        <w:t xml:space="preserve"> </w:t>
      </w:r>
      <w:r w:rsidRPr="002E3D32">
        <w:rPr>
          <w:rFonts w:ascii="Arial" w:eastAsia="Arial" w:hAnsi="Arial" w:cs="Arial"/>
          <w:spacing w:val="-1"/>
        </w:rPr>
        <w:t>l</w:t>
      </w:r>
      <w:r w:rsidRPr="002E3D32">
        <w:rPr>
          <w:rFonts w:ascii="Arial" w:eastAsia="Arial" w:hAnsi="Arial" w:cs="Arial"/>
        </w:rPr>
        <w:t>a</w:t>
      </w:r>
      <w:r w:rsidRPr="002E3D32">
        <w:rPr>
          <w:rFonts w:ascii="Arial" w:eastAsia="Arial" w:hAnsi="Arial" w:cs="Arial"/>
          <w:spacing w:val="-1"/>
        </w:rPr>
        <w:t>j</w:t>
      </w:r>
      <w:r w:rsidRPr="002E3D32">
        <w:rPr>
          <w:rFonts w:ascii="Arial" w:eastAsia="Arial" w:hAnsi="Arial" w:cs="Arial"/>
        </w:rPr>
        <w:t>u</w:t>
      </w:r>
      <w:r w:rsidRPr="002E3D32">
        <w:rPr>
          <w:rFonts w:ascii="Arial" w:eastAsia="Arial" w:hAnsi="Arial" w:cs="Arial"/>
          <w:spacing w:val="42"/>
        </w:rPr>
        <w:t xml:space="preserve"> </w:t>
      </w:r>
      <w:r w:rsidRPr="002E3D32">
        <w:rPr>
          <w:rFonts w:ascii="Arial" w:eastAsia="Arial" w:hAnsi="Arial" w:cs="Arial"/>
          <w:spacing w:val="-1"/>
        </w:rPr>
        <w:t>i</w:t>
      </w:r>
      <w:r w:rsidRPr="002E3D32">
        <w:rPr>
          <w:rFonts w:ascii="Arial" w:eastAsia="Arial" w:hAnsi="Arial" w:cs="Arial"/>
        </w:rPr>
        <w:t>nflasi</w:t>
      </w:r>
      <w:r w:rsidRPr="002E3D32">
        <w:rPr>
          <w:rFonts w:ascii="Arial" w:eastAsia="Arial" w:hAnsi="Arial" w:cs="Arial"/>
          <w:spacing w:val="27"/>
        </w:rPr>
        <w:t xml:space="preserve"> </w:t>
      </w:r>
      <w:r w:rsidRPr="002E3D32">
        <w:rPr>
          <w:rFonts w:ascii="Arial" w:eastAsia="Arial" w:hAnsi="Arial" w:cs="Arial"/>
        </w:rPr>
        <w:t>ba</w:t>
      </w:r>
      <w:r w:rsidRPr="002E3D32">
        <w:rPr>
          <w:rFonts w:ascii="Arial" w:eastAsia="Arial" w:hAnsi="Arial" w:cs="Arial"/>
          <w:spacing w:val="1"/>
        </w:rPr>
        <w:t>i</w:t>
      </w:r>
      <w:r w:rsidRPr="002E3D32">
        <w:rPr>
          <w:rFonts w:ascii="Arial" w:eastAsia="Arial" w:hAnsi="Arial" w:cs="Arial"/>
        </w:rPr>
        <w:t>k</w:t>
      </w:r>
      <w:r w:rsidRPr="002E3D32">
        <w:rPr>
          <w:rFonts w:ascii="Arial" w:eastAsia="Arial" w:hAnsi="Arial" w:cs="Arial"/>
          <w:spacing w:val="42"/>
        </w:rPr>
        <w:t xml:space="preserve"> </w:t>
      </w:r>
      <w:r w:rsidRPr="002E3D32">
        <w:rPr>
          <w:rFonts w:ascii="Arial" w:eastAsia="Arial" w:hAnsi="Arial" w:cs="Arial"/>
        </w:rPr>
        <w:t>di</w:t>
      </w:r>
      <w:r w:rsidRPr="002E3D32">
        <w:rPr>
          <w:rFonts w:ascii="Arial" w:eastAsia="Arial" w:hAnsi="Arial" w:cs="Arial"/>
          <w:spacing w:val="53"/>
        </w:rPr>
        <w:t xml:space="preserve"> </w:t>
      </w:r>
      <w:r w:rsidRPr="002E3D32">
        <w:rPr>
          <w:rFonts w:ascii="Arial" w:eastAsia="Arial" w:hAnsi="Arial" w:cs="Arial"/>
        </w:rPr>
        <w:t>K</w:t>
      </w:r>
      <w:r w:rsidRPr="002E3D32">
        <w:rPr>
          <w:rFonts w:ascii="Arial" w:eastAsia="Arial" w:hAnsi="Arial" w:cs="Arial"/>
          <w:spacing w:val="-1"/>
        </w:rPr>
        <w:t>o</w:t>
      </w:r>
      <w:r w:rsidRPr="002E3D32">
        <w:rPr>
          <w:rFonts w:ascii="Arial" w:eastAsia="Arial" w:hAnsi="Arial" w:cs="Arial"/>
          <w:spacing w:val="1"/>
        </w:rPr>
        <w:t>t</w:t>
      </w:r>
      <w:r w:rsidRPr="002E3D32">
        <w:rPr>
          <w:rFonts w:ascii="Arial" w:eastAsia="Arial" w:hAnsi="Arial" w:cs="Arial"/>
        </w:rPr>
        <w:t>a</w:t>
      </w:r>
      <w:r w:rsidRPr="002E3D32">
        <w:rPr>
          <w:rFonts w:ascii="Arial" w:eastAsia="Arial" w:hAnsi="Arial" w:cs="Arial"/>
          <w:spacing w:val="40"/>
        </w:rPr>
        <w:t xml:space="preserve"> </w:t>
      </w:r>
      <w:r w:rsidRPr="002E3D32">
        <w:rPr>
          <w:rFonts w:ascii="Arial" w:eastAsia="Arial" w:hAnsi="Arial" w:cs="Arial"/>
        </w:rPr>
        <w:t>Ke</w:t>
      </w:r>
      <w:r w:rsidRPr="002E3D32">
        <w:rPr>
          <w:rFonts w:ascii="Arial" w:eastAsia="Arial" w:hAnsi="Arial" w:cs="Arial"/>
          <w:spacing w:val="-1"/>
        </w:rPr>
        <w:t>n</w:t>
      </w:r>
      <w:r w:rsidRPr="002E3D32">
        <w:rPr>
          <w:rFonts w:ascii="Arial" w:eastAsia="Arial" w:hAnsi="Arial" w:cs="Arial"/>
        </w:rPr>
        <w:t>d</w:t>
      </w:r>
      <w:r w:rsidRPr="002E3D32">
        <w:rPr>
          <w:rFonts w:ascii="Arial" w:eastAsia="Arial" w:hAnsi="Arial" w:cs="Arial"/>
          <w:spacing w:val="-3"/>
        </w:rPr>
        <w:t>a</w:t>
      </w:r>
      <w:r w:rsidRPr="002E3D32">
        <w:rPr>
          <w:rFonts w:ascii="Arial" w:eastAsia="Arial" w:hAnsi="Arial" w:cs="Arial"/>
          <w:spacing w:val="1"/>
        </w:rPr>
        <w:t>r</w:t>
      </w:r>
      <w:r w:rsidRPr="002E3D32">
        <w:rPr>
          <w:rFonts w:ascii="Arial" w:eastAsia="Arial" w:hAnsi="Arial" w:cs="Arial"/>
        </w:rPr>
        <w:t>i</w:t>
      </w:r>
      <w:r w:rsidRPr="002E3D32">
        <w:rPr>
          <w:rFonts w:ascii="Arial" w:eastAsia="Arial" w:hAnsi="Arial" w:cs="Arial"/>
          <w:spacing w:val="17"/>
        </w:rPr>
        <w:t xml:space="preserve"> </w:t>
      </w:r>
      <w:r w:rsidRPr="002E3D32">
        <w:rPr>
          <w:rFonts w:ascii="Arial" w:eastAsia="Arial" w:hAnsi="Arial" w:cs="Arial"/>
          <w:spacing w:val="1"/>
        </w:rPr>
        <w:t>m</w:t>
      </w:r>
      <w:r w:rsidRPr="002E3D32">
        <w:rPr>
          <w:rFonts w:ascii="Arial" w:eastAsia="Arial" w:hAnsi="Arial" w:cs="Arial"/>
        </w:rPr>
        <w:t>au</w:t>
      </w:r>
      <w:r w:rsidRPr="002E3D32">
        <w:rPr>
          <w:rFonts w:ascii="Arial" w:eastAsia="Arial" w:hAnsi="Arial" w:cs="Arial"/>
          <w:spacing w:val="-3"/>
        </w:rPr>
        <w:t>p</w:t>
      </w:r>
      <w:r w:rsidRPr="002E3D32">
        <w:rPr>
          <w:rFonts w:ascii="Arial" w:eastAsia="Arial" w:hAnsi="Arial" w:cs="Arial"/>
        </w:rPr>
        <w:t>un</w:t>
      </w:r>
      <w:r w:rsidRPr="002E3D32">
        <w:rPr>
          <w:rFonts w:ascii="Arial" w:eastAsia="Arial" w:hAnsi="Arial" w:cs="Arial"/>
          <w:spacing w:val="38"/>
        </w:rPr>
        <w:t xml:space="preserve"> </w:t>
      </w:r>
      <w:r w:rsidRPr="002E3D32">
        <w:rPr>
          <w:rFonts w:ascii="Arial" w:eastAsia="Arial" w:hAnsi="Arial" w:cs="Arial"/>
        </w:rPr>
        <w:t>di</w:t>
      </w:r>
      <w:r w:rsidRPr="002E3D32">
        <w:rPr>
          <w:rFonts w:ascii="Arial" w:eastAsia="Arial" w:hAnsi="Arial" w:cs="Arial"/>
          <w:spacing w:val="53"/>
        </w:rPr>
        <w:t xml:space="preserve"> </w:t>
      </w:r>
      <w:r w:rsidRPr="002E3D32">
        <w:rPr>
          <w:rFonts w:ascii="Arial" w:eastAsia="Arial" w:hAnsi="Arial" w:cs="Arial"/>
        </w:rPr>
        <w:t>K</w:t>
      </w:r>
      <w:r w:rsidRPr="002E3D32">
        <w:rPr>
          <w:rFonts w:ascii="Arial" w:eastAsia="Arial" w:hAnsi="Arial" w:cs="Arial"/>
          <w:spacing w:val="-1"/>
        </w:rPr>
        <w:t>o</w:t>
      </w:r>
      <w:r w:rsidRPr="002E3D32">
        <w:rPr>
          <w:rFonts w:ascii="Arial" w:eastAsia="Arial" w:hAnsi="Arial" w:cs="Arial"/>
          <w:spacing w:val="1"/>
        </w:rPr>
        <w:t>t</w:t>
      </w:r>
      <w:r w:rsidRPr="002E3D32">
        <w:rPr>
          <w:rFonts w:ascii="Arial" w:eastAsia="Arial" w:hAnsi="Arial" w:cs="Arial"/>
        </w:rPr>
        <w:t>a</w:t>
      </w:r>
      <w:r w:rsidRPr="002E3D32">
        <w:rPr>
          <w:rFonts w:ascii="Arial" w:eastAsia="Arial" w:hAnsi="Arial" w:cs="Arial"/>
          <w:spacing w:val="40"/>
        </w:rPr>
        <w:t xml:space="preserve"> </w:t>
      </w:r>
      <w:r w:rsidRPr="002E3D32">
        <w:rPr>
          <w:rFonts w:ascii="Arial" w:eastAsia="Arial" w:hAnsi="Arial" w:cs="Arial"/>
        </w:rPr>
        <w:t>Ba</w:t>
      </w:r>
      <w:r w:rsidRPr="002E3D32">
        <w:rPr>
          <w:rFonts w:ascii="Arial" w:eastAsia="Arial" w:hAnsi="Arial" w:cs="Arial"/>
          <w:spacing w:val="-1"/>
        </w:rPr>
        <w:t>u</w:t>
      </w:r>
      <w:r w:rsidRPr="002E3D32">
        <w:rPr>
          <w:rFonts w:ascii="Arial" w:eastAsia="Arial" w:hAnsi="Arial" w:cs="Arial"/>
        </w:rPr>
        <w:t>bau</w:t>
      </w:r>
      <w:r w:rsidRPr="002E3D32">
        <w:rPr>
          <w:rFonts w:ascii="Arial" w:eastAsia="Arial" w:hAnsi="Arial" w:cs="Arial"/>
          <w:spacing w:val="-3"/>
        </w:rPr>
        <w:t xml:space="preserve"> </w:t>
      </w:r>
      <w:proofErr w:type="gramStart"/>
      <w:r w:rsidRPr="002E3D32">
        <w:rPr>
          <w:rFonts w:ascii="Arial" w:eastAsia="Arial" w:hAnsi="Arial" w:cs="Arial"/>
          <w:spacing w:val="1"/>
        </w:rPr>
        <w:t>t</w:t>
      </w:r>
      <w:r w:rsidRPr="002E3D32">
        <w:rPr>
          <w:rFonts w:ascii="Arial" w:eastAsia="Arial" w:hAnsi="Arial" w:cs="Arial"/>
        </w:rPr>
        <w:t>ur</w:t>
      </w:r>
      <w:r w:rsidRPr="002E3D32">
        <w:rPr>
          <w:rFonts w:ascii="Arial" w:eastAsia="Arial" w:hAnsi="Arial" w:cs="Arial"/>
          <w:spacing w:val="-2"/>
        </w:rPr>
        <w:t>u</w:t>
      </w:r>
      <w:r w:rsidRPr="002E3D32">
        <w:rPr>
          <w:rFonts w:ascii="Arial" w:eastAsia="Arial" w:hAnsi="Arial" w:cs="Arial"/>
        </w:rPr>
        <w:t xml:space="preserve">t </w:t>
      </w:r>
      <w:r w:rsidRPr="002E3D32">
        <w:rPr>
          <w:rFonts w:ascii="Arial" w:eastAsia="Arial" w:hAnsi="Arial" w:cs="Arial"/>
          <w:spacing w:val="18"/>
        </w:rPr>
        <w:t xml:space="preserve"> </w:t>
      </w:r>
      <w:r w:rsidRPr="002E3D32">
        <w:rPr>
          <w:rFonts w:ascii="Arial" w:eastAsia="Arial" w:hAnsi="Arial" w:cs="Arial"/>
        </w:rPr>
        <w:t>d</w:t>
      </w:r>
      <w:r w:rsidRPr="002E3D32">
        <w:rPr>
          <w:rFonts w:ascii="Arial" w:eastAsia="Arial" w:hAnsi="Arial" w:cs="Arial"/>
          <w:spacing w:val="-1"/>
        </w:rPr>
        <w:t>i</w:t>
      </w:r>
      <w:r w:rsidRPr="002E3D32">
        <w:rPr>
          <w:rFonts w:ascii="Arial" w:eastAsia="Arial" w:hAnsi="Arial" w:cs="Arial"/>
        </w:rPr>
        <w:t>sebabkan</w:t>
      </w:r>
      <w:proofErr w:type="gramEnd"/>
      <w:r w:rsidRPr="002E3D32">
        <w:rPr>
          <w:rFonts w:ascii="Arial" w:eastAsia="Arial" w:hAnsi="Arial" w:cs="Arial"/>
          <w:spacing w:val="-14"/>
        </w:rPr>
        <w:t xml:space="preserve"> </w:t>
      </w:r>
      <w:r w:rsidRPr="002E3D32">
        <w:rPr>
          <w:rFonts w:ascii="Arial" w:eastAsia="Arial" w:hAnsi="Arial" w:cs="Arial"/>
        </w:rPr>
        <w:t>o</w:t>
      </w:r>
      <w:r w:rsidRPr="002E3D32">
        <w:rPr>
          <w:rFonts w:ascii="Arial" w:eastAsia="Arial" w:hAnsi="Arial" w:cs="Arial"/>
          <w:spacing w:val="-1"/>
        </w:rPr>
        <w:t>l</w:t>
      </w:r>
      <w:r w:rsidRPr="002E3D32">
        <w:rPr>
          <w:rFonts w:ascii="Arial" w:eastAsia="Arial" w:hAnsi="Arial" w:cs="Arial"/>
          <w:spacing w:val="-2"/>
        </w:rPr>
        <w:t>e</w:t>
      </w:r>
      <w:r w:rsidRPr="002E3D32">
        <w:rPr>
          <w:rFonts w:ascii="Arial" w:eastAsia="Arial" w:hAnsi="Arial" w:cs="Arial"/>
        </w:rPr>
        <w:t xml:space="preserve">h </w:t>
      </w:r>
      <w:r w:rsidRPr="002E3D32">
        <w:rPr>
          <w:rFonts w:ascii="Arial" w:eastAsia="Arial" w:hAnsi="Arial" w:cs="Arial"/>
          <w:spacing w:val="1"/>
        </w:rPr>
        <w:t>f</w:t>
      </w:r>
      <w:r w:rsidRPr="002E3D32">
        <w:rPr>
          <w:rFonts w:ascii="Arial" w:eastAsia="Arial" w:hAnsi="Arial" w:cs="Arial"/>
        </w:rPr>
        <w:t>en</w:t>
      </w:r>
      <w:r w:rsidRPr="002E3D32">
        <w:rPr>
          <w:rFonts w:ascii="Arial" w:eastAsia="Arial" w:hAnsi="Arial" w:cs="Arial"/>
          <w:spacing w:val="-1"/>
        </w:rPr>
        <w:t>o</w:t>
      </w:r>
      <w:r w:rsidRPr="002E3D32">
        <w:rPr>
          <w:rFonts w:ascii="Arial" w:eastAsia="Arial" w:hAnsi="Arial" w:cs="Arial"/>
          <w:spacing w:val="1"/>
        </w:rPr>
        <w:t>m</w:t>
      </w:r>
      <w:r w:rsidRPr="002E3D32">
        <w:rPr>
          <w:rFonts w:ascii="Arial" w:eastAsia="Arial" w:hAnsi="Arial" w:cs="Arial"/>
          <w:spacing w:val="-2"/>
        </w:rPr>
        <w:t>e</w:t>
      </w:r>
      <w:r w:rsidRPr="002E3D32">
        <w:rPr>
          <w:rFonts w:ascii="Arial" w:eastAsia="Arial" w:hAnsi="Arial" w:cs="Arial"/>
        </w:rPr>
        <w:t xml:space="preserve">na </w:t>
      </w:r>
      <w:r w:rsidRPr="002E3D32">
        <w:rPr>
          <w:rFonts w:ascii="Arial" w:eastAsia="Arial" w:hAnsi="Arial" w:cs="Arial"/>
          <w:spacing w:val="23"/>
        </w:rPr>
        <w:t xml:space="preserve"> </w:t>
      </w:r>
      <w:r w:rsidRPr="002E3D32">
        <w:rPr>
          <w:rFonts w:ascii="Arial" w:eastAsia="Arial" w:hAnsi="Arial" w:cs="Arial"/>
        </w:rPr>
        <w:t>n</w:t>
      </w:r>
      <w:r w:rsidRPr="002E3D32">
        <w:rPr>
          <w:rFonts w:ascii="Arial" w:eastAsia="Arial" w:hAnsi="Arial" w:cs="Arial"/>
          <w:spacing w:val="-3"/>
        </w:rPr>
        <w:t>a</w:t>
      </w:r>
      <w:r w:rsidRPr="002E3D32">
        <w:rPr>
          <w:rFonts w:ascii="Arial" w:eastAsia="Arial" w:hAnsi="Arial" w:cs="Arial"/>
        </w:rPr>
        <w:t>si</w:t>
      </w:r>
      <w:r w:rsidRPr="002E3D32">
        <w:rPr>
          <w:rFonts w:ascii="Arial" w:eastAsia="Arial" w:hAnsi="Arial" w:cs="Arial"/>
          <w:spacing w:val="-1"/>
        </w:rPr>
        <w:t>o</w:t>
      </w:r>
      <w:r w:rsidRPr="002E3D32">
        <w:rPr>
          <w:rFonts w:ascii="Arial" w:eastAsia="Arial" w:hAnsi="Arial" w:cs="Arial"/>
        </w:rPr>
        <w:t>nal  ya</w:t>
      </w:r>
      <w:r w:rsidRPr="002E3D32">
        <w:rPr>
          <w:rFonts w:ascii="Arial" w:eastAsia="Arial" w:hAnsi="Arial" w:cs="Arial"/>
          <w:spacing w:val="-2"/>
        </w:rPr>
        <w:t>k</w:t>
      </w:r>
      <w:r w:rsidRPr="002E3D32">
        <w:rPr>
          <w:rFonts w:ascii="Arial" w:eastAsia="Arial" w:hAnsi="Arial" w:cs="Arial"/>
        </w:rPr>
        <w:t xml:space="preserve">ni </w:t>
      </w:r>
      <w:r w:rsidRPr="002E3D32">
        <w:rPr>
          <w:rFonts w:ascii="Arial" w:eastAsia="Arial" w:hAnsi="Arial" w:cs="Arial"/>
          <w:spacing w:val="25"/>
        </w:rPr>
        <w:t xml:space="preserve"> </w:t>
      </w:r>
      <w:r w:rsidRPr="002E3D32">
        <w:rPr>
          <w:rFonts w:ascii="Arial" w:eastAsia="Arial" w:hAnsi="Arial" w:cs="Arial"/>
        </w:rPr>
        <w:t>na</w:t>
      </w:r>
      <w:r w:rsidRPr="002E3D32">
        <w:rPr>
          <w:rFonts w:ascii="Arial" w:eastAsia="Arial" w:hAnsi="Arial" w:cs="Arial"/>
          <w:spacing w:val="-1"/>
        </w:rPr>
        <w:t>i</w:t>
      </w:r>
      <w:r w:rsidRPr="002E3D32">
        <w:rPr>
          <w:rFonts w:ascii="Arial" w:eastAsia="Arial" w:hAnsi="Arial" w:cs="Arial"/>
        </w:rPr>
        <w:t xml:space="preserve">knya </w:t>
      </w:r>
      <w:r w:rsidRPr="002E3D32">
        <w:rPr>
          <w:rFonts w:ascii="Arial" w:eastAsia="Arial" w:hAnsi="Arial" w:cs="Arial"/>
          <w:spacing w:val="15"/>
        </w:rPr>
        <w:t xml:space="preserve"> </w:t>
      </w:r>
      <w:r w:rsidRPr="002E3D32">
        <w:rPr>
          <w:rFonts w:ascii="Arial" w:eastAsia="Arial" w:hAnsi="Arial" w:cs="Arial"/>
        </w:rPr>
        <w:t>h</w:t>
      </w:r>
      <w:r w:rsidRPr="002E3D32">
        <w:rPr>
          <w:rFonts w:ascii="Arial" w:eastAsia="Arial" w:hAnsi="Arial" w:cs="Arial"/>
          <w:spacing w:val="-3"/>
        </w:rPr>
        <w:t>a</w:t>
      </w:r>
      <w:r w:rsidRPr="002E3D32">
        <w:rPr>
          <w:rFonts w:ascii="Arial" w:eastAsia="Arial" w:hAnsi="Arial" w:cs="Arial"/>
          <w:spacing w:val="1"/>
        </w:rPr>
        <w:t>r</w:t>
      </w:r>
      <w:r w:rsidRPr="002E3D32">
        <w:rPr>
          <w:rFonts w:ascii="Arial" w:eastAsia="Arial" w:hAnsi="Arial" w:cs="Arial"/>
        </w:rPr>
        <w:t xml:space="preserve">ga </w:t>
      </w:r>
      <w:r w:rsidRPr="002E3D32">
        <w:rPr>
          <w:rFonts w:ascii="Arial" w:eastAsia="Arial" w:hAnsi="Arial" w:cs="Arial"/>
          <w:spacing w:val="26"/>
        </w:rPr>
        <w:t xml:space="preserve"> </w:t>
      </w:r>
      <w:r w:rsidRPr="002E3D32">
        <w:rPr>
          <w:rFonts w:ascii="Arial" w:eastAsia="Arial" w:hAnsi="Arial" w:cs="Arial"/>
          <w:w w:val="92"/>
        </w:rPr>
        <w:t>B</w:t>
      </w:r>
      <w:r w:rsidRPr="002E3D32">
        <w:rPr>
          <w:rFonts w:ascii="Arial" w:eastAsia="Arial" w:hAnsi="Arial" w:cs="Arial"/>
          <w:spacing w:val="-3"/>
          <w:w w:val="92"/>
        </w:rPr>
        <w:t>B</w:t>
      </w:r>
      <w:r w:rsidRPr="002E3D32">
        <w:rPr>
          <w:rFonts w:ascii="Arial" w:eastAsia="Arial" w:hAnsi="Arial" w:cs="Arial"/>
          <w:w w:val="92"/>
        </w:rPr>
        <w:t xml:space="preserve">M  </w:t>
      </w:r>
      <w:r w:rsidRPr="002E3D32">
        <w:rPr>
          <w:rFonts w:ascii="Arial" w:eastAsia="Arial" w:hAnsi="Arial" w:cs="Arial"/>
          <w:spacing w:val="3"/>
          <w:w w:val="92"/>
        </w:rPr>
        <w:t xml:space="preserve"> </w:t>
      </w:r>
      <w:r w:rsidRPr="002E3D32">
        <w:rPr>
          <w:rFonts w:ascii="Arial" w:eastAsia="Arial" w:hAnsi="Arial" w:cs="Arial"/>
        </w:rPr>
        <w:t>ber</w:t>
      </w:r>
      <w:r w:rsidRPr="002E3D32">
        <w:rPr>
          <w:rFonts w:ascii="Arial" w:eastAsia="Arial" w:hAnsi="Arial" w:cs="Arial"/>
          <w:spacing w:val="1"/>
        </w:rPr>
        <w:t>s</w:t>
      </w:r>
      <w:r w:rsidRPr="002E3D32">
        <w:rPr>
          <w:rFonts w:ascii="Arial" w:eastAsia="Arial" w:hAnsi="Arial" w:cs="Arial"/>
          <w:spacing w:val="-3"/>
        </w:rPr>
        <w:t>u</w:t>
      </w:r>
      <w:r w:rsidRPr="002E3D32">
        <w:rPr>
          <w:rFonts w:ascii="Arial" w:eastAsia="Arial" w:hAnsi="Arial" w:cs="Arial"/>
        </w:rPr>
        <w:t>bs</w:t>
      </w:r>
      <w:r w:rsidRPr="002E3D32">
        <w:rPr>
          <w:rFonts w:ascii="Arial" w:eastAsia="Arial" w:hAnsi="Arial" w:cs="Arial"/>
          <w:spacing w:val="-1"/>
        </w:rPr>
        <w:t>i</w:t>
      </w:r>
      <w:r w:rsidRPr="002E3D32">
        <w:rPr>
          <w:rFonts w:ascii="Arial" w:eastAsia="Arial" w:hAnsi="Arial" w:cs="Arial"/>
        </w:rPr>
        <w:t>d</w:t>
      </w:r>
      <w:r w:rsidRPr="002E3D32">
        <w:rPr>
          <w:rFonts w:ascii="Arial" w:eastAsia="Arial" w:hAnsi="Arial" w:cs="Arial"/>
          <w:spacing w:val="-1"/>
        </w:rPr>
        <w:t>i</w:t>
      </w:r>
      <w:r w:rsidRPr="002E3D32">
        <w:rPr>
          <w:rFonts w:ascii="Arial" w:eastAsia="Arial" w:hAnsi="Arial" w:cs="Arial"/>
        </w:rPr>
        <w:t>.</w:t>
      </w:r>
      <w:r w:rsidRPr="002E3D32">
        <w:rPr>
          <w:rFonts w:ascii="Arial" w:eastAsia="Arial" w:hAnsi="Arial" w:cs="Arial"/>
          <w:spacing w:val="48"/>
        </w:rPr>
        <w:t xml:space="preserve"> </w:t>
      </w:r>
      <w:r w:rsidRPr="002E3D32">
        <w:rPr>
          <w:rFonts w:ascii="Arial" w:eastAsia="Arial" w:hAnsi="Arial" w:cs="Arial"/>
          <w:spacing w:val="-1"/>
        </w:rPr>
        <w:t>D</w:t>
      </w:r>
      <w:r w:rsidRPr="002E3D32">
        <w:rPr>
          <w:rFonts w:ascii="Arial" w:eastAsia="Arial" w:hAnsi="Arial" w:cs="Arial"/>
        </w:rPr>
        <w:t xml:space="preserve">i </w:t>
      </w:r>
      <w:r w:rsidRPr="002E3D32">
        <w:rPr>
          <w:rFonts w:ascii="Arial" w:eastAsia="Arial" w:hAnsi="Arial" w:cs="Arial"/>
          <w:spacing w:val="37"/>
        </w:rPr>
        <w:t xml:space="preserve"> </w:t>
      </w:r>
      <w:r w:rsidRPr="002E3D32">
        <w:rPr>
          <w:rFonts w:ascii="Arial" w:eastAsia="Arial" w:hAnsi="Arial" w:cs="Arial"/>
        </w:rPr>
        <w:t>K</w:t>
      </w:r>
      <w:r w:rsidRPr="002E3D32">
        <w:rPr>
          <w:rFonts w:ascii="Arial" w:eastAsia="Arial" w:hAnsi="Arial" w:cs="Arial"/>
          <w:spacing w:val="-3"/>
        </w:rPr>
        <w:t>o</w:t>
      </w:r>
      <w:r w:rsidRPr="002E3D32">
        <w:rPr>
          <w:rFonts w:ascii="Arial" w:eastAsia="Arial" w:hAnsi="Arial" w:cs="Arial"/>
          <w:spacing w:val="1"/>
        </w:rPr>
        <w:t>t</w:t>
      </w:r>
      <w:r w:rsidRPr="002E3D32">
        <w:rPr>
          <w:rFonts w:ascii="Arial" w:eastAsia="Arial" w:hAnsi="Arial" w:cs="Arial"/>
        </w:rPr>
        <w:t xml:space="preserve">a </w:t>
      </w:r>
      <w:r w:rsidRPr="002E3D32">
        <w:rPr>
          <w:rFonts w:ascii="Arial" w:eastAsia="Arial" w:hAnsi="Arial" w:cs="Arial"/>
          <w:spacing w:val="35"/>
        </w:rPr>
        <w:t xml:space="preserve"> </w:t>
      </w:r>
      <w:r w:rsidRPr="002E3D32">
        <w:rPr>
          <w:rFonts w:ascii="Arial" w:eastAsia="Arial" w:hAnsi="Arial" w:cs="Arial"/>
        </w:rPr>
        <w:t>Ke</w:t>
      </w:r>
      <w:r w:rsidRPr="002E3D32">
        <w:rPr>
          <w:rFonts w:ascii="Arial" w:eastAsia="Arial" w:hAnsi="Arial" w:cs="Arial"/>
          <w:spacing w:val="-1"/>
        </w:rPr>
        <w:t>n</w:t>
      </w:r>
      <w:r w:rsidRPr="002E3D32">
        <w:rPr>
          <w:rFonts w:ascii="Arial" w:eastAsia="Arial" w:hAnsi="Arial" w:cs="Arial"/>
        </w:rPr>
        <w:t xml:space="preserve">dari, </w:t>
      </w:r>
      <w:r w:rsidRPr="002E3D32">
        <w:rPr>
          <w:rFonts w:ascii="Arial" w:eastAsia="Arial" w:hAnsi="Arial" w:cs="Arial"/>
          <w:spacing w:val="13"/>
        </w:rPr>
        <w:t xml:space="preserve"> </w:t>
      </w:r>
      <w:r w:rsidRPr="002E3D32">
        <w:rPr>
          <w:rFonts w:ascii="Arial" w:eastAsia="Arial" w:hAnsi="Arial" w:cs="Arial"/>
        </w:rPr>
        <w:t>ke</w:t>
      </w:r>
      <w:r w:rsidRPr="002E3D32">
        <w:rPr>
          <w:rFonts w:ascii="Arial" w:eastAsia="Arial" w:hAnsi="Arial" w:cs="Arial"/>
          <w:spacing w:val="-1"/>
        </w:rPr>
        <w:t>l</w:t>
      </w:r>
      <w:r w:rsidRPr="002E3D32">
        <w:rPr>
          <w:rFonts w:ascii="Arial" w:eastAsia="Arial" w:hAnsi="Arial" w:cs="Arial"/>
        </w:rPr>
        <w:t>omp</w:t>
      </w:r>
      <w:r w:rsidRPr="002E3D32">
        <w:rPr>
          <w:rFonts w:ascii="Arial" w:eastAsia="Arial" w:hAnsi="Arial" w:cs="Arial"/>
          <w:spacing w:val="-3"/>
        </w:rPr>
        <w:t>o</w:t>
      </w:r>
      <w:r w:rsidRPr="002E3D32">
        <w:rPr>
          <w:rFonts w:ascii="Arial" w:eastAsia="Arial" w:hAnsi="Arial" w:cs="Arial"/>
        </w:rPr>
        <w:t xml:space="preserve">k </w:t>
      </w:r>
      <w:r w:rsidRPr="002E3D32">
        <w:rPr>
          <w:rFonts w:ascii="Arial" w:eastAsia="Arial" w:hAnsi="Arial" w:cs="Arial"/>
          <w:spacing w:val="1"/>
        </w:rPr>
        <w:t>tr</w:t>
      </w:r>
      <w:r w:rsidRPr="002E3D32">
        <w:rPr>
          <w:rFonts w:ascii="Arial" w:eastAsia="Arial" w:hAnsi="Arial" w:cs="Arial"/>
        </w:rPr>
        <w:t>an</w:t>
      </w:r>
      <w:r w:rsidRPr="002E3D32">
        <w:rPr>
          <w:rFonts w:ascii="Arial" w:eastAsia="Arial" w:hAnsi="Arial" w:cs="Arial"/>
          <w:spacing w:val="-2"/>
        </w:rPr>
        <w:t>s</w:t>
      </w:r>
      <w:r w:rsidRPr="002E3D32">
        <w:rPr>
          <w:rFonts w:ascii="Arial" w:eastAsia="Arial" w:hAnsi="Arial" w:cs="Arial"/>
        </w:rPr>
        <w:t>p</w:t>
      </w:r>
      <w:r w:rsidRPr="002E3D32">
        <w:rPr>
          <w:rFonts w:ascii="Arial" w:eastAsia="Arial" w:hAnsi="Arial" w:cs="Arial"/>
          <w:spacing w:val="-1"/>
        </w:rPr>
        <w:t>o</w:t>
      </w:r>
      <w:r w:rsidRPr="002E3D32">
        <w:rPr>
          <w:rFonts w:ascii="Arial" w:eastAsia="Arial" w:hAnsi="Arial" w:cs="Arial"/>
          <w:spacing w:val="1"/>
        </w:rPr>
        <w:t>r</w:t>
      </w:r>
      <w:r w:rsidRPr="002E3D32">
        <w:rPr>
          <w:rFonts w:ascii="Arial" w:eastAsia="Arial" w:hAnsi="Arial" w:cs="Arial"/>
          <w:spacing w:val="-2"/>
        </w:rPr>
        <w:t>t</w:t>
      </w:r>
      <w:r w:rsidRPr="002E3D32">
        <w:rPr>
          <w:rFonts w:ascii="Arial" w:eastAsia="Arial" w:hAnsi="Arial" w:cs="Arial"/>
        </w:rPr>
        <w:t>asi</w:t>
      </w:r>
      <w:r w:rsidRPr="002E3D32">
        <w:rPr>
          <w:rFonts w:ascii="Arial" w:eastAsia="Arial" w:hAnsi="Arial" w:cs="Arial"/>
          <w:spacing w:val="6"/>
        </w:rPr>
        <w:t xml:space="preserve"> </w:t>
      </w:r>
      <w:r w:rsidRPr="002E3D32">
        <w:rPr>
          <w:rFonts w:ascii="Arial" w:eastAsia="Arial" w:hAnsi="Arial" w:cs="Arial"/>
        </w:rPr>
        <w:t>dan</w:t>
      </w:r>
      <w:r w:rsidRPr="002E3D32">
        <w:rPr>
          <w:rFonts w:ascii="Arial" w:eastAsia="Arial" w:hAnsi="Arial" w:cs="Arial"/>
          <w:spacing w:val="41"/>
        </w:rPr>
        <w:t xml:space="preserve"> </w:t>
      </w:r>
      <w:r w:rsidRPr="002E3D32">
        <w:rPr>
          <w:rFonts w:ascii="Arial" w:eastAsia="Arial" w:hAnsi="Arial" w:cs="Arial"/>
        </w:rPr>
        <w:t>k</w:t>
      </w:r>
      <w:r w:rsidRPr="002E3D32">
        <w:rPr>
          <w:rFonts w:ascii="Arial" w:eastAsia="Arial" w:hAnsi="Arial" w:cs="Arial"/>
          <w:spacing w:val="-3"/>
        </w:rPr>
        <w:t>o</w:t>
      </w:r>
      <w:r w:rsidRPr="002E3D32">
        <w:rPr>
          <w:rFonts w:ascii="Arial" w:eastAsia="Arial" w:hAnsi="Arial" w:cs="Arial"/>
          <w:spacing w:val="1"/>
        </w:rPr>
        <w:t>m</w:t>
      </w:r>
      <w:r w:rsidRPr="002E3D32">
        <w:rPr>
          <w:rFonts w:ascii="Arial" w:eastAsia="Arial" w:hAnsi="Arial" w:cs="Arial"/>
        </w:rPr>
        <w:t>u</w:t>
      </w:r>
      <w:r w:rsidRPr="002E3D32">
        <w:rPr>
          <w:rFonts w:ascii="Arial" w:eastAsia="Arial" w:hAnsi="Arial" w:cs="Arial"/>
          <w:spacing w:val="-1"/>
        </w:rPr>
        <w:t>n</w:t>
      </w:r>
      <w:r w:rsidRPr="002E3D32">
        <w:rPr>
          <w:rFonts w:ascii="Arial" w:eastAsia="Arial" w:hAnsi="Arial" w:cs="Arial"/>
          <w:spacing w:val="-3"/>
        </w:rPr>
        <w:t>i</w:t>
      </w:r>
      <w:r w:rsidRPr="002E3D32">
        <w:rPr>
          <w:rFonts w:ascii="Arial" w:eastAsia="Arial" w:hAnsi="Arial" w:cs="Arial"/>
        </w:rPr>
        <w:t>kasi</w:t>
      </w:r>
      <w:r w:rsidRPr="002E3D32">
        <w:rPr>
          <w:rFonts w:ascii="Arial" w:eastAsia="Arial" w:hAnsi="Arial" w:cs="Arial"/>
          <w:spacing w:val="17"/>
        </w:rPr>
        <w:t xml:space="preserve"> </w:t>
      </w:r>
      <w:r w:rsidRPr="002E3D32">
        <w:rPr>
          <w:rFonts w:ascii="Arial" w:eastAsia="Arial" w:hAnsi="Arial" w:cs="Arial"/>
        </w:rPr>
        <w:t>di</w:t>
      </w:r>
      <w:r w:rsidRPr="002E3D32">
        <w:rPr>
          <w:rFonts w:ascii="Arial" w:eastAsia="Arial" w:hAnsi="Arial" w:cs="Arial"/>
          <w:spacing w:val="55"/>
        </w:rPr>
        <w:t xml:space="preserve"> </w:t>
      </w:r>
      <w:r w:rsidRPr="002E3D32">
        <w:rPr>
          <w:rFonts w:ascii="Arial" w:eastAsia="Arial" w:hAnsi="Arial" w:cs="Arial"/>
        </w:rPr>
        <w:t>K</w:t>
      </w:r>
      <w:r w:rsidRPr="002E3D32">
        <w:rPr>
          <w:rFonts w:ascii="Arial" w:eastAsia="Arial" w:hAnsi="Arial" w:cs="Arial"/>
          <w:spacing w:val="-1"/>
        </w:rPr>
        <w:t>o</w:t>
      </w:r>
      <w:r w:rsidRPr="002E3D32">
        <w:rPr>
          <w:rFonts w:ascii="Arial" w:eastAsia="Arial" w:hAnsi="Arial" w:cs="Arial"/>
          <w:spacing w:val="1"/>
        </w:rPr>
        <w:t>t</w:t>
      </w:r>
      <w:r w:rsidRPr="002E3D32">
        <w:rPr>
          <w:rFonts w:ascii="Arial" w:eastAsia="Arial" w:hAnsi="Arial" w:cs="Arial"/>
        </w:rPr>
        <w:t>a</w:t>
      </w:r>
      <w:r w:rsidRPr="002E3D32">
        <w:rPr>
          <w:rFonts w:ascii="Arial" w:eastAsia="Arial" w:hAnsi="Arial" w:cs="Arial"/>
          <w:spacing w:val="43"/>
        </w:rPr>
        <w:t xml:space="preserve"> </w:t>
      </w:r>
      <w:r w:rsidRPr="002E3D32">
        <w:rPr>
          <w:rFonts w:ascii="Arial" w:eastAsia="Arial" w:hAnsi="Arial" w:cs="Arial"/>
        </w:rPr>
        <w:t>Ke</w:t>
      </w:r>
      <w:r w:rsidRPr="002E3D32">
        <w:rPr>
          <w:rFonts w:ascii="Arial" w:eastAsia="Arial" w:hAnsi="Arial" w:cs="Arial"/>
          <w:spacing w:val="-1"/>
        </w:rPr>
        <w:t>n</w:t>
      </w:r>
      <w:r w:rsidRPr="002E3D32">
        <w:rPr>
          <w:rFonts w:ascii="Arial" w:eastAsia="Arial" w:hAnsi="Arial" w:cs="Arial"/>
          <w:spacing w:val="-3"/>
        </w:rPr>
        <w:t>d</w:t>
      </w:r>
      <w:r w:rsidRPr="002E3D32">
        <w:rPr>
          <w:rFonts w:ascii="Arial" w:eastAsia="Arial" w:hAnsi="Arial" w:cs="Arial"/>
        </w:rPr>
        <w:t>a</w:t>
      </w:r>
      <w:r w:rsidRPr="002E3D32">
        <w:rPr>
          <w:rFonts w:ascii="Arial" w:eastAsia="Arial" w:hAnsi="Arial" w:cs="Arial"/>
          <w:spacing w:val="1"/>
        </w:rPr>
        <w:t>r</w:t>
      </w:r>
      <w:r w:rsidRPr="002E3D32">
        <w:rPr>
          <w:rFonts w:ascii="Arial" w:eastAsia="Arial" w:hAnsi="Arial" w:cs="Arial"/>
        </w:rPr>
        <w:t>i</w:t>
      </w:r>
      <w:r w:rsidRPr="002E3D32">
        <w:rPr>
          <w:rFonts w:ascii="Arial" w:eastAsia="Arial" w:hAnsi="Arial" w:cs="Arial"/>
          <w:spacing w:val="20"/>
        </w:rPr>
        <w:t xml:space="preserve"> </w:t>
      </w:r>
      <w:r w:rsidRPr="002E3D32">
        <w:rPr>
          <w:rFonts w:ascii="Arial" w:eastAsia="Arial" w:hAnsi="Arial" w:cs="Arial"/>
          <w:spacing w:val="-2"/>
        </w:rPr>
        <w:t>me</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rPr>
        <w:t>a</w:t>
      </w:r>
      <w:r w:rsidRPr="002E3D32">
        <w:rPr>
          <w:rFonts w:ascii="Arial" w:eastAsia="Arial" w:hAnsi="Arial" w:cs="Arial"/>
          <w:spacing w:val="-1"/>
        </w:rPr>
        <w:t>l</w:t>
      </w:r>
      <w:r w:rsidRPr="002E3D32">
        <w:rPr>
          <w:rFonts w:ascii="Arial" w:eastAsia="Arial" w:hAnsi="Arial" w:cs="Arial"/>
        </w:rPr>
        <w:t>a</w:t>
      </w:r>
      <w:r w:rsidRPr="002E3D32">
        <w:rPr>
          <w:rFonts w:ascii="Arial" w:eastAsia="Arial" w:hAnsi="Arial" w:cs="Arial"/>
          <w:spacing w:val="1"/>
        </w:rPr>
        <w:t>m</w:t>
      </w:r>
      <w:r w:rsidRPr="002E3D32">
        <w:rPr>
          <w:rFonts w:ascii="Arial" w:eastAsia="Arial" w:hAnsi="Arial" w:cs="Arial"/>
        </w:rPr>
        <w:t>i</w:t>
      </w:r>
      <w:r w:rsidRPr="002E3D32">
        <w:rPr>
          <w:rFonts w:ascii="Arial" w:eastAsia="Arial" w:hAnsi="Arial" w:cs="Arial"/>
          <w:spacing w:val="18"/>
        </w:rPr>
        <w:t xml:space="preserve"> </w:t>
      </w:r>
      <w:r w:rsidRPr="002E3D32">
        <w:rPr>
          <w:rFonts w:ascii="Arial" w:eastAsia="Arial" w:hAnsi="Arial" w:cs="Arial"/>
          <w:spacing w:val="-1"/>
        </w:rPr>
        <w:t>l</w:t>
      </w:r>
      <w:r w:rsidRPr="002E3D32">
        <w:rPr>
          <w:rFonts w:ascii="Arial" w:eastAsia="Arial" w:hAnsi="Arial" w:cs="Arial"/>
        </w:rPr>
        <w:t>a</w:t>
      </w:r>
      <w:r w:rsidRPr="002E3D32">
        <w:rPr>
          <w:rFonts w:ascii="Arial" w:eastAsia="Arial" w:hAnsi="Arial" w:cs="Arial"/>
          <w:spacing w:val="-1"/>
        </w:rPr>
        <w:t>j</w:t>
      </w:r>
      <w:r w:rsidRPr="002E3D32">
        <w:rPr>
          <w:rFonts w:ascii="Arial" w:eastAsia="Arial" w:hAnsi="Arial" w:cs="Arial"/>
        </w:rPr>
        <w:t>u</w:t>
      </w:r>
      <w:r w:rsidRPr="002E3D32">
        <w:rPr>
          <w:rFonts w:ascii="Arial" w:eastAsia="Arial" w:hAnsi="Arial" w:cs="Arial"/>
          <w:spacing w:val="44"/>
        </w:rPr>
        <w:t xml:space="preserve"> </w:t>
      </w:r>
      <w:r w:rsidRPr="002E3D32">
        <w:rPr>
          <w:rFonts w:ascii="Arial" w:eastAsia="Arial" w:hAnsi="Arial" w:cs="Arial"/>
          <w:spacing w:val="-1"/>
        </w:rPr>
        <w:t>i</w:t>
      </w:r>
      <w:r w:rsidRPr="002E3D32">
        <w:rPr>
          <w:rFonts w:ascii="Arial" w:eastAsia="Arial" w:hAnsi="Arial" w:cs="Arial"/>
        </w:rPr>
        <w:t>nflasi</w:t>
      </w:r>
      <w:r w:rsidRPr="002E3D32">
        <w:rPr>
          <w:rFonts w:ascii="Arial" w:eastAsia="Arial" w:hAnsi="Arial" w:cs="Arial"/>
          <w:spacing w:val="29"/>
        </w:rPr>
        <w:t xml:space="preserve"> </w:t>
      </w:r>
      <w:r w:rsidRPr="002E3D32">
        <w:rPr>
          <w:rFonts w:ascii="Arial" w:eastAsia="Arial" w:hAnsi="Arial" w:cs="Arial"/>
          <w:spacing w:val="1"/>
        </w:rPr>
        <w:t>t</w:t>
      </w:r>
      <w:r w:rsidRPr="002E3D32">
        <w:rPr>
          <w:rFonts w:ascii="Arial" w:eastAsia="Arial" w:hAnsi="Arial" w:cs="Arial"/>
        </w:rPr>
        <w:t>e</w:t>
      </w:r>
      <w:r w:rsidRPr="002E3D32">
        <w:rPr>
          <w:rFonts w:ascii="Arial" w:eastAsia="Arial" w:hAnsi="Arial" w:cs="Arial"/>
          <w:spacing w:val="-2"/>
        </w:rPr>
        <w:t>r</w:t>
      </w:r>
      <w:r w:rsidRPr="002E3D32">
        <w:rPr>
          <w:rFonts w:ascii="Arial" w:eastAsia="Arial" w:hAnsi="Arial" w:cs="Arial"/>
          <w:spacing w:val="1"/>
        </w:rPr>
        <w:t>t</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rPr>
        <w:t xml:space="preserve">gi </w:t>
      </w:r>
      <w:r w:rsidRPr="002E3D32">
        <w:rPr>
          <w:rFonts w:ascii="Arial" w:eastAsia="Arial" w:hAnsi="Arial" w:cs="Arial"/>
          <w:spacing w:val="7"/>
        </w:rPr>
        <w:t xml:space="preserve"> </w:t>
      </w:r>
      <w:r w:rsidRPr="002E3D32">
        <w:rPr>
          <w:rFonts w:ascii="Arial" w:eastAsia="Arial" w:hAnsi="Arial" w:cs="Arial"/>
        </w:rPr>
        <w:t>yakni</w:t>
      </w:r>
      <w:r w:rsidRPr="002E3D32">
        <w:rPr>
          <w:rFonts w:ascii="Arial" w:eastAsia="Arial" w:hAnsi="Arial" w:cs="Arial"/>
          <w:spacing w:val="29"/>
        </w:rPr>
        <w:t xml:space="preserve"> </w:t>
      </w:r>
      <w:r w:rsidRPr="002E3D32">
        <w:rPr>
          <w:rFonts w:ascii="Arial" w:eastAsia="Arial" w:hAnsi="Arial" w:cs="Arial"/>
          <w:w w:val="87"/>
        </w:rPr>
        <w:t>sebe</w:t>
      </w:r>
      <w:r w:rsidRPr="002E3D32">
        <w:rPr>
          <w:rFonts w:ascii="Arial" w:eastAsia="Arial" w:hAnsi="Arial" w:cs="Arial"/>
          <w:spacing w:val="-2"/>
          <w:w w:val="87"/>
        </w:rPr>
        <w:t>s</w:t>
      </w:r>
      <w:r w:rsidRPr="002E3D32">
        <w:rPr>
          <w:rFonts w:ascii="Arial" w:eastAsia="Arial" w:hAnsi="Arial" w:cs="Arial"/>
          <w:w w:val="94"/>
        </w:rPr>
        <w:t>ar</w:t>
      </w:r>
      <w:r w:rsidRPr="002E3D32">
        <w:rPr>
          <w:rFonts w:ascii="Arial" w:eastAsia="Arial" w:hAnsi="Arial" w:cs="Arial"/>
        </w:rPr>
        <w:t>1</w:t>
      </w:r>
      <w:r w:rsidRPr="002E3D32">
        <w:rPr>
          <w:rFonts w:ascii="Arial" w:eastAsia="Arial" w:hAnsi="Arial" w:cs="Arial"/>
          <w:spacing w:val="-1"/>
        </w:rPr>
        <w:t>2</w:t>
      </w:r>
      <w:r w:rsidRPr="002E3D32">
        <w:rPr>
          <w:rFonts w:ascii="Arial" w:eastAsia="Arial" w:hAnsi="Arial" w:cs="Arial"/>
          <w:spacing w:val="1"/>
        </w:rPr>
        <w:t>,</w:t>
      </w:r>
      <w:r w:rsidRPr="002E3D32">
        <w:rPr>
          <w:rFonts w:ascii="Arial" w:eastAsia="Arial" w:hAnsi="Arial" w:cs="Arial"/>
        </w:rPr>
        <w:t>5</w:t>
      </w:r>
      <w:r w:rsidRPr="002E3D32">
        <w:rPr>
          <w:rFonts w:ascii="Arial" w:eastAsia="Arial" w:hAnsi="Arial" w:cs="Arial"/>
          <w:spacing w:val="-1"/>
        </w:rPr>
        <w:t>0</w:t>
      </w:r>
      <w:r w:rsidRPr="002E3D32">
        <w:rPr>
          <w:rFonts w:ascii="Arial" w:eastAsia="Arial" w:hAnsi="Arial" w:cs="Arial"/>
        </w:rPr>
        <w:t xml:space="preserve">% </w:t>
      </w:r>
      <w:r w:rsidRPr="002E3D32">
        <w:rPr>
          <w:rFonts w:ascii="Arial" w:eastAsia="Arial" w:hAnsi="Arial" w:cs="Arial"/>
          <w:spacing w:val="48"/>
        </w:rPr>
        <w:t xml:space="preserve"> </w:t>
      </w:r>
      <w:r w:rsidRPr="002E3D32">
        <w:rPr>
          <w:rFonts w:ascii="Arial" w:eastAsia="Arial" w:hAnsi="Arial" w:cs="Arial"/>
          <w:spacing w:val="1"/>
          <w:w w:val="90"/>
        </w:rPr>
        <w:t>(</w:t>
      </w:r>
      <w:r w:rsidRPr="002E3D32">
        <w:rPr>
          <w:rFonts w:ascii="Arial" w:eastAsia="Arial" w:hAnsi="Arial" w:cs="Arial"/>
          <w:w w:val="90"/>
        </w:rPr>
        <w:t>y</w:t>
      </w:r>
      <w:r w:rsidRPr="002E3D32">
        <w:rPr>
          <w:rFonts w:ascii="Arial" w:eastAsia="Arial" w:hAnsi="Arial" w:cs="Arial"/>
          <w:spacing w:val="-2"/>
          <w:w w:val="90"/>
        </w:rPr>
        <w:t>o</w:t>
      </w:r>
      <w:r w:rsidRPr="002E3D32">
        <w:rPr>
          <w:rFonts w:ascii="Arial" w:eastAsia="Arial" w:hAnsi="Arial" w:cs="Arial"/>
          <w:w w:val="90"/>
        </w:rPr>
        <w:t>y</w:t>
      </w:r>
      <w:r w:rsidRPr="002E3D32">
        <w:rPr>
          <w:rFonts w:ascii="Arial" w:eastAsia="Arial" w:hAnsi="Arial" w:cs="Arial"/>
          <w:spacing w:val="-1"/>
          <w:w w:val="90"/>
        </w:rPr>
        <w:t>)</w:t>
      </w:r>
      <w:r w:rsidRPr="002E3D32">
        <w:rPr>
          <w:rFonts w:ascii="Arial" w:eastAsia="Arial" w:hAnsi="Arial" w:cs="Arial"/>
          <w:w w:val="90"/>
        </w:rPr>
        <w:t xml:space="preserve">, </w:t>
      </w:r>
      <w:r w:rsidRPr="002E3D32">
        <w:rPr>
          <w:rFonts w:ascii="Arial" w:eastAsia="Arial" w:hAnsi="Arial" w:cs="Arial"/>
          <w:spacing w:val="43"/>
          <w:w w:val="90"/>
        </w:rPr>
        <w:t xml:space="preserve"> </w:t>
      </w:r>
      <w:r w:rsidRPr="002E3D32">
        <w:rPr>
          <w:rFonts w:ascii="Arial" w:eastAsia="Arial" w:hAnsi="Arial" w:cs="Arial"/>
        </w:rPr>
        <w:t>d</w:t>
      </w:r>
      <w:r w:rsidRPr="002E3D32">
        <w:rPr>
          <w:rFonts w:ascii="Arial" w:eastAsia="Arial" w:hAnsi="Arial" w:cs="Arial"/>
          <w:spacing w:val="-1"/>
        </w:rPr>
        <w:t>ii</w:t>
      </w:r>
      <w:r w:rsidRPr="002E3D32">
        <w:rPr>
          <w:rFonts w:ascii="Arial" w:eastAsia="Arial" w:hAnsi="Arial" w:cs="Arial"/>
        </w:rPr>
        <w:t xml:space="preserve">kuti </w:t>
      </w:r>
      <w:r w:rsidRPr="002E3D32">
        <w:rPr>
          <w:rFonts w:ascii="Arial" w:eastAsia="Arial" w:hAnsi="Arial" w:cs="Arial"/>
          <w:spacing w:val="34"/>
        </w:rPr>
        <w:t xml:space="preserve"> </w:t>
      </w:r>
      <w:r w:rsidRPr="002E3D32">
        <w:rPr>
          <w:rFonts w:ascii="Arial" w:eastAsia="Arial" w:hAnsi="Arial" w:cs="Arial"/>
        </w:rPr>
        <w:t>ke</w:t>
      </w:r>
      <w:r w:rsidRPr="002E3D32">
        <w:rPr>
          <w:rFonts w:ascii="Arial" w:eastAsia="Arial" w:hAnsi="Arial" w:cs="Arial"/>
          <w:spacing w:val="-1"/>
        </w:rPr>
        <w:t>l</w:t>
      </w:r>
      <w:r w:rsidRPr="002E3D32">
        <w:rPr>
          <w:rFonts w:ascii="Arial" w:eastAsia="Arial" w:hAnsi="Arial" w:cs="Arial"/>
        </w:rPr>
        <w:t xml:space="preserve">ompok </w:t>
      </w:r>
      <w:r w:rsidRPr="002E3D32">
        <w:rPr>
          <w:rFonts w:ascii="Arial" w:eastAsia="Arial" w:hAnsi="Arial" w:cs="Arial"/>
          <w:spacing w:val="11"/>
        </w:rPr>
        <w:t xml:space="preserve"> </w:t>
      </w:r>
      <w:r w:rsidRPr="002E3D32">
        <w:rPr>
          <w:rFonts w:ascii="Arial" w:eastAsia="Arial" w:hAnsi="Arial" w:cs="Arial"/>
        </w:rPr>
        <w:t>per</w:t>
      </w:r>
      <w:r w:rsidRPr="002E3D32">
        <w:rPr>
          <w:rFonts w:ascii="Arial" w:eastAsia="Arial" w:hAnsi="Arial" w:cs="Arial"/>
          <w:spacing w:val="-2"/>
        </w:rPr>
        <w:t>u</w:t>
      </w:r>
      <w:r w:rsidRPr="002E3D32">
        <w:rPr>
          <w:rFonts w:ascii="Arial" w:eastAsia="Arial" w:hAnsi="Arial" w:cs="Arial"/>
          <w:spacing w:val="1"/>
        </w:rPr>
        <w:t>m</w:t>
      </w:r>
      <w:r w:rsidRPr="002E3D32">
        <w:rPr>
          <w:rFonts w:ascii="Arial" w:eastAsia="Arial" w:hAnsi="Arial" w:cs="Arial"/>
        </w:rPr>
        <w:t>ahan</w:t>
      </w:r>
      <w:r w:rsidRPr="002E3D32">
        <w:rPr>
          <w:rFonts w:ascii="Arial" w:eastAsia="Arial" w:hAnsi="Arial" w:cs="Arial"/>
          <w:spacing w:val="47"/>
        </w:rPr>
        <w:t xml:space="preserve"> </w:t>
      </w:r>
      <w:r w:rsidRPr="002E3D32">
        <w:rPr>
          <w:rFonts w:ascii="Arial" w:eastAsia="Arial" w:hAnsi="Arial" w:cs="Arial"/>
        </w:rPr>
        <w:t>s</w:t>
      </w:r>
      <w:r w:rsidRPr="002E3D32">
        <w:rPr>
          <w:rFonts w:ascii="Arial" w:eastAsia="Arial" w:hAnsi="Arial" w:cs="Arial"/>
          <w:spacing w:val="-2"/>
        </w:rPr>
        <w:t>e</w:t>
      </w:r>
      <w:r w:rsidRPr="002E3D32">
        <w:rPr>
          <w:rFonts w:ascii="Arial" w:eastAsia="Arial" w:hAnsi="Arial" w:cs="Arial"/>
        </w:rPr>
        <w:t>besar 8,5</w:t>
      </w:r>
      <w:r w:rsidRPr="002E3D32">
        <w:rPr>
          <w:rFonts w:ascii="Arial" w:eastAsia="Arial" w:hAnsi="Arial" w:cs="Arial"/>
          <w:spacing w:val="-2"/>
        </w:rPr>
        <w:t>5</w:t>
      </w:r>
      <w:r w:rsidRPr="002E3D32">
        <w:rPr>
          <w:rFonts w:ascii="Arial" w:eastAsia="Arial" w:hAnsi="Arial" w:cs="Arial"/>
        </w:rPr>
        <w:t xml:space="preserve">% </w:t>
      </w:r>
      <w:r w:rsidRPr="002E3D32">
        <w:rPr>
          <w:rFonts w:ascii="Arial" w:eastAsia="Arial" w:hAnsi="Arial" w:cs="Arial"/>
          <w:spacing w:val="48"/>
        </w:rPr>
        <w:t xml:space="preserve"> </w:t>
      </w:r>
      <w:r w:rsidRPr="002E3D32">
        <w:rPr>
          <w:rFonts w:ascii="Arial" w:eastAsia="Arial" w:hAnsi="Arial" w:cs="Arial"/>
          <w:spacing w:val="1"/>
          <w:w w:val="89"/>
        </w:rPr>
        <w:t>(</w:t>
      </w:r>
      <w:r w:rsidRPr="002E3D32">
        <w:rPr>
          <w:rFonts w:ascii="Arial" w:eastAsia="Arial" w:hAnsi="Arial" w:cs="Arial"/>
          <w:w w:val="89"/>
        </w:rPr>
        <w:t>y</w:t>
      </w:r>
      <w:r w:rsidRPr="002E3D32">
        <w:rPr>
          <w:rFonts w:ascii="Arial" w:eastAsia="Arial" w:hAnsi="Arial" w:cs="Arial"/>
          <w:spacing w:val="-2"/>
          <w:w w:val="89"/>
        </w:rPr>
        <w:t>o</w:t>
      </w:r>
      <w:r w:rsidRPr="002E3D32">
        <w:rPr>
          <w:rFonts w:ascii="Arial" w:eastAsia="Arial" w:hAnsi="Arial" w:cs="Arial"/>
          <w:w w:val="89"/>
        </w:rPr>
        <w:t xml:space="preserve">y) </w:t>
      </w:r>
      <w:r w:rsidRPr="002E3D32">
        <w:rPr>
          <w:rFonts w:ascii="Arial" w:eastAsia="Arial" w:hAnsi="Arial" w:cs="Arial"/>
          <w:spacing w:val="43"/>
          <w:w w:val="89"/>
        </w:rPr>
        <w:t xml:space="preserve"> </w:t>
      </w:r>
      <w:r w:rsidRPr="002E3D32">
        <w:rPr>
          <w:rFonts w:ascii="Arial" w:eastAsia="Arial" w:hAnsi="Arial" w:cs="Arial"/>
        </w:rPr>
        <w:t xml:space="preserve">dan </w:t>
      </w:r>
      <w:r w:rsidRPr="002E3D32">
        <w:rPr>
          <w:rFonts w:ascii="Arial" w:eastAsia="Arial" w:hAnsi="Arial" w:cs="Arial"/>
          <w:spacing w:val="7"/>
        </w:rPr>
        <w:t xml:space="preserve"> </w:t>
      </w:r>
      <w:r w:rsidRPr="002E3D32">
        <w:rPr>
          <w:rFonts w:ascii="Arial" w:eastAsia="Arial" w:hAnsi="Arial" w:cs="Arial"/>
        </w:rPr>
        <w:t>ke</w:t>
      </w:r>
      <w:r w:rsidRPr="002E3D32">
        <w:rPr>
          <w:rFonts w:ascii="Arial" w:eastAsia="Arial" w:hAnsi="Arial" w:cs="Arial"/>
          <w:spacing w:val="-1"/>
        </w:rPr>
        <w:t>l</w:t>
      </w:r>
      <w:r w:rsidRPr="002E3D32">
        <w:rPr>
          <w:rFonts w:ascii="Arial" w:eastAsia="Arial" w:hAnsi="Arial" w:cs="Arial"/>
        </w:rPr>
        <w:t xml:space="preserve">ompok </w:t>
      </w:r>
      <w:r w:rsidRPr="002E3D32">
        <w:rPr>
          <w:rFonts w:ascii="Arial" w:eastAsia="Arial" w:hAnsi="Arial" w:cs="Arial"/>
          <w:spacing w:val="11"/>
        </w:rPr>
        <w:t xml:space="preserve"> </w:t>
      </w:r>
      <w:r w:rsidRPr="002E3D32">
        <w:rPr>
          <w:rFonts w:ascii="Arial" w:eastAsia="Arial" w:hAnsi="Arial" w:cs="Arial"/>
        </w:rPr>
        <w:t>ba</w:t>
      </w:r>
      <w:r w:rsidRPr="002E3D32">
        <w:rPr>
          <w:rFonts w:ascii="Arial" w:eastAsia="Arial" w:hAnsi="Arial" w:cs="Arial"/>
          <w:spacing w:val="-1"/>
        </w:rPr>
        <w:t>h</w:t>
      </w:r>
      <w:r w:rsidRPr="002E3D32">
        <w:rPr>
          <w:rFonts w:ascii="Arial" w:eastAsia="Arial" w:hAnsi="Arial" w:cs="Arial"/>
        </w:rPr>
        <w:t xml:space="preserve">an </w:t>
      </w:r>
      <w:r w:rsidRPr="002E3D32">
        <w:rPr>
          <w:rFonts w:ascii="Arial" w:eastAsia="Arial" w:hAnsi="Arial" w:cs="Arial"/>
          <w:spacing w:val="1"/>
        </w:rPr>
        <w:t>m</w:t>
      </w:r>
      <w:r w:rsidRPr="002E3D32">
        <w:rPr>
          <w:rFonts w:ascii="Arial" w:eastAsia="Arial" w:hAnsi="Arial" w:cs="Arial"/>
        </w:rPr>
        <w:t>akanan</w:t>
      </w:r>
      <w:r w:rsidRPr="002E3D32">
        <w:rPr>
          <w:rFonts w:ascii="Arial" w:eastAsia="Arial" w:hAnsi="Arial" w:cs="Arial"/>
          <w:spacing w:val="-2"/>
        </w:rPr>
        <w:t xml:space="preserve"> </w:t>
      </w:r>
      <w:r w:rsidRPr="002E3D32">
        <w:rPr>
          <w:rFonts w:ascii="Arial" w:eastAsia="Arial" w:hAnsi="Arial" w:cs="Arial"/>
          <w:spacing w:val="1"/>
        </w:rPr>
        <w:t>t</w:t>
      </w:r>
      <w:r w:rsidRPr="002E3D32">
        <w:rPr>
          <w:rFonts w:ascii="Arial" w:eastAsia="Arial" w:hAnsi="Arial" w:cs="Arial"/>
          <w:spacing w:val="-2"/>
        </w:rPr>
        <w:t>e</w:t>
      </w:r>
      <w:r w:rsidRPr="002E3D32">
        <w:rPr>
          <w:rFonts w:ascii="Arial" w:eastAsia="Arial" w:hAnsi="Arial" w:cs="Arial"/>
          <w:spacing w:val="1"/>
        </w:rPr>
        <w:t>r</w:t>
      </w:r>
      <w:r w:rsidRPr="002E3D32">
        <w:rPr>
          <w:rFonts w:ascii="Arial" w:eastAsia="Arial" w:hAnsi="Arial" w:cs="Arial"/>
        </w:rPr>
        <w:t>ca</w:t>
      </w:r>
      <w:r w:rsidRPr="002E3D32">
        <w:rPr>
          <w:rFonts w:ascii="Arial" w:eastAsia="Arial" w:hAnsi="Arial" w:cs="Arial"/>
          <w:spacing w:val="-1"/>
        </w:rPr>
        <w:t>t</w:t>
      </w:r>
      <w:r w:rsidRPr="002E3D32">
        <w:rPr>
          <w:rFonts w:ascii="Arial" w:eastAsia="Arial" w:hAnsi="Arial" w:cs="Arial"/>
        </w:rPr>
        <w:t>at</w:t>
      </w:r>
      <w:r w:rsidRPr="002E3D32">
        <w:rPr>
          <w:rFonts w:ascii="Arial" w:eastAsia="Arial" w:hAnsi="Arial" w:cs="Arial"/>
          <w:spacing w:val="24"/>
        </w:rPr>
        <w:t xml:space="preserve"> </w:t>
      </w:r>
      <w:r w:rsidRPr="002E3D32">
        <w:rPr>
          <w:rFonts w:ascii="Arial" w:eastAsia="Arial" w:hAnsi="Arial" w:cs="Arial"/>
          <w:spacing w:val="1"/>
        </w:rPr>
        <w:t>m</w:t>
      </w:r>
      <w:r w:rsidRPr="002E3D32">
        <w:rPr>
          <w:rFonts w:ascii="Arial" w:eastAsia="Arial" w:hAnsi="Arial" w:cs="Arial"/>
        </w:rPr>
        <w:t>en</w:t>
      </w:r>
      <w:r w:rsidRPr="002E3D32">
        <w:rPr>
          <w:rFonts w:ascii="Arial" w:eastAsia="Arial" w:hAnsi="Arial" w:cs="Arial"/>
          <w:spacing w:val="-1"/>
        </w:rPr>
        <w:t>g</w:t>
      </w:r>
      <w:r w:rsidRPr="002E3D32">
        <w:rPr>
          <w:rFonts w:ascii="Arial" w:eastAsia="Arial" w:hAnsi="Arial" w:cs="Arial"/>
          <w:spacing w:val="-2"/>
        </w:rPr>
        <w:t>a</w:t>
      </w:r>
      <w:r w:rsidRPr="002E3D32">
        <w:rPr>
          <w:rFonts w:ascii="Arial" w:eastAsia="Arial" w:hAnsi="Arial" w:cs="Arial"/>
          <w:spacing w:val="-1"/>
        </w:rPr>
        <w:t>l</w:t>
      </w:r>
      <w:r w:rsidRPr="002E3D32">
        <w:rPr>
          <w:rFonts w:ascii="Arial" w:eastAsia="Arial" w:hAnsi="Arial" w:cs="Arial"/>
        </w:rPr>
        <w:t>a</w:t>
      </w:r>
      <w:r w:rsidRPr="002E3D32">
        <w:rPr>
          <w:rFonts w:ascii="Arial" w:eastAsia="Arial" w:hAnsi="Arial" w:cs="Arial"/>
          <w:spacing w:val="1"/>
        </w:rPr>
        <w:t>m</w:t>
      </w:r>
      <w:r w:rsidRPr="002E3D32">
        <w:rPr>
          <w:rFonts w:ascii="Arial" w:eastAsia="Arial" w:hAnsi="Arial" w:cs="Arial"/>
        </w:rPr>
        <w:t>i</w:t>
      </w:r>
      <w:r w:rsidRPr="002E3D32">
        <w:rPr>
          <w:rFonts w:ascii="Arial" w:eastAsia="Arial" w:hAnsi="Arial" w:cs="Arial"/>
          <w:spacing w:val="-3"/>
        </w:rPr>
        <w:t xml:space="preserve"> </w:t>
      </w:r>
      <w:r w:rsidRPr="002E3D32">
        <w:rPr>
          <w:rFonts w:ascii="Arial" w:eastAsia="Arial" w:hAnsi="Arial" w:cs="Arial"/>
          <w:spacing w:val="-1"/>
        </w:rPr>
        <w:t>i</w:t>
      </w:r>
      <w:r w:rsidRPr="002E3D32">
        <w:rPr>
          <w:rFonts w:ascii="Arial" w:eastAsia="Arial" w:hAnsi="Arial" w:cs="Arial"/>
        </w:rPr>
        <w:t>nflasi</w:t>
      </w:r>
      <w:r w:rsidRPr="002E3D32">
        <w:rPr>
          <w:rFonts w:ascii="Arial" w:eastAsia="Arial" w:hAnsi="Arial" w:cs="Arial"/>
          <w:spacing w:val="10"/>
        </w:rPr>
        <w:t xml:space="preserve"> </w:t>
      </w:r>
      <w:r w:rsidRPr="002E3D32">
        <w:rPr>
          <w:rFonts w:ascii="Arial" w:eastAsia="Arial" w:hAnsi="Arial" w:cs="Arial"/>
          <w:w w:val="89"/>
        </w:rPr>
        <w:t>sebes</w:t>
      </w:r>
      <w:r w:rsidRPr="002E3D32">
        <w:rPr>
          <w:rFonts w:ascii="Arial" w:eastAsia="Arial" w:hAnsi="Arial" w:cs="Arial"/>
          <w:spacing w:val="-2"/>
          <w:w w:val="89"/>
        </w:rPr>
        <w:t>a</w:t>
      </w:r>
      <w:r w:rsidRPr="002E3D32">
        <w:rPr>
          <w:rFonts w:ascii="Arial" w:eastAsia="Arial" w:hAnsi="Arial" w:cs="Arial"/>
          <w:w w:val="89"/>
        </w:rPr>
        <w:t>r</w:t>
      </w:r>
      <w:r w:rsidRPr="002E3D32">
        <w:rPr>
          <w:rFonts w:ascii="Arial" w:eastAsia="Arial" w:hAnsi="Arial" w:cs="Arial"/>
          <w:spacing w:val="45"/>
          <w:w w:val="89"/>
        </w:rPr>
        <w:t xml:space="preserve"> </w:t>
      </w:r>
      <w:r w:rsidRPr="002E3D32">
        <w:rPr>
          <w:rFonts w:ascii="Arial" w:eastAsia="Arial" w:hAnsi="Arial" w:cs="Arial"/>
        </w:rPr>
        <w:t>6,</w:t>
      </w:r>
      <w:r w:rsidRPr="002E3D32">
        <w:rPr>
          <w:rFonts w:ascii="Arial" w:eastAsia="Arial" w:hAnsi="Arial" w:cs="Arial"/>
          <w:spacing w:val="-2"/>
        </w:rPr>
        <w:t>6</w:t>
      </w:r>
      <w:r w:rsidRPr="002E3D32">
        <w:rPr>
          <w:rFonts w:ascii="Arial" w:eastAsia="Arial" w:hAnsi="Arial" w:cs="Arial"/>
          <w:spacing w:val="-3"/>
        </w:rPr>
        <w:t>9</w:t>
      </w:r>
      <w:r w:rsidRPr="002E3D32">
        <w:rPr>
          <w:rFonts w:ascii="Arial" w:eastAsia="Arial" w:hAnsi="Arial" w:cs="Arial"/>
        </w:rPr>
        <w:t>%</w:t>
      </w:r>
      <w:r w:rsidRPr="002E3D32">
        <w:rPr>
          <w:rFonts w:ascii="Arial" w:eastAsia="Arial" w:hAnsi="Arial" w:cs="Arial"/>
          <w:spacing w:val="60"/>
        </w:rPr>
        <w:t xml:space="preserve"> </w:t>
      </w:r>
      <w:r w:rsidRPr="002E3D32">
        <w:rPr>
          <w:rFonts w:ascii="Arial" w:eastAsia="Arial" w:hAnsi="Arial" w:cs="Arial"/>
          <w:spacing w:val="1"/>
          <w:w w:val="90"/>
        </w:rPr>
        <w:t>(</w:t>
      </w:r>
      <w:r w:rsidRPr="002E3D32">
        <w:rPr>
          <w:rFonts w:ascii="Arial" w:eastAsia="Arial" w:hAnsi="Arial" w:cs="Arial"/>
          <w:w w:val="90"/>
        </w:rPr>
        <w:t>y</w:t>
      </w:r>
      <w:r w:rsidRPr="002E3D32">
        <w:rPr>
          <w:rFonts w:ascii="Arial" w:eastAsia="Arial" w:hAnsi="Arial" w:cs="Arial"/>
          <w:spacing w:val="-2"/>
          <w:w w:val="90"/>
        </w:rPr>
        <w:t>o</w:t>
      </w:r>
      <w:r w:rsidRPr="002E3D32">
        <w:rPr>
          <w:rFonts w:ascii="Arial" w:eastAsia="Arial" w:hAnsi="Arial" w:cs="Arial"/>
          <w:w w:val="90"/>
        </w:rPr>
        <w:t>y</w:t>
      </w:r>
      <w:r w:rsidRPr="002E3D32">
        <w:rPr>
          <w:rFonts w:ascii="Arial" w:eastAsia="Arial" w:hAnsi="Arial" w:cs="Arial"/>
          <w:spacing w:val="-1"/>
          <w:w w:val="90"/>
        </w:rPr>
        <w:t>)</w:t>
      </w:r>
      <w:r w:rsidRPr="002E3D32">
        <w:rPr>
          <w:rFonts w:ascii="Arial" w:eastAsia="Arial" w:hAnsi="Arial" w:cs="Arial"/>
          <w:w w:val="90"/>
        </w:rPr>
        <w:t>.</w:t>
      </w:r>
      <w:r w:rsidRPr="002E3D32">
        <w:rPr>
          <w:rFonts w:ascii="Arial" w:eastAsia="Arial" w:hAnsi="Arial" w:cs="Arial"/>
          <w:spacing w:val="49"/>
          <w:w w:val="90"/>
        </w:rPr>
        <w:t xml:space="preserve"> </w:t>
      </w:r>
      <w:r w:rsidRPr="002E3D32">
        <w:rPr>
          <w:rFonts w:ascii="Arial" w:eastAsia="Arial" w:hAnsi="Arial" w:cs="Arial"/>
        </w:rPr>
        <w:t>Sed</w:t>
      </w:r>
      <w:r w:rsidRPr="002E3D32">
        <w:rPr>
          <w:rFonts w:ascii="Arial" w:eastAsia="Arial" w:hAnsi="Arial" w:cs="Arial"/>
          <w:spacing w:val="-1"/>
        </w:rPr>
        <w:t>i</w:t>
      </w:r>
      <w:r w:rsidRPr="002E3D32">
        <w:rPr>
          <w:rFonts w:ascii="Arial" w:eastAsia="Arial" w:hAnsi="Arial" w:cs="Arial"/>
        </w:rPr>
        <w:t>k</w:t>
      </w:r>
      <w:r w:rsidRPr="002E3D32">
        <w:rPr>
          <w:rFonts w:ascii="Arial" w:eastAsia="Arial" w:hAnsi="Arial" w:cs="Arial"/>
          <w:spacing w:val="-1"/>
        </w:rPr>
        <w:t>i</w:t>
      </w:r>
      <w:r w:rsidRPr="002E3D32">
        <w:rPr>
          <w:rFonts w:ascii="Arial" w:eastAsia="Arial" w:hAnsi="Arial" w:cs="Arial"/>
        </w:rPr>
        <w:t>t</w:t>
      </w:r>
      <w:r w:rsidRPr="002E3D32">
        <w:rPr>
          <w:rFonts w:ascii="Arial" w:eastAsia="Arial" w:hAnsi="Arial" w:cs="Arial"/>
          <w:spacing w:val="2"/>
        </w:rPr>
        <w:t xml:space="preserve"> </w:t>
      </w:r>
      <w:r w:rsidRPr="002E3D32">
        <w:rPr>
          <w:rFonts w:ascii="Arial" w:eastAsia="Arial" w:hAnsi="Arial" w:cs="Arial"/>
        </w:rPr>
        <w:t>b</w:t>
      </w:r>
      <w:r w:rsidRPr="002E3D32">
        <w:rPr>
          <w:rFonts w:ascii="Arial" w:eastAsia="Arial" w:hAnsi="Arial" w:cs="Arial"/>
          <w:spacing w:val="-3"/>
        </w:rPr>
        <w:t>e</w:t>
      </w:r>
      <w:r w:rsidRPr="002E3D32">
        <w:rPr>
          <w:rFonts w:ascii="Arial" w:eastAsia="Arial" w:hAnsi="Arial" w:cs="Arial"/>
          <w:spacing w:val="1"/>
        </w:rPr>
        <w:t>r</w:t>
      </w:r>
      <w:r w:rsidRPr="002E3D32">
        <w:rPr>
          <w:rFonts w:ascii="Arial" w:eastAsia="Arial" w:hAnsi="Arial" w:cs="Arial"/>
        </w:rPr>
        <w:t>be</w:t>
      </w:r>
      <w:r w:rsidRPr="002E3D32">
        <w:rPr>
          <w:rFonts w:ascii="Arial" w:eastAsia="Arial" w:hAnsi="Arial" w:cs="Arial"/>
          <w:spacing w:val="-1"/>
        </w:rPr>
        <w:t>d</w:t>
      </w:r>
      <w:r w:rsidRPr="002E3D32">
        <w:rPr>
          <w:rFonts w:ascii="Arial" w:eastAsia="Arial" w:hAnsi="Arial" w:cs="Arial"/>
        </w:rPr>
        <w:t>a</w:t>
      </w:r>
      <w:r w:rsidRPr="002E3D32">
        <w:rPr>
          <w:rFonts w:ascii="Arial" w:eastAsia="Arial" w:hAnsi="Arial" w:cs="Arial"/>
          <w:spacing w:val="-4"/>
        </w:rPr>
        <w:t xml:space="preserve"> </w:t>
      </w:r>
      <w:r w:rsidRPr="002E3D32">
        <w:rPr>
          <w:rFonts w:ascii="Arial" w:eastAsia="Arial" w:hAnsi="Arial" w:cs="Arial"/>
        </w:rPr>
        <w:t>de</w:t>
      </w:r>
      <w:r w:rsidRPr="002E3D32">
        <w:rPr>
          <w:rFonts w:ascii="Arial" w:eastAsia="Arial" w:hAnsi="Arial" w:cs="Arial"/>
          <w:spacing w:val="-1"/>
        </w:rPr>
        <w:t>n</w:t>
      </w:r>
      <w:r w:rsidRPr="002E3D32">
        <w:rPr>
          <w:rFonts w:ascii="Arial" w:eastAsia="Arial" w:hAnsi="Arial" w:cs="Arial"/>
        </w:rPr>
        <w:t>gan</w:t>
      </w:r>
      <w:r w:rsidRPr="002E3D32">
        <w:rPr>
          <w:rFonts w:ascii="Arial" w:eastAsia="Arial" w:hAnsi="Arial" w:cs="Arial"/>
          <w:spacing w:val="8"/>
        </w:rPr>
        <w:t xml:space="preserve"> </w:t>
      </w:r>
      <w:r w:rsidRPr="002E3D32">
        <w:rPr>
          <w:rFonts w:ascii="Arial" w:eastAsia="Arial" w:hAnsi="Arial" w:cs="Arial"/>
        </w:rPr>
        <w:t>ko</w:t>
      </w:r>
      <w:r w:rsidRPr="002E3D32">
        <w:rPr>
          <w:rFonts w:ascii="Arial" w:eastAsia="Arial" w:hAnsi="Arial" w:cs="Arial"/>
          <w:spacing w:val="-1"/>
        </w:rPr>
        <w:t>n</w:t>
      </w:r>
      <w:r w:rsidRPr="002E3D32">
        <w:rPr>
          <w:rFonts w:ascii="Arial" w:eastAsia="Arial" w:hAnsi="Arial" w:cs="Arial"/>
        </w:rPr>
        <w:t>d</w:t>
      </w:r>
      <w:r w:rsidRPr="002E3D32">
        <w:rPr>
          <w:rFonts w:ascii="Arial" w:eastAsia="Arial" w:hAnsi="Arial" w:cs="Arial"/>
          <w:spacing w:val="-1"/>
        </w:rPr>
        <w:t>i</w:t>
      </w:r>
      <w:r w:rsidRPr="002E3D32">
        <w:rPr>
          <w:rFonts w:ascii="Arial" w:eastAsia="Arial" w:hAnsi="Arial" w:cs="Arial"/>
        </w:rPr>
        <w:t>si</w:t>
      </w:r>
      <w:r w:rsidRPr="002E3D32">
        <w:rPr>
          <w:rFonts w:ascii="Arial" w:eastAsia="Arial" w:hAnsi="Arial" w:cs="Arial"/>
          <w:spacing w:val="12"/>
        </w:rPr>
        <w:t xml:space="preserve"> </w:t>
      </w:r>
      <w:r w:rsidRPr="002E3D32">
        <w:rPr>
          <w:rFonts w:ascii="Arial" w:eastAsia="Arial" w:hAnsi="Arial" w:cs="Arial"/>
        </w:rPr>
        <w:t>di K</w:t>
      </w:r>
      <w:r w:rsidRPr="002E3D32">
        <w:rPr>
          <w:rFonts w:ascii="Arial" w:eastAsia="Arial" w:hAnsi="Arial" w:cs="Arial"/>
          <w:spacing w:val="-1"/>
        </w:rPr>
        <w:t>o</w:t>
      </w:r>
      <w:r w:rsidRPr="002E3D32">
        <w:rPr>
          <w:rFonts w:ascii="Arial" w:eastAsia="Arial" w:hAnsi="Arial" w:cs="Arial"/>
          <w:spacing w:val="1"/>
        </w:rPr>
        <w:t>t</w:t>
      </w:r>
      <w:r w:rsidRPr="002E3D32">
        <w:rPr>
          <w:rFonts w:ascii="Arial" w:eastAsia="Arial" w:hAnsi="Arial" w:cs="Arial"/>
        </w:rPr>
        <w:t>a Ke</w:t>
      </w:r>
      <w:r w:rsidRPr="002E3D32">
        <w:rPr>
          <w:rFonts w:ascii="Arial" w:eastAsia="Arial" w:hAnsi="Arial" w:cs="Arial"/>
          <w:spacing w:val="-1"/>
        </w:rPr>
        <w:t>n</w:t>
      </w:r>
      <w:r w:rsidRPr="002E3D32">
        <w:rPr>
          <w:rFonts w:ascii="Arial" w:eastAsia="Arial" w:hAnsi="Arial" w:cs="Arial"/>
        </w:rPr>
        <w:t>d</w:t>
      </w:r>
      <w:r w:rsidRPr="002E3D32">
        <w:rPr>
          <w:rFonts w:ascii="Arial" w:eastAsia="Arial" w:hAnsi="Arial" w:cs="Arial"/>
          <w:spacing w:val="-3"/>
        </w:rPr>
        <w:t>a</w:t>
      </w:r>
      <w:r w:rsidRPr="002E3D32">
        <w:rPr>
          <w:rFonts w:ascii="Arial" w:eastAsia="Arial" w:hAnsi="Arial" w:cs="Arial"/>
          <w:spacing w:val="1"/>
        </w:rPr>
        <w:t>r</w:t>
      </w:r>
      <w:r w:rsidRPr="002E3D32">
        <w:rPr>
          <w:rFonts w:ascii="Arial" w:eastAsia="Arial" w:hAnsi="Arial" w:cs="Arial"/>
          <w:spacing w:val="-1"/>
        </w:rPr>
        <w:t>i</w:t>
      </w:r>
      <w:r w:rsidRPr="002E3D32">
        <w:rPr>
          <w:rFonts w:ascii="Arial" w:eastAsia="Arial" w:hAnsi="Arial" w:cs="Arial"/>
        </w:rPr>
        <w:t>,</w:t>
      </w:r>
      <w:r w:rsidRPr="002E3D32">
        <w:rPr>
          <w:rFonts w:ascii="Arial" w:eastAsia="Arial" w:hAnsi="Arial" w:cs="Arial"/>
          <w:spacing w:val="-24"/>
        </w:rPr>
        <w:t xml:space="preserve"> </w:t>
      </w:r>
      <w:r w:rsidRPr="002E3D32">
        <w:rPr>
          <w:rFonts w:ascii="Arial" w:eastAsia="Arial" w:hAnsi="Arial" w:cs="Arial"/>
          <w:spacing w:val="1"/>
        </w:rPr>
        <w:t>t</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rPr>
        <w:t>kat</w:t>
      </w:r>
      <w:r w:rsidRPr="002E3D32">
        <w:rPr>
          <w:rFonts w:ascii="Arial" w:eastAsia="Arial" w:hAnsi="Arial" w:cs="Arial"/>
          <w:spacing w:val="26"/>
        </w:rPr>
        <w:t xml:space="preserve"> </w:t>
      </w:r>
      <w:r w:rsidRPr="002E3D32">
        <w:rPr>
          <w:rFonts w:ascii="Arial" w:eastAsia="Arial" w:hAnsi="Arial" w:cs="Arial"/>
          <w:spacing w:val="-1"/>
        </w:rPr>
        <w:t>i</w:t>
      </w:r>
      <w:r w:rsidRPr="002E3D32">
        <w:rPr>
          <w:rFonts w:ascii="Arial" w:eastAsia="Arial" w:hAnsi="Arial" w:cs="Arial"/>
          <w:spacing w:val="-3"/>
        </w:rPr>
        <w:t>n</w:t>
      </w:r>
      <w:r w:rsidRPr="002E3D32">
        <w:rPr>
          <w:rFonts w:ascii="Arial" w:eastAsia="Arial" w:hAnsi="Arial" w:cs="Arial"/>
          <w:spacing w:val="1"/>
        </w:rPr>
        <w:t>f</w:t>
      </w:r>
      <w:r w:rsidRPr="002E3D32">
        <w:rPr>
          <w:rFonts w:ascii="Arial" w:eastAsia="Arial" w:hAnsi="Arial" w:cs="Arial"/>
          <w:spacing w:val="-1"/>
        </w:rPr>
        <w:t>l</w:t>
      </w:r>
      <w:r w:rsidRPr="002E3D32">
        <w:rPr>
          <w:rFonts w:ascii="Arial" w:eastAsia="Arial" w:hAnsi="Arial" w:cs="Arial"/>
        </w:rPr>
        <w:t>asi</w:t>
      </w:r>
      <w:r w:rsidRPr="002E3D32">
        <w:rPr>
          <w:rFonts w:ascii="Arial" w:eastAsia="Arial" w:hAnsi="Arial" w:cs="Arial"/>
          <w:spacing w:val="-11"/>
        </w:rPr>
        <w:t xml:space="preserve"> </w:t>
      </w:r>
      <w:r w:rsidRPr="002E3D32">
        <w:rPr>
          <w:rFonts w:ascii="Arial" w:eastAsia="Arial" w:hAnsi="Arial" w:cs="Arial"/>
        </w:rPr>
        <w:t>di</w:t>
      </w:r>
      <w:r w:rsidRPr="002E3D32">
        <w:rPr>
          <w:rFonts w:ascii="Arial" w:eastAsia="Arial" w:hAnsi="Arial" w:cs="Arial"/>
          <w:spacing w:val="12"/>
        </w:rPr>
        <w:t xml:space="preserve"> </w:t>
      </w:r>
      <w:r w:rsidRPr="002E3D32">
        <w:rPr>
          <w:rFonts w:ascii="Arial" w:eastAsia="Arial" w:hAnsi="Arial" w:cs="Arial"/>
        </w:rPr>
        <w:t>K</w:t>
      </w:r>
      <w:r w:rsidRPr="002E3D32">
        <w:rPr>
          <w:rFonts w:ascii="Arial" w:eastAsia="Arial" w:hAnsi="Arial" w:cs="Arial"/>
          <w:spacing w:val="-1"/>
        </w:rPr>
        <w:t>o</w:t>
      </w:r>
      <w:r w:rsidRPr="002E3D32">
        <w:rPr>
          <w:rFonts w:ascii="Arial" w:eastAsia="Arial" w:hAnsi="Arial" w:cs="Arial"/>
          <w:spacing w:val="1"/>
        </w:rPr>
        <w:t>t</w:t>
      </w:r>
      <w:r w:rsidRPr="002E3D32">
        <w:rPr>
          <w:rFonts w:ascii="Arial" w:eastAsia="Arial" w:hAnsi="Arial" w:cs="Arial"/>
        </w:rPr>
        <w:t xml:space="preserve">a </w:t>
      </w:r>
      <w:r w:rsidRPr="002E3D32">
        <w:rPr>
          <w:rFonts w:ascii="Arial" w:eastAsia="Arial" w:hAnsi="Arial" w:cs="Arial"/>
          <w:spacing w:val="-3"/>
          <w:w w:val="90"/>
        </w:rPr>
        <w:t>B</w:t>
      </w:r>
      <w:r w:rsidRPr="002E3D32">
        <w:rPr>
          <w:rFonts w:ascii="Arial" w:eastAsia="Arial" w:hAnsi="Arial" w:cs="Arial"/>
          <w:w w:val="90"/>
        </w:rPr>
        <w:t>au</w:t>
      </w:r>
      <w:r w:rsidRPr="002E3D32">
        <w:rPr>
          <w:rFonts w:ascii="Arial" w:eastAsia="Arial" w:hAnsi="Arial" w:cs="Arial"/>
          <w:spacing w:val="-1"/>
          <w:w w:val="90"/>
        </w:rPr>
        <w:t>b</w:t>
      </w:r>
      <w:r w:rsidRPr="002E3D32">
        <w:rPr>
          <w:rFonts w:ascii="Arial" w:eastAsia="Arial" w:hAnsi="Arial" w:cs="Arial"/>
          <w:w w:val="90"/>
        </w:rPr>
        <w:t>au</w:t>
      </w:r>
      <w:r w:rsidRPr="002E3D32">
        <w:rPr>
          <w:rFonts w:ascii="Arial" w:eastAsia="Arial" w:hAnsi="Arial" w:cs="Arial"/>
          <w:spacing w:val="43"/>
          <w:w w:val="90"/>
        </w:rPr>
        <w:t xml:space="preserve"> </w:t>
      </w:r>
      <w:r w:rsidRPr="002E3D32">
        <w:rPr>
          <w:rFonts w:ascii="Arial" w:eastAsia="Arial" w:hAnsi="Arial" w:cs="Arial"/>
          <w:spacing w:val="-2"/>
          <w:w w:val="90"/>
        </w:rPr>
        <w:t>s</w:t>
      </w:r>
      <w:r w:rsidRPr="002E3D32">
        <w:rPr>
          <w:rFonts w:ascii="Arial" w:eastAsia="Arial" w:hAnsi="Arial" w:cs="Arial"/>
          <w:w w:val="90"/>
        </w:rPr>
        <w:t>eca</w:t>
      </w:r>
      <w:r w:rsidRPr="002E3D32">
        <w:rPr>
          <w:rFonts w:ascii="Arial" w:eastAsia="Arial" w:hAnsi="Arial" w:cs="Arial"/>
          <w:spacing w:val="-1"/>
          <w:w w:val="90"/>
        </w:rPr>
        <w:t>r</w:t>
      </w:r>
      <w:r w:rsidRPr="002E3D32">
        <w:rPr>
          <w:rFonts w:ascii="Arial" w:eastAsia="Arial" w:hAnsi="Arial" w:cs="Arial"/>
          <w:w w:val="90"/>
        </w:rPr>
        <w:t>a</w:t>
      </w:r>
      <w:r w:rsidRPr="002E3D32">
        <w:rPr>
          <w:rFonts w:ascii="Arial" w:eastAsia="Arial" w:hAnsi="Arial" w:cs="Arial"/>
          <w:spacing w:val="8"/>
          <w:w w:val="90"/>
        </w:rPr>
        <w:t xml:space="preserve"> </w:t>
      </w:r>
      <w:r w:rsidRPr="002E3D32">
        <w:rPr>
          <w:rFonts w:ascii="Arial" w:eastAsia="Arial" w:hAnsi="Arial" w:cs="Arial"/>
        </w:rPr>
        <w:t>d</w:t>
      </w:r>
      <w:r w:rsidRPr="002E3D32">
        <w:rPr>
          <w:rFonts w:ascii="Arial" w:eastAsia="Arial" w:hAnsi="Arial" w:cs="Arial"/>
          <w:spacing w:val="-1"/>
        </w:rPr>
        <w:t>o</w:t>
      </w:r>
      <w:r w:rsidRPr="002E3D32">
        <w:rPr>
          <w:rFonts w:ascii="Arial" w:eastAsia="Arial" w:hAnsi="Arial" w:cs="Arial"/>
          <w:spacing w:val="1"/>
        </w:rPr>
        <w:t>m</w:t>
      </w:r>
      <w:r w:rsidRPr="002E3D32">
        <w:rPr>
          <w:rFonts w:ascii="Arial" w:eastAsia="Arial" w:hAnsi="Arial" w:cs="Arial"/>
          <w:spacing w:val="-1"/>
        </w:rPr>
        <w:t>i</w:t>
      </w:r>
      <w:r w:rsidRPr="002E3D32">
        <w:rPr>
          <w:rFonts w:ascii="Arial" w:eastAsia="Arial" w:hAnsi="Arial" w:cs="Arial"/>
        </w:rPr>
        <w:t>nan</w:t>
      </w:r>
      <w:r w:rsidRPr="002E3D32">
        <w:rPr>
          <w:rFonts w:ascii="Arial" w:eastAsia="Arial" w:hAnsi="Arial" w:cs="Arial"/>
          <w:spacing w:val="-2"/>
        </w:rPr>
        <w:t xml:space="preserve"> </w:t>
      </w:r>
      <w:r w:rsidRPr="002E3D32">
        <w:rPr>
          <w:rFonts w:ascii="Arial" w:eastAsia="Arial" w:hAnsi="Arial" w:cs="Arial"/>
        </w:rPr>
        <w:t>d</w:t>
      </w:r>
      <w:r w:rsidRPr="002E3D32">
        <w:rPr>
          <w:rFonts w:ascii="Arial" w:eastAsia="Arial" w:hAnsi="Arial" w:cs="Arial"/>
          <w:spacing w:val="-1"/>
        </w:rPr>
        <w:t>i</w:t>
      </w:r>
      <w:r w:rsidRPr="002E3D32">
        <w:rPr>
          <w:rFonts w:ascii="Arial" w:eastAsia="Arial" w:hAnsi="Arial" w:cs="Arial"/>
        </w:rPr>
        <w:t>d</w:t>
      </w:r>
      <w:r w:rsidRPr="002E3D32">
        <w:rPr>
          <w:rFonts w:ascii="Arial" w:eastAsia="Arial" w:hAnsi="Arial" w:cs="Arial"/>
          <w:spacing w:val="-1"/>
        </w:rPr>
        <w:t>o</w:t>
      </w:r>
      <w:r w:rsidRPr="002E3D32">
        <w:rPr>
          <w:rFonts w:ascii="Arial" w:eastAsia="Arial" w:hAnsi="Arial" w:cs="Arial"/>
          <w:spacing w:val="1"/>
        </w:rPr>
        <w:t>r</w:t>
      </w:r>
      <w:r w:rsidRPr="002E3D32">
        <w:rPr>
          <w:rFonts w:ascii="Arial" w:eastAsia="Arial" w:hAnsi="Arial" w:cs="Arial"/>
        </w:rPr>
        <w:t>o</w:t>
      </w:r>
      <w:r w:rsidRPr="002E3D32">
        <w:rPr>
          <w:rFonts w:ascii="Arial" w:eastAsia="Arial" w:hAnsi="Arial" w:cs="Arial"/>
          <w:spacing w:val="-1"/>
        </w:rPr>
        <w:t>n</w:t>
      </w:r>
      <w:r w:rsidRPr="002E3D32">
        <w:rPr>
          <w:rFonts w:ascii="Arial" w:eastAsia="Arial" w:hAnsi="Arial" w:cs="Arial"/>
        </w:rPr>
        <w:t>g</w:t>
      </w:r>
      <w:r w:rsidRPr="002E3D32">
        <w:rPr>
          <w:rFonts w:ascii="Arial" w:eastAsia="Arial" w:hAnsi="Arial" w:cs="Arial"/>
          <w:spacing w:val="10"/>
        </w:rPr>
        <w:t xml:space="preserve"> </w:t>
      </w:r>
      <w:r w:rsidRPr="002E3D32">
        <w:rPr>
          <w:rFonts w:ascii="Arial" w:eastAsia="Arial" w:hAnsi="Arial" w:cs="Arial"/>
        </w:rPr>
        <w:t>o</w:t>
      </w:r>
      <w:r w:rsidRPr="002E3D32">
        <w:rPr>
          <w:rFonts w:ascii="Arial" w:eastAsia="Arial" w:hAnsi="Arial" w:cs="Arial"/>
          <w:spacing w:val="-1"/>
        </w:rPr>
        <w:t>l</w:t>
      </w:r>
      <w:r w:rsidRPr="002E3D32">
        <w:rPr>
          <w:rFonts w:ascii="Arial" w:eastAsia="Arial" w:hAnsi="Arial" w:cs="Arial"/>
        </w:rPr>
        <w:t>eh</w:t>
      </w:r>
      <w:r w:rsidRPr="002E3D32">
        <w:rPr>
          <w:rFonts w:ascii="Arial" w:eastAsia="Arial" w:hAnsi="Arial" w:cs="Arial"/>
          <w:spacing w:val="-2"/>
        </w:rPr>
        <w:t xml:space="preserve"> </w:t>
      </w:r>
      <w:r w:rsidRPr="002E3D32">
        <w:rPr>
          <w:rFonts w:ascii="Arial" w:eastAsia="Arial" w:hAnsi="Arial" w:cs="Arial"/>
          <w:w w:val="95"/>
        </w:rPr>
        <w:t>perge</w:t>
      </w:r>
      <w:r w:rsidRPr="002E3D32">
        <w:rPr>
          <w:rFonts w:ascii="Arial" w:eastAsia="Arial" w:hAnsi="Arial" w:cs="Arial"/>
          <w:spacing w:val="1"/>
          <w:w w:val="95"/>
        </w:rPr>
        <w:t>r</w:t>
      </w:r>
      <w:r w:rsidRPr="002E3D32">
        <w:rPr>
          <w:rFonts w:ascii="Arial" w:eastAsia="Arial" w:hAnsi="Arial" w:cs="Arial"/>
          <w:spacing w:val="-2"/>
          <w:w w:val="95"/>
        </w:rPr>
        <w:t>a</w:t>
      </w:r>
      <w:r w:rsidRPr="002E3D32">
        <w:rPr>
          <w:rFonts w:ascii="Arial" w:eastAsia="Arial" w:hAnsi="Arial" w:cs="Arial"/>
          <w:w w:val="95"/>
        </w:rPr>
        <w:t>kan</w:t>
      </w:r>
      <w:r w:rsidRPr="002E3D32">
        <w:rPr>
          <w:rFonts w:ascii="Arial" w:eastAsia="Arial" w:hAnsi="Arial" w:cs="Arial"/>
          <w:spacing w:val="17"/>
          <w:w w:val="95"/>
        </w:rPr>
        <w:t xml:space="preserve"> </w:t>
      </w:r>
      <w:r w:rsidRPr="002E3D32">
        <w:rPr>
          <w:rFonts w:ascii="Arial" w:eastAsia="Arial" w:hAnsi="Arial" w:cs="Arial"/>
          <w:spacing w:val="1"/>
          <w:w w:val="120"/>
        </w:rPr>
        <w:t>t</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rPr>
        <w:t xml:space="preserve">kat </w:t>
      </w:r>
      <w:r w:rsidRPr="002E3D32">
        <w:rPr>
          <w:rFonts w:ascii="Arial" w:eastAsia="Arial" w:hAnsi="Arial" w:cs="Arial"/>
          <w:spacing w:val="-1"/>
        </w:rPr>
        <w:t>i</w:t>
      </w:r>
      <w:r w:rsidRPr="002E3D32">
        <w:rPr>
          <w:rFonts w:ascii="Arial" w:eastAsia="Arial" w:hAnsi="Arial" w:cs="Arial"/>
        </w:rPr>
        <w:t>nflasi</w:t>
      </w:r>
      <w:r w:rsidRPr="002E3D32">
        <w:rPr>
          <w:rFonts w:ascii="Arial" w:eastAsia="Arial" w:hAnsi="Arial" w:cs="Arial"/>
          <w:spacing w:val="37"/>
        </w:rPr>
        <w:t xml:space="preserve"> </w:t>
      </w:r>
      <w:r w:rsidRPr="002E3D32">
        <w:rPr>
          <w:rFonts w:ascii="Arial" w:eastAsia="Arial" w:hAnsi="Arial" w:cs="Arial"/>
        </w:rPr>
        <w:t>ke</w:t>
      </w:r>
      <w:r w:rsidRPr="002E3D32">
        <w:rPr>
          <w:rFonts w:ascii="Arial" w:eastAsia="Arial" w:hAnsi="Arial" w:cs="Arial"/>
          <w:spacing w:val="-1"/>
        </w:rPr>
        <w:t>l</w:t>
      </w:r>
      <w:r w:rsidRPr="002E3D32">
        <w:rPr>
          <w:rFonts w:ascii="Arial" w:eastAsia="Arial" w:hAnsi="Arial" w:cs="Arial"/>
        </w:rPr>
        <w:t>ompok</w:t>
      </w:r>
      <w:r w:rsidRPr="002E3D32">
        <w:rPr>
          <w:rFonts w:ascii="Arial" w:eastAsia="Arial" w:hAnsi="Arial" w:cs="Arial"/>
          <w:spacing w:val="49"/>
        </w:rPr>
        <w:t xml:space="preserve"> </w:t>
      </w:r>
      <w:r w:rsidRPr="002E3D32">
        <w:rPr>
          <w:rFonts w:ascii="Arial" w:eastAsia="Arial" w:hAnsi="Arial" w:cs="Arial"/>
        </w:rPr>
        <w:t>ba</w:t>
      </w:r>
      <w:r w:rsidRPr="002E3D32">
        <w:rPr>
          <w:rFonts w:ascii="Arial" w:eastAsia="Arial" w:hAnsi="Arial" w:cs="Arial"/>
          <w:spacing w:val="-1"/>
        </w:rPr>
        <w:t>h</w:t>
      </w:r>
      <w:r w:rsidRPr="002E3D32">
        <w:rPr>
          <w:rFonts w:ascii="Arial" w:eastAsia="Arial" w:hAnsi="Arial" w:cs="Arial"/>
        </w:rPr>
        <w:t>an</w:t>
      </w:r>
      <w:r w:rsidRPr="002E3D32">
        <w:rPr>
          <w:rFonts w:ascii="Arial" w:eastAsia="Arial" w:hAnsi="Arial" w:cs="Arial"/>
          <w:spacing w:val="36"/>
        </w:rPr>
        <w:t xml:space="preserve"> </w:t>
      </w:r>
      <w:r w:rsidRPr="002E3D32">
        <w:rPr>
          <w:rFonts w:ascii="Arial" w:eastAsia="Arial" w:hAnsi="Arial" w:cs="Arial"/>
          <w:spacing w:val="1"/>
        </w:rPr>
        <w:t>m</w:t>
      </w:r>
      <w:r w:rsidRPr="002E3D32">
        <w:rPr>
          <w:rFonts w:ascii="Arial" w:eastAsia="Arial" w:hAnsi="Arial" w:cs="Arial"/>
        </w:rPr>
        <w:t>akanan</w:t>
      </w:r>
      <w:r w:rsidRPr="002E3D32">
        <w:rPr>
          <w:rFonts w:ascii="Arial" w:eastAsia="Arial" w:hAnsi="Arial" w:cs="Arial"/>
          <w:spacing w:val="27"/>
        </w:rPr>
        <w:t xml:space="preserve"> </w:t>
      </w:r>
      <w:r w:rsidRPr="002E3D32">
        <w:rPr>
          <w:rFonts w:ascii="Arial" w:eastAsia="Arial" w:hAnsi="Arial" w:cs="Arial"/>
          <w:spacing w:val="-2"/>
          <w:w w:val="89"/>
        </w:rPr>
        <w:t>s</w:t>
      </w:r>
      <w:r w:rsidRPr="002E3D32">
        <w:rPr>
          <w:rFonts w:ascii="Arial" w:eastAsia="Arial" w:hAnsi="Arial" w:cs="Arial"/>
          <w:w w:val="89"/>
        </w:rPr>
        <w:t>ebes</w:t>
      </w:r>
      <w:r w:rsidRPr="002E3D32">
        <w:rPr>
          <w:rFonts w:ascii="Arial" w:eastAsia="Arial" w:hAnsi="Arial" w:cs="Arial"/>
          <w:spacing w:val="-2"/>
          <w:w w:val="89"/>
        </w:rPr>
        <w:t>a</w:t>
      </w:r>
      <w:r w:rsidRPr="002E3D32">
        <w:rPr>
          <w:rFonts w:ascii="Arial" w:eastAsia="Arial" w:hAnsi="Arial" w:cs="Arial"/>
          <w:w w:val="89"/>
        </w:rPr>
        <w:t xml:space="preserve">r </w:t>
      </w:r>
      <w:r w:rsidRPr="002E3D32">
        <w:rPr>
          <w:rFonts w:ascii="Arial" w:eastAsia="Arial" w:hAnsi="Arial" w:cs="Arial"/>
          <w:spacing w:val="18"/>
          <w:w w:val="89"/>
        </w:rPr>
        <w:t xml:space="preserve"> </w:t>
      </w:r>
      <w:r w:rsidRPr="002E3D32">
        <w:rPr>
          <w:rFonts w:ascii="Arial" w:eastAsia="Arial" w:hAnsi="Arial" w:cs="Arial"/>
        </w:rPr>
        <w:t>1</w:t>
      </w:r>
      <w:r w:rsidRPr="002E3D32">
        <w:rPr>
          <w:rFonts w:ascii="Arial" w:eastAsia="Arial" w:hAnsi="Arial" w:cs="Arial"/>
          <w:spacing w:val="-1"/>
        </w:rPr>
        <w:t>7</w:t>
      </w:r>
      <w:r w:rsidRPr="002E3D32">
        <w:rPr>
          <w:rFonts w:ascii="Arial" w:eastAsia="Arial" w:hAnsi="Arial" w:cs="Arial"/>
          <w:spacing w:val="1"/>
        </w:rPr>
        <w:t>,</w:t>
      </w:r>
      <w:r w:rsidRPr="002E3D32">
        <w:rPr>
          <w:rFonts w:ascii="Arial" w:eastAsia="Arial" w:hAnsi="Arial" w:cs="Arial"/>
        </w:rPr>
        <w:t>0</w:t>
      </w:r>
      <w:r w:rsidRPr="002E3D32">
        <w:rPr>
          <w:rFonts w:ascii="Arial" w:eastAsia="Arial" w:hAnsi="Arial" w:cs="Arial"/>
          <w:spacing w:val="-3"/>
        </w:rPr>
        <w:t>2</w:t>
      </w:r>
      <w:r w:rsidRPr="002E3D32">
        <w:rPr>
          <w:rFonts w:ascii="Arial" w:eastAsia="Arial" w:hAnsi="Arial" w:cs="Arial"/>
        </w:rPr>
        <w:t xml:space="preserve">% </w:t>
      </w:r>
      <w:r w:rsidRPr="002E3D32">
        <w:rPr>
          <w:rFonts w:ascii="Arial" w:eastAsia="Arial" w:hAnsi="Arial" w:cs="Arial"/>
          <w:spacing w:val="26"/>
        </w:rPr>
        <w:t xml:space="preserve"> </w:t>
      </w:r>
      <w:r w:rsidRPr="002E3D32">
        <w:rPr>
          <w:rFonts w:ascii="Arial" w:eastAsia="Arial" w:hAnsi="Arial" w:cs="Arial"/>
          <w:spacing w:val="1"/>
          <w:w w:val="91"/>
        </w:rPr>
        <w:t>(</w:t>
      </w:r>
      <w:r w:rsidRPr="002E3D32">
        <w:rPr>
          <w:rFonts w:ascii="Arial" w:eastAsia="Arial" w:hAnsi="Arial" w:cs="Arial"/>
          <w:w w:val="91"/>
        </w:rPr>
        <w:t>yo</w:t>
      </w:r>
      <w:r w:rsidRPr="002E3D32">
        <w:rPr>
          <w:rFonts w:ascii="Arial" w:eastAsia="Arial" w:hAnsi="Arial" w:cs="Arial"/>
          <w:spacing w:val="-2"/>
          <w:w w:val="91"/>
        </w:rPr>
        <w:t>y</w:t>
      </w:r>
      <w:r w:rsidRPr="002E3D32">
        <w:rPr>
          <w:rFonts w:ascii="Arial" w:eastAsia="Arial" w:hAnsi="Arial" w:cs="Arial"/>
          <w:spacing w:val="1"/>
          <w:w w:val="91"/>
        </w:rPr>
        <w:t>)</w:t>
      </w:r>
      <w:r w:rsidRPr="002E3D32">
        <w:rPr>
          <w:rFonts w:ascii="Arial" w:eastAsia="Arial" w:hAnsi="Arial" w:cs="Arial"/>
          <w:w w:val="91"/>
        </w:rPr>
        <w:t xml:space="preserve">, </w:t>
      </w:r>
      <w:r w:rsidRPr="002E3D32">
        <w:rPr>
          <w:rFonts w:ascii="Arial" w:eastAsia="Arial" w:hAnsi="Arial" w:cs="Arial"/>
          <w:spacing w:val="16"/>
          <w:w w:val="91"/>
        </w:rPr>
        <w:t xml:space="preserve"> </w:t>
      </w:r>
      <w:r w:rsidRPr="002E3D32">
        <w:rPr>
          <w:rFonts w:ascii="Arial" w:eastAsia="Arial" w:hAnsi="Arial" w:cs="Arial"/>
        </w:rPr>
        <w:t>s</w:t>
      </w:r>
      <w:r w:rsidRPr="002E3D32">
        <w:rPr>
          <w:rFonts w:ascii="Arial" w:eastAsia="Arial" w:hAnsi="Arial" w:cs="Arial"/>
          <w:spacing w:val="-2"/>
        </w:rPr>
        <w:t>e</w:t>
      </w:r>
      <w:r w:rsidRPr="002E3D32">
        <w:rPr>
          <w:rFonts w:ascii="Arial" w:eastAsia="Arial" w:hAnsi="Arial" w:cs="Arial"/>
          <w:spacing w:val="1"/>
        </w:rPr>
        <w:t>m</w:t>
      </w:r>
      <w:r w:rsidRPr="002E3D32">
        <w:rPr>
          <w:rFonts w:ascii="Arial" w:eastAsia="Arial" w:hAnsi="Arial" w:cs="Arial"/>
        </w:rPr>
        <w:t>e</w:t>
      </w:r>
      <w:r w:rsidRPr="002E3D32">
        <w:rPr>
          <w:rFonts w:ascii="Arial" w:eastAsia="Arial" w:hAnsi="Arial" w:cs="Arial"/>
          <w:spacing w:val="-3"/>
        </w:rPr>
        <w:t>n</w:t>
      </w:r>
      <w:r w:rsidRPr="002E3D32">
        <w:rPr>
          <w:rFonts w:ascii="Arial" w:eastAsia="Arial" w:hAnsi="Arial" w:cs="Arial"/>
          <w:spacing w:val="1"/>
        </w:rPr>
        <w:t>t</w:t>
      </w:r>
      <w:r w:rsidRPr="002E3D32">
        <w:rPr>
          <w:rFonts w:ascii="Arial" w:eastAsia="Arial" w:hAnsi="Arial" w:cs="Arial"/>
        </w:rPr>
        <w:t>a</w:t>
      </w:r>
      <w:r w:rsidRPr="002E3D32">
        <w:rPr>
          <w:rFonts w:ascii="Arial" w:eastAsia="Arial" w:hAnsi="Arial" w:cs="Arial"/>
          <w:spacing w:val="-2"/>
        </w:rPr>
        <w:t>r</w:t>
      </w:r>
      <w:r w:rsidRPr="002E3D32">
        <w:rPr>
          <w:rFonts w:ascii="Arial" w:eastAsia="Arial" w:hAnsi="Arial" w:cs="Arial"/>
        </w:rPr>
        <w:t>a</w:t>
      </w:r>
      <w:r w:rsidRPr="002E3D32">
        <w:rPr>
          <w:rFonts w:ascii="Arial" w:eastAsia="Arial" w:hAnsi="Arial" w:cs="Arial"/>
          <w:spacing w:val="3"/>
        </w:rPr>
        <w:t xml:space="preserve"> </w:t>
      </w:r>
      <w:r w:rsidRPr="002E3D32">
        <w:rPr>
          <w:rFonts w:ascii="Arial" w:eastAsia="Arial" w:hAnsi="Arial" w:cs="Arial"/>
        </w:rPr>
        <w:t>ke</w:t>
      </w:r>
      <w:r w:rsidRPr="002E3D32">
        <w:rPr>
          <w:rFonts w:ascii="Arial" w:eastAsia="Arial" w:hAnsi="Arial" w:cs="Arial"/>
          <w:spacing w:val="-1"/>
        </w:rPr>
        <w:t>l</w:t>
      </w:r>
      <w:r w:rsidRPr="002E3D32">
        <w:rPr>
          <w:rFonts w:ascii="Arial" w:eastAsia="Arial" w:hAnsi="Arial" w:cs="Arial"/>
        </w:rPr>
        <w:t>ompok</w:t>
      </w:r>
      <w:r w:rsidRPr="002E3D32">
        <w:rPr>
          <w:rFonts w:ascii="Arial" w:eastAsia="Arial" w:hAnsi="Arial" w:cs="Arial"/>
          <w:spacing w:val="49"/>
        </w:rPr>
        <w:t xml:space="preserve"> </w:t>
      </w:r>
      <w:r w:rsidRPr="002E3D32">
        <w:rPr>
          <w:rFonts w:ascii="Arial" w:eastAsia="Arial" w:hAnsi="Arial" w:cs="Arial"/>
          <w:spacing w:val="-2"/>
        </w:rPr>
        <w:t>t</w:t>
      </w:r>
      <w:r w:rsidRPr="002E3D32">
        <w:rPr>
          <w:rFonts w:ascii="Arial" w:eastAsia="Arial" w:hAnsi="Arial" w:cs="Arial"/>
          <w:spacing w:val="1"/>
        </w:rPr>
        <w:t>r</w:t>
      </w:r>
      <w:r w:rsidRPr="002E3D32">
        <w:rPr>
          <w:rFonts w:ascii="Arial" w:eastAsia="Arial" w:hAnsi="Arial" w:cs="Arial"/>
        </w:rPr>
        <w:t>ansp</w:t>
      </w:r>
      <w:r w:rsidRPr="002E3D32">
        <w:rPr>
          <w:rFonts w:ascii="Arial" w:eastAsia="Arial" w:hAnsi="Arial" w:cs="Arial"/>
          <w:spacing w:val="-3"/>
        </w:rPr>
        <w:t>o</w:t>
      </w:r>
      <w:r w:rsidRPr="002E3D32">
        <w:rPr>
          <w:rFonts w:ascii="Arial" w:eastAsia="Arial" w:hAnsi="Arial" w:cs="Arial"/>
          <w:spacing w:val="1"/>
        </w:rPr>
        <w:t>rt</w:t>
      </w:r>
      <w:r w:rsidRPr="002E3D32">
        <w:rPr>
          <w:rFonts w:ascii="Arial" w:eastAsia="Arial" w:hAnsi="Arial" w:cs="Arial"/>
          <w:spacing w:val="-2"/>
        </w:rPr>
        <w:t>a</w:t>
      </w:r>
      <w:r w:rsidRPr="002E3D32">
        <w:rPr>
          <w:rFonts w:ascii="Arial" w:eastAsia="Arial" w:hAnsi="Arial" w:cs="Arial"/>
        </w:rPr>
        <w:t xml:space="preserve">si </w:t>
      </w:r>
      <w:r w:rsidRPr="002E3D32">
        <w:rPr>
          <w:rFonts w:ascii="Arial" w:eastAsia="Arial" w:hAnsi="Arial" w:cs="Arial"/>
          <w:spacing w:val="1"/>
          <w:w w:val="92"/>
          <w:position w:val="-1"/>
        </w:rPr>
        <w:t>m</w:t>
      </w:r>
      <w:r w:rsidRPr="002E3D32">
        <w:rPr>
          <w:rFonts w:ascii="Arial" w:eastAsia="Arial" w:hAnsi="Arial" w:cs="Arial"/>
          <w:w w:val="92"/>
          <w:position w:val="-1"/>
        </w:rPr>
        <w:t>en</w:t>
      </w:r>
      <w:r w:rsidRPr="002E3D32">
        <w:rPr>
          <w:rFonts w:ascii="Arial" w:eastAsia="Arial" w:hAnsi="Arial" w:cs="Arial"/>
          <w:spacing w:val="-1"/>
          <w:w w:val="92"/>
          <w:position w:val="-1"/>
        </w:rPr>
        <w:t>g</w:t>
      </w:r>
      <w:r w:rsidRPr="002E3D32">
        <w:rPr>
          <w:rFonts w:ascii="Arial" w:eastAsia="Arial" w:hAnsi="Arial" w:cs="Arial"/>
          <w:w w:val="92"/>
          <w:position w:val="-1"/>
        </w:rPr>
        <w:t>a</w:t>
      </w:r>
      <w:r w:rsidRPr="002E3D32">
        <w:rPr>
          <w:rFonts w:ascii="Arial" w:eastAsia="Arial" w:hAnsi="Arial" w:cs="Arial"/>
          <w:spacing w:val="-1"/>
          <w:w w:val="92"/>
          <w:position w:val="-1"/>
        </w:rPr>
        <w:t>l</w:t>
      </w:r>
      <w:r w:rsidRPr="002E3D32">
        <w:rPr>
          <w:rFonts w:ascii="Arial" w:eastAsia="Arial" w:hAnsi="Arial" w:cs="Arial"/>
          <w:w w:val="92"/>
          <w:position w:val="-1"/>
        </w:rPr>
        <w:t>a</w:t>
      </w:r>
      <w:r w:rsidRPr="002E3D32">
        <w:rPr>
          <w:rFonts w:ascii="Arial" w:eastAsia="Arial" w:hAnsi="Arial" w:cs="Arial"/>
          <w:spacing w:val="1"/>
          <w:w w:val="92"/>
          <w:position w:val="-1"/>
        </w:rPr>
        <w:t>m</w:t>
      </w:r>
      <w:r w:rsidRPr="002E3D32">
        <w:rPr>
          <w:rFonts w:ascii="Arial" w:eastAsia="Arial" w:hAnsi="Arial" w:cs="Arial"/>
          <w:w w:val="92"/>
          <w:position w:val="-1"/>
        </w:rPr>
        <w:t>i</w:t>
      </w:r>
      <w:r w:rsidRPr="002E3D32">
        <w:rPr>
          <w:rFonts w:ascii="Arial" w:eastAsia="Arial" w:hAnsi="Arial" w:cs="Arial"/>
          <w:spacing w:val="50"/>
          <w:w w:val="92"/>
          <w:position w:val="-1"/>
        </w:rPr>
        <w:t xml:space="preserve"> </w:t>
      </w:r>
      <w:r w:rsidRPr="002E3D32">
        <w:rPr>
          <w:rFonts w:ascii="Arial" w:eastAsia="Arial" w:hAnsi="Arial" w:cs="Arial"/>
          <w:spacing w:val="-1"/>
          <w:w w:val="92"/>
          <w:position w:val="-1"/>
        </w:rPr>
        <w:t>i</w:t>
      </w:r>
      <w:r w:rsidRPr="002E3D32">
        <w:rPr>
          <w:rFonts w:ascii="Arial" w:eastAsia="Arial" w:hAnsi="Arial" w:cs="Arial"/>
          <w:w w:val="92"/>
          <w:position w:val="-1"/>
        </w:rPr>
        <w:t>nflasi</w:t>
      </w:r>
      <w:r w:rsidRPr="002E3D32">
        <w:rPr>
          <w:rFonts w:ascii="Arial" w:eastAsia="Arial" w:hAnsi="Arial" w:cs="Arial"/>
          <w:spacing w:val="24"/>
          <w:w w:val="92"/>
          <w:position w:val="-1"/>
        </w:rPr>
        <w:t xml:space="preserve"> </w:t>
      </w:r>
      <w:r w:rsidRPr="002E3D32">
        <w:rPr>
          <w:rFonts w:ascii="Arial" w:eastAsia="Arial" w:hAnsi="Arial" w:cs="Arial"/>
          <w:spacing w:val="-2"/>
          <w:w w:val="92"/>
          <w:position w:val="-1"/>
        </w:rPr>
        <w:t>s</w:t>
      </w:r>
      <w:r w:rsidRPr="002E3D32">
        <w:rPr>
          <w:rFonts w:ascii="Arial" w:eastAsia="Arial" w:hAnsi="Arial" w:cs="Arial"/>
          <w:w w:val="92"/>
          <w:position w:val="-1"/>
        </w:rPr>
        <w:t>ebes</w:t>
      </w:r>
      <w:r w:rsidRPr="002E3D32">
        <w:rPr>
          <w:rFonts w:ascii="Arial" w:eastAsia="Arial" w:hAnsi="Arial" w:cs="Arial"/>
          <w:spacing w:val="-2"/>
          <w:w w:val="92"/>
          <w:position w:val="-1"/>
        </w:rPr>
        <w:t>a</w:t>
      </w:r>
      <w:r w:rsidRPr="002E3D32">
        <w:rPr>
          <w:rFonts w:ascii="Arial" w:eastAsia="Arial" w:hAnsi="Arial" w:cs="Arial"/>
          <w:w w:val="92"/>
          <w:position w:val="-1"/>
        </w:rPr>
        <w:t>r</w:t>
      </w:r>
      <w:r w:rsidRPr="002E3D32">
        <w:rPr>
          <w:rFonts w:ascii="Arial" w:eastAsia="Arial" w:hAnsi="Arial" w:cs="Arial"/>
          <w:spacing w:val="-17"/>
          <w:w w:val="92"/>
          <w:position w:val="-1"/>
        </w:rPr>
        <w:t xml:space="preserve"> </w:t>
      </w:r>
      <w:r w:rsidRPr="002E3D32">
        <w:rPr>
          <w:rFonts w:ascii="Arial" w:eastAsia="Arial" w:hAnsi="Arial" w:cs="Arial"/>
          <w:position w:val="-1"/>
        </w:rPr>
        <w:t>5,71%</w:t>
      </w:r>
      <w:r w:rsidRPr="002E3D32">
        <w:rPr>
          <w:rFonts w:ascii="Arial" w:eastAsia="Arial" w:hAnsi="Arial" w:cs="Arial"/>
          <w:spacing w:val="24"/>
          <w:position w:val="-1"/>
        </w:rPr>
        <w:t xml:space="preserve"> </w:t>
      </w:r>
      <w:r w:rsidRPr="002E3D32">
        <w:rPr>
          <w:rFonts w:ascii="Arial" w:eastAsia="Arial" w:hAnsi="Arial" w:cs="Arial"/>
          <w:spacing w:val="-1"/>
          <w:w w:val="83"/>
          <w:position w:val="-1"/>
        </w:rPr>
        <w:t>(</w:t>
      </w:r>
      <w:r w:rsidRPr="002E3D32">
        <w:rPr>
          <w:rFonts w:ascii="Arial" w:eastAsia="Arial" w:hAnsi="Arial" w:cs="Arial"/>
          <w:w w:val="93"/>
          <w:position w:val="-1"/>
        </w:rPr>
        <w:t>yo</w:t>
      </w:r>
      <w:r w:rsidRPr="002E3D32">
        <w:rPr>
          <w:rFonts w:ascii="Arial" w:eastAsia="Arial" w:hAnsi="Arial" w:cs="Arial"/>
          <w:spacing w:val="-2"/>
          <w:w w:val="93"/>
          <w:position w:val="-1"/>
        </w:rPr>
        <w:t>y</w:t>
      </w:r>
      <w:r w:rsidRPr="002E3D32">
        <w:rPr>
          <w:rFonts w:ascii="Arial" w:eastAsia="Arial" w:hAnsi="Arial" w:cs="Arial"/>
          <w:spacing w:val="1"/>
          <w:w w:val="83"/>
          <w:position w:val="-1"/>
        </w:rPr>
        <w:t>)</w:t>
      </w:r>
      <w:r w:rsidRPr="002E3D32">
        <w:rPr>
          <w:rFonts w:ascii="Arial" w:eastAsia="Arial" w:hAnsi="Arial" w:cs="Arial"/>
          <w:position w:val="-1"/>
        </w:rPr>
        <w:t>.</w:t>
      </w:r>
    </w:p>
    <w:p w:rsidR="00413C6B" w:rsidRPr="002E3D32" w:rsidRDefault="00413C6B" w:rsidP="00CE723F">
      <w:pPr>
        <w:spacing w:line="360" w:lineRule="auto"/>
        <w:jc w:val="both"/>
        <w:rPr>
          <w:rFonts w:ascii="Arial" w:hAnsi="Arial" w:cs="Arial"/>
        </w:rPr>
      </w:pPr>
    </w:p>
    <w:p w:rsidR="00643A92" w:rsidRPr="002E3D32" w:rsidRDefault="005D6387" w:rsidP="00FC6DFE">
      <w:pPr>
        <w:spacing w:line="360" w:lineRule="auto"/>
        <w:ind w:left="1620" w:hanging="1620"/>
        <w:jc w:val="both"/>
        <w:rPr>
          <w:rFonts w:ascii="Arial" w:hAnsi="Arial" w:cs="Arial"/>
          <w:noProof/>
        </w:rPr>
      </w:pPr>
      <w:r w:rsidRPr="002E3D32">
        <w:rPr>
          <w:rFonts w:ascii="Arial" w:hAnsi="Arial" w:cs="Arial"/>
          <w:noProof/>
        </w:rPr>
        <w:lastRenderedPageBreak/>
        <w:t xml:space="preserve">Gambar 2.6 Perkembangan Inflasi Provinsi Sulawesi Tenggara </w:t>
      </w:r>
      <w:r w:rsidR="00286008" w:rsidRPr="002E3D32">
        <w:rPr>
          <w:rFonts w:ascii="Arial" w:hAnsi="Arial" w:cs="Arial"/>
          <w:noProof/>
        </w:rPr>
        <w:t>Tahun 2010-2014</w:t>
      </w:r>
    </w:p>
    <w:p w:rsidR="00965D7F" w:rsidRPr="002E3D32" w:rsidRDefault="008258AC" w:rsidP="00F52594">
      <w:pPr>
        <w:spacing w:line="360" w:lineRule="auto"/>
        <w:jc w:val="center"/>
        <w:rPr>
          <w:rFonts w:ascii="Arial" w:hAnsi="Arial" w:cs="Arial"/>
        </w:rPr>
      </w:pPr>
      <w:r w:rsidRPr="002E3D32">
        <w:rPr>
          <w:rFonts w:ascii="Arial" w:hAnsi="Arial" w:cs="Arial"/>
          <w:noProof/>
        </w:rPr>
        <w:drawing>
          <wp:inline distT="0" distB="0" distL="0" distR="0">
            <wp:extent cx="5381625" cy="2105025"/>
            <wp:effectExtent l="19050" t="0" r="952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43A92" w:rsidRPr="002E3D32" w:rsidRDefault="002B65FA" w:rsidP="00B11CD3">
      <w:pPr>
        <w:spacing w:line="360" w:lineRule="auto"/>
        <w:ind w:firstLine="720"/>
        <w:jc w:val="both"/>
        <w:rPr>
          <w:rFonts w:ascii="Arial" w:hAnsi="Arial" w:cs="Arial"/>
          <w:sz w:val="22"/>
        </w:rPr>
      </w:pPr>
      <w:r w:rsidRPr="002E3D32">
        <w:rPr>
          <w:rFonts w:ascii="Arial" w:hAnsi="Arial" w:cs="Arial"/>
          <w:sz w:val="22"/>
        </w:rPr>
        <w:t>Sumber: BPS</w:t>
      </w:r>
      <w:r w:rsidR="00643A92" w:rsidRPr="002E3D32">
        <w:rPr>
          <w:rFonts w:ascii="Arial" w:hAnsi="Arial" w:cs="Arial"/>
          <w:sz w:val="22"/>
        </w:rPr>
        <w:t xml:space="preserve"> Provinsi S</w:t>
      </w:r>
      <w:r w:rsidRPr="002E3D32">
        <w:rPr>
          <w:rFonts w:ascii="Arial" w:hAnsi="Arial" w:cs="Arial"/>
          <w:sz w:val="22"/>
        </w:rPr>
        <w:t>ulawesi Tenggara, 2014</w:t>
      </w:r>
    </w:p>
    <w:p w:rsidR="00A30BCC" w:rsidRPr="002E3D32" w:rsidRDefault="002B65FA" w:rsidP="0020144F">
      <w:pPr>
        <w:spacing w:before="32" w:line="360" w:lineRule="auto"/>
        <w:ind w:left="100" w:right="72" w:firstLine="620"/>
        <w:jc w:val="both"/>
        <w:rPr>
          <w:rFonts w:ascii="Arial" w:hAnsi="Arial" w:cs="Arial"/>
        </w:rPr>
      </w:pPr>
      <w:r w:rsidRPr="002E3D32">
        <w:rPr>
          <w:rFonts w:ascii="Arial" w:hAnsi="Arial" w:cs="Arial"/>
        </w:rPr>
        <w:t xml:space="preserve">Gambar tersebut di atas menunjukkan laju inflasi dalam kurun </w:t>
      </w:r>
      <w:r w:rsidR="00737807" w:rsidRPr="002E3D32">
        <w:rPr>
          <w:rFonts w:ascii="Arial" w:hAnsi="Arial" w:cs="Arial"/>
        </w:rPr>
        <w:t xml:space="preserve">waktu </w:t>
      </w:r>
      <w:r w:rsidRPr="002E3D32">
        <w:rPr>
          <w:rFonts w:ascii="Arial" w:hAnsi="Arial" w:cs="Arial"/>
        </w:rPr>
        <w:t xml:space="preserve">2010-2014 dimana sebelumnya inflasi </w:t>
      </w:r>
      <w:r w:rsidR="00737807" w:rsidRPr="002E3D32">
        <w:rPr>
          <w:rFonts w:ascii="Arial" w:hAnsi="Arial" w:cs="Arial"/>
        </w:rPr>
        <w:t xml:space="preserve">cukup </w:t>
      </w:r>
      <w:r w:rsidRPr="002E3D32">
        <w:rPr>
          <w:rFonts w:ascii="Arial" w:hAnsi="Arial" w:cs="Arial"/>
        </w:rPr>
        <w:t>dapat terkendali</w:t>
      </w:r>
      <w:r w:rsidR="00737807" w:rsidRPr="002E3D32">
        <w:rPr>
          <w:rFonts w:ascii="Arial" w:hAnsi="Arial" w:cs="Arial"/>
        </w:rPr>
        <w:t xml:space="preserve"> pada Tahun 2010</w:t>
      </w:r>
      <w:r w:rsidR="00DA2D8C" w:rsidRPr="002E3D32">
        <w:rPr>
          <w:rFonts w:ascii="Arial" w:hAnsi="Arial" w:cs="Arial"/>
        </w:rPr>
        <w:t>-2013</w:t>
      </w:r>
      <w:r w:rsidR="008925FF" w:rsidRPr="002E3D32">
        <w:rPr>
          <w:rFonts w:ascii="Arial" w:hAnsi="Arial" w:cs="Arial"/>
        </w:rPr>
        <w:t xml:space="preserve"> yang peningkatannya hanya berkisar satu digit dan pada Tahun 2014 terjadi peningkatan inflasi sampai dua digit. </w:t>
      </w:r>
    </w:p>
    <w:p w:rsidR="00A30BCC" w:rsidRPr="002E3D32" w:rsidRDefault="007873D5" w:rsidP="0020144F">
      <w:pPr>
        <w:tabs>
          <w:tab w:val="left" w:pos="9000"/>
        </w:tabs>
        <w:spacing w:before="32" w:line="360" w:lineRule="auto"/>
        <w:ind w:left="100" w:right="72" w:firstLine="620"/>
        <w:jc w:val="both"/>
        <w:rPr>
          <w:rFonts w:ascii="Arial" w:eastAsia="Arial" w:hAnsi="Arial" w:cs="Arial"/>
        </w:rPr>
      </w:pPr>
      <w:r w:rsidRPr="002E3D32">
        <w:rPr>
          <w:rFonts w:ascii="Arial" w:eastAsia="Arial" w:hAnsi="Arial" w:cs="Arial"/>
          <w:spacing w:val="5"/>
          <w:w w:val="75"/>
        </w:rPr>
        <w:t>P</w:t>
      </w:r>
      <w:r w:rsidRPr="002E3D32">
        <w:rPr>
          <w:rFonts w:ascii="Arial" w:eastAsia="Arial" w:hAnsi="Arial" w:cs="Arial"/>
          <w:spacing w:val="5"/>
          <w:w w:val="90"/>
        </w:rPr>
        <w:t>e</w:t>
      </w:r>
      <w:r w:rsidRPr="002E3D32">
        <w:rPr>
          <w:rFonts w:ascii="Arial" w:eastAsia="Arial" w:hAnsi="Arial" w:cs="Arial"/>
          <w:spacing w:val="7"/>
        </w:rPr>
        <w:t>n</w:t>
      </w:r>
      <w:r w:rsidRPr="002E3D32">
        <w:rPr>
          <w:rFonts w:ascii="Arial" w:eastAsia="Arial" w:hAnsi="Arial" w:cs="Arial"/>
          <w:spacing w:val="6"/>
        </w:rPr>
        <w:t>i</w:t>
      </w:r>
      <w:r w:rsidRPr="002E3D32">
        <w:rPr>
          <w:rFonts w:ascii="Arial" w:eastAsia="Arial" w:hAnsi="Arial" w:cs="Arial"/>
          <w:spacing w:val="7"/>
        </w:rPr>
        <w:t>ng</w:t>
      </w:r>
      <w:r w:rsidRPr="002E3D32">
        <w:rPr>
          <w:rFonts w:ascii="Arial" w:eastAsia="Arial" w:hAnsi="Arial" w:cs="Arial"/>
          <w:spacing w:val="5"/>
        </w:rPr>
        <w:t>k</w:t>
      </w:r>
      <w:r w:rsidRPr="002E3D32">
        <w:rPr>
          <w:rFonts w:ascii="Arial" w:eastAsia="Arial" w:hAnsi="Arial" w:cs="Arial"/>
          <w:spacing w:val="5"/>
          <w:w w:val="90"/>
        </w:rPr>
        <w:t>a</w:t>
      </w:r>
      <w:r w:rsidRPr="002E3D32">
        <w:rPr>
          <w:rFonts w:ascii="Arial" w:eastAsia="Arial" w:hAnsi="Arial" w:cs="Arial"/>
          <w:spacing w:val="6"/>
          <w:w w:val="120"/>
        </w:rPr>
        <w:t>t</w:t>
      </w:r>
      <w:r w:rsidRPr="002E3D32">
        <w:rPr>
          <w:rFonts w:ascii="Arial" w:eastAsia="Arial" w:hAnsi="Arial" w:cs="Arial"/>
          <w:spacing w:val="5"/>
          <w:w w:val="90"/>
        </w:rPr>
        <w:t>a</w:t>
      </w:r>
      <w:r w:rsidRPr="002E3D32">
        <w:rPr>
          <w:rFonts w:ascii="Arial" w:eastAsia="Arial" w:hAnsi="Arial" w:cs="Arial"/>
        </w:rPr>
        <w:t xml:space="preserve">n  </w:t>
      </w:r>
      <w:r w:rsidRPr="002E3D32">
        <w:rPr>
          <w:rFonts w:ascii="Arial" w:eastAsia="Arial" w:hAnsi="Arial" w:cs="Arial"/>
          <w:spacing w:val="1"/>
        </w:rPr>
        <w:t xml:space="preserve"> </w:t>
      </w:r>
      <w:proofErr w:type="gramStart"/>
      <w:r w:rsidRPr="002E3D32">
        <w:rPr>
          <w:rFonts w:ascii="Arial" w:eastAsia="Arial" w:hAnsi="Arial" w:cs="Arial"/>
          <w:spacing w:val="6"/>
        </w:rPr>
        <w:t>t</w:t>
      </w:r>
      <w:r w:rsidRPr="002E3D32">
        <w:rPr>
          <w:rFonts w:ascii="Arial" w:eastAsia="Arial" w:hAnsi="Arial" w:cs="Arial"/>
          <w:spacing w:val="5"/>
        </w:rPr>
        <w:t>eka</w:t>
      </w:r>
      <w:r w:rsidRPr="002E3D32">
        <w:rPr>
          <w:rFonts w:ascii="Arial" w:eastAsia="Arial" w:hAnsi="Arial" w:cs="Arial"/>
          <w:spacing w:val="7"/>
        </w:rPr>
        <w:t>n</w:t>
      </w:r>
      <w:r w:rsidRPr="002E3D32">
        <w:rPr>
          <w:rFonts w:ascii="Arial" w:eastAsia="Arial" w:hAnsi="Arial" w:cs="Arial"/>
          <w:spacing w:val="5"/>
        </w:rPr>
        <w:t>a</w:t>
      </w:r>
      <w:r w:rsidRPr="002E3D32">
        <w:rPr>
          <w:rFonts w:ascii="Arial" w:eastAsia="Arial" w:hAnsi="Arial" w:cs="Arial"/>
        </w:rPr>
        <w:t xml:space="preserve">n </w:t>
      </w:r>
      <w:r w:rsidRPr="002E3D32">
        <w:rPr>
          <w:rFonts w:ascii="Arial" w:eastAsia="Arial" w:hAnsi="Arial" w:cs="Arial"/>
          <w:spacing w:val="35"/>
        </w:rPr>
        <w:t xml:space="preserve"> </w:t>
      </w:r>
      <w:r w:rsidRPr="002E3D32">
        <w:rPr>
          <w:rFonts w:ascii="Arial" w:eastAsia="Arial" w:hAnsi="Arial" w:cs="Arial"/>
          <w:spacing w:val="4"/>
        </w:rPr>
        <w:t>i</w:t>
      </w:r>
      <w:r w:rsidRPr="002E3D32">
        <w:rPr>
          <w:rFonts w:ascii="Arial" w:eastAsia="Arial" w:hAnsi="Arial" w:cs="Arial"/>
          <w:spacing w:val="7"/>
        </w:rPr>
        <w:t>n</w:t>
      </w:r>
      <w:r w:rsidRPr="002E3D32">
        <w:rPr>
          <w:rFonts w:ascii="Arial" w:eastAsia="Arial" w:hAnsi="Arial" w:cs="Arial"/>
          <w:spacing w:val="6"/>
          <w:w w:val="120"/>
        </w:rPr>
        <w:t>f</w:t>
      </w:r>
      <w:r w:rsidRPr="002E3D32">
        <w:rPr>
          <w:rFonts w:ascii="Arial" w:eastAsia="Arial" w:hAnsi="Arial" w:cs="Arial"/>
          <w:spacing w:val="6"/>
        </w:rPr>
        <w:t>l</w:t>
      </w:r>
      <w:r w:rsidRPr="002E3D32">
        <w:rPr>
          <w:rFonts w:ascii="Arial" w:eastAsia="Arial" w:hAnsi="Arial" w:cs="Arial"/>
          <w:spacing w:val="5"/>
          <w:w w:val="90"/>
        </w:rPr>
        <w:t>a</w:t>
      </w:r>
      <w:r w:rsidRPr="002E3D32">
        <w:rPr>
          <w:rFonts w:ascii="Arial" w:eastAsia="Arial" w:hAnsi="Arial" w:cs="Arial"/>
          <w:spacing w:val="5"/>
          <w:w w:val="78"/>
        </w:rPr>
        <w:t>s</w:t>
      </w:r>
      <w:r w:rsidRPr="002E3D32">
        <w:rPr>
          <w:rFonts w:ascii="Arial" w:eastAsia="Arial" w:hAnsi="Arial" w:cs="Arial"/>
        </w:rPr>
        <w:t>i</w:t>
      </w:r>
      <w:proofErr w:type="gramEnd"/>
      <w:r w:rsidRPr="002E3D32">
        <w:rPr>
          <w:rFonts w:ascii="Arial" w:eastAsia="Arial" w:hAnsi="Arial" w:cs="Arial"/>
        </w:rPr>
        <w:t xml:space="preserve">  </w:t>
      </w:r>
      <w:r w:rsidRPr="002E3D32">
        <w:rPr>
          <w:rFonts w:ascii="Arial" w:eastAsia="Arial" w:hAnsi="Arial" w:cs="Arial"/>
          <w:spacing w:val="1"/>
        </w:rPr>
        <w:t xml:space="preserve"> </w:t>
      </w:r>
      <w:r w:rsidRPr="002E3D32">
        <w:rPr>
          <w:rFonts w:ascii="Arial" w:eastAsia="Arial" w:hAnsi="Arial" w:cs="Arial"/>
          <w:spacing w:val="5"/>
          <w:w w:val="75"/>
        </w:rPr>
        <w:t>S</w:t>
      </w:r>
      <w:r w:rsidRPr="002E3D32">
        <w:rPr>
          <w:rFonts w:ascii="Arial" w:eastAsia="Arial" w:hAnsi="Arial" w:cs="Arial"/>
          <w:spacing w:val="7"/>
        </w:rPr>
        <w:t>u</w:t>
      </w:r>
      <w:r w:rsidRPr="002E3D32">
        <w:rPr>
          <w:rFonts w:ascii="Arial" w:eastAsia="Arial" w:hAnsi="Arial" w:cs="Arial"/>
          <w:spacing w:val="6"/>
        </w:rPr>
        <w:t>l</w:t>
      </w:r>
      <w:r w:rsidRPr="002E3D32">
        <w:rPr>
          <w:rFonts w:ascii="Arial" w:eastAsia="Arial" w:hAnsi="Arial" w:cs="Arial"/>
          <w:spacing w:val="5"/>
          <w:w w:val="90"/>
        </w:rPr>
        <w:t>a</w:t>
      </w:r>
      <w:r w:rsidRPr="002E3D32">
        <w:rPr>
          <w:rFonts w:ascii="Arial" w:eastAsia="Arial" w:hAnsi="Arial" w:cs="Arial"/>
          <w:spacing w:val="6"/>
          <w:w w:val="108"/>
        </w:rPr>
        <w:t>w</w:t>
      </w:r>
      <w:r w:rsidRPr="002E3D32">
        <w:rPr>
          <w:rFonts w:ascii="Arial" w:eastAsia="Arial" w:hAnsi="Arial" w:cs="Arial"/>
          <w:spacing w:val="5"/>
          <w:w w:val="90"/>
        </w:rPr>
        <w:t>e</w:t>
      </w:r>
      <w:r w:rsidRPr="002E3D32">
        <w:rPr>
          <w:rFonts w:ascii="Arial" w:eastAsia="Arial" w:hAnsi="Arial" w:cs="Arial"/>
          <w:spacing w:val="5"/>
          <w:w w:val="78"/>
        </w:rPr>
        <w:t>s</w:t>
      </w:r>
      <w:r w:rsidRPr="002E3D32">
        <w:rPr>
          <w:rFonts w:ascii="Arial" w:eastAsia="Arial" w:hAnsi="Arial" w:cs="Arial"/>
        </w:rPr>
        <w:t xml:space="preserve">i  </w:t>
      </w:r>
      <w:r w:rsidRPr="002E3D32">
        <w:rPr>
          <w:rFonts w:ascii="Arial" w:eastAsia="Arial" w:hAnsi="Arial" w:cs="Arial"/>
          <w:spacing w:val="1"/>
        </w:rPr>
        <w:t xml:space="preserve"> </w:t>
      </w:r>
      <w:r w:rsidRPr="002E3D32">
        <w:rPr>
          <w:rFonts w:ascii="Arial" w:eastAsia="Arial" w:hAnsi="Arial" w:cs="Arial"/>
          <w:spacing w:val="5"/>
          <w:w w:val="93"/>
        </w:rPr>
        <w:t>Te</w:t>
      </w:r>
      <w:r w:rsidRPr="002E3D32">
        <w:rPr>
          <w:rFonts w:ascii="Arial" w:eastAsia="Arial" w:hAnsi="Arial" w:cs="Arial"/>
          <w:spacing w:val="4"/>
          <w:w w:val="93"/>
        </w:rPr>
        <w:t>n</w:t>
      </w:r>
      <w:r w:rsidRPr="002E3D32">
        <w:rPr>
          <w:rFonts w:ascii="Arial" w:eastAsia="Arial" w:hAnsi="Arial" w:cs="Arial"/>
          <w:spacing w:val="6"/>
          <w:w w:val="93"/>
        </w:rPr>
        <w:t>g</w:t>
      </w:r>
      <w:r w:rsidRPr="002E3D32">
        <w:rPr>
          <w:rFonts w:ascii="Arial" w:eastAsia="Arial" w:hAnsi="Arial" w:cs="Arial"/>
          <w:spacing w:val="4"/>
          <w:w w:val="93"/>
        </w:rPr>
        <w:t>g</w:t>
      </w:r>
      <w:r w:rsidRPr="002E3D32">
        <w:rPr>
          <w:rFonts w:ascii="Arial" w:eastAsia="Arial" w:hAnsi="Arial" w:cs="Arial"/>
          <w:spacing w:val="5"/>
          <w:w w:val="93"/>
        </w:rPr>
        <w:t>a</w:t>
      </w:r>
      <w:r w:rsidRPr="002E3D32">
        <w:rPr>
          <w:rFonts w:ascii="Arial" w:eastAsia="Arial" w:hAnsi="Arial" w:cs="Arial"/>
          <w:spacing w:val="6"/>
          <w:w w:val="93"/>
        </w:rPr>
        <w:t>r</w:t>
      </w:r>
      <w:r w:rsidRPr="002E3D32">
        <w:rPr>
          <w:rFonts w:ascii="Arial" w:eastAsia="Arial" w:hAnsi="Arial" w:cs="Arial"/>
          <w:w w:val="93"/>
        </w:rPr>
        <w:t xml:space="preserve">a  </w:t>
      </w:r>
      <w:r w:rsidRPr="002E3D32">
        <w:rPr>
          <w:rFonts w:ascii="Arial" w:eastAsia="Arial" w:hAnsi="Arial" w:cs="Arial"/>
          <w:spacing w:val="19"/>
          <w:w w:val="93"/>
        </w:rPr>
        <w:t xml:space="preserve"> </w:t>
      </w:r>
      <w:r w:rsidRPr="002E3D32">
        <w:rPr>
          <w:rFonts w:ascii="Arial" w:eastAsia="Arial" w:hAnsi="Arial" w:cs="Arial"/>
          <w:spacing w:val="7"/>
        </w:rPr>
        <w:t>p</w:t>
      </w:r>
      <w:r w:rsidRPr="002E3D32">
        <w:rPr>
          <w:rFonts w:ascii="Arial" w:eastAsia="Arial" w:hAnsi="Arial" w:cs="Arial"/>
          <w:spacing w:val="5"/>
        </w:rPr>
        <w:t>a</w:t>
      </w:r>
      <w:r w:rsidRPr="002E3D32">
        <w:rPr>
          <w:rFonts w:ascii="Arial" w:eastAsia="Arial" w:hAnsi="Arial" w:cs="Arial"/>
          <w:spacing w:val="7"/>
        </w:rPr>
        <w:t>d</w:t>
      </w:r>
      <w:r w:rsidRPr="002E3D32">
        <w:rPr>
          <w:rFonts w:ascii="Arial" w:eastAsia="Arial" w:hAnsi="Arial" w:cs="Arial"/>
        </w:rPr>
        <w:t xml:space="preserve">a </w:t>
      </w:r>
      <w:r w:rsidRPr="002E3D32">
        <w:rPr>
          <w:rFonts w:ascii="Arial" w:eastAsia="Arial" w:hAnsi="Arial" w:cs="Arial"/>
          <w:spacing w:val="35"/>
        </w:rPr>
        <w:t xml:space="preserve"> </w:t>
      </w:r>
      <w:r w:rsidR="005031E0" w:rsidRPr="002E3D32">
        <w:rPr>
          <w:rFonts w:ascii="Arial" w:eastAsia="Arial" w:hAnsi="Arial" w:cs="Arial"/>
          <w:spacing w:val="6"/>
        </w:rPr>
        <w:t>Tahun</w:t>
      </w:r>
      <w:r w:rsidRPr="002E3D32">
        <w:rPr>
          <w:rFonts w:ascii="Arial" w:eastAsia="Arial" w:hAnsi="Arial" w:cs="Arial"/>
          <w:w w:val="88"/>
        </w:rPr>
        <w:t xml:space="preserve">  </w:t>
      </w:r>
      <w:r w:rsidRPr="002E3D32">
        <w:rPr>
          <w:rFonts w:ascii="Arial" w:eastAsia="Arial" w:hAnsi="Arial" w:cs="Arial"/>
          <w:spacing w:val="23"/>
          <w:w w:val="88"/>
        </w:rPr>
        <w:t xml:space="preserve"> </w:t>
      </w:r>
      <w:r w:rsidRPr="002E3D32">
        <w:rPr>
          <w:rFonts w:ascii="Arial" w:eastAsia="Arial" w:hAnsi="Arial" w:cs="Arial"/>
          <w:spacing w:val="4"/>
        </w:rPr>
        <w:t>2</w:t>
      </w:r>
      <w:r w:rsidRPr="002E3D32">
        <w:rPr>
          <w:rFonts w:ascii="Arial" w:eastAsia="Arial" w:hAnsi="Arial" w:cs="Arial"/>
          <w:spacing w:val="7"/>
        </w:rPr>
        <w:t>0</w:t>
      </w:r>
      <w:r w:rsidRPr="002E3D32">
        <w:rPr>
          <w:rFonts w:ascii="Arial" w:eastAsia="Arial" w:hAnsi="Arial" w:cs="Arial"/>
          <w:spacing w:val="4"/>
        </w:rPr>
        <w:t>1</w:t>
      </w:r>
      <w:r w:rsidRPr="002E3D32">
        <w:rPr>
          <w:rFonts w:ascii="Arial" w:eastAsia="Arial" w:hAnsi="Arial" w:cs="Arial"/>
          <w:spacing w:val="7"/>
        </w:rPr>
        <w:t>4</w:t>
      </w:r>
      <w:r w:rsidRPr="002E3D32">
        <w:rPr>
          <w:rFonts w:ascii="Arial" w:eastAsia="Arial" w:hAnsi="Arial" w:cs="Arial"/>
        </w:rPr>
        <w:t xml:space="preserve">,   </w:t>
      </w:r>
      <w:r w:rsidRPr="002E3D32">
        <w:rPr>
          <w:rFonts w:ascii="Arial" w:eastAsia="Arial" w:hAnsi="Arial" w:cs="Arial"/>
          <w:spacing w:val="6"/>
        </w:rPr>
        <w:t>t</w:t>
      </w:r>
      <w:r w:rsidRPr="002E3D32">
        <w:rPr>
          <w:rFonts w:ascii="Arial" w:eastAsia="Arial" w:hAnsi="Arial" w:cs="Arial"/>
          <w:spacing w:val="5"/>
        </w:rPr>
        <w:t>e</w:t>
      </w:r>
      <w:r w:rsidRPr="002E3D32">
        <w:rPr>
          <w:rFonts w:ascii="Arial" w:eastAsia="Arial" w:hAnsi="Arial" w:cs="Arial"/>
          <w:spacing w:val="6"/>
        </w:rPr>
        <w:t>r</w:t>
      </w:r>
      <w:r w:rsidRPr="002E3D32">
        <w:rPr>
          <w:rFonts w:ascii="Arial" w:eastAsia="Arial" w:hAnsi="Arial" w:cs="Arial"/>
          <w:spacing w:val="7"/>
        </w:rPr>
        <w:t>u</w:t>
      </w:r>
      <w:r w:rsidRPr="002E3D32">
        <w:rPr>
          <w:rFonts w:ascii="Arial" w:eastAsia="Arial" w:hAnsi="Arial" w:cs="Arial"/>
          <w:spacing w:val="6"/>
        </w:rPr>
        <w:t>t</w:t>
      </w:r>
      <w:r w:rsidRPr="002E3D32">
        <w:rPr>
          <w:rFonts w:ascii="Arial" w:eastAsia="Arial" w:hAnsi="Arial" w:cs="Arial"/>
          <w:spacing w:val="5"/>
        </w:rPr>
        <w:t>a</w:t>
      </w:r>
      <w:r w:rsidRPr="002E3D32">
        <w:rPr>
          <w:rFonts w:ascii="Arial" w:eastAsia="Arial" w:hAnsi="Arial" w:cs="Arial"/>
          <w:spacing w:val="6"/>
        </w:rPr>
        <w:t>m</w:t>
      </w:r>
      <w:r w:rsidRPr="002E3D32">
        <w:rPr>
          <w:rFonts w:ascii="Arial" w:eastAsia="Arial" w:hAnsi="Arial" w:cs="Arial"/>
        </w:rPr>
        <w:t xml:space="preserve">a </w:t>
      </w:r>
      <w:r w:rsidRPr="002E3D32">
        <w:rPr>
          <w:rFonts w:ascii="Arial" w:eastAsia="Arial" w:hAnsi="Arial" w:cs="Arial"/>
          <w:spacing w:val="7"/>
        </w:rPr>
        <w:t>b</w:t>
      </w:r>
      <w:r w:rsidRPr="002E3D32">
        <w:rPr>
          <w:rFonts w:ascii="Arial" w:eastAsia="Arial" w:hAnsi="Arial" w:cs="Arial"/>
          <w:spacing w:val="5"/>
          <w:w w:val="90"/>
        </w:rPr>
        <w:t>e</w:t>
      </w:r>
      <w:r w:rsidRPr="002E3D32">
        <w:rPr>
          <w:rFonts w:ascii="Arial" w:eastAsia="Arial" w:hAnsi="Arial" w:cs="Arial"/>
          <w:spacing w:val="6"/>
        </w:rPr>
        <w:t>r</w:t>
      </w:r>
      <w:r w:rsidRPr="002E3D32">
        <w:rPr>
          <w:rFonts w:ascii="Arial" w:eastAsia="Arial" w:hAnsi="Arial" w:cs="Arial"/>
          <w:spacing w:val="5"/>
          <w:w w:val="78"/>
        </w:rPr>
        <w:t>s</w:t>
      </w:r>
      <w:r w:rsidRPr="002E3D32">
        <w:rPr>
          <w:rFonts w:ascii="Arial" w:eastAsia="Arial" w:hAnsi="Arial" w:cs="Arial"/>
          <w:spacing w:val="7"/>
        </w:rPr>
        <w:t>u</w:t>
      </w:r>
      <w:r w:rsidRPr="002E3D32">
        <w:rPr>
          <w:rFonts w:ascii="Arial" w:eastAsia="Arial" w:hAnsi="Arial" w:cs="Arial"/>
          <w:spacing w:val="6"/>
        </w:rPr>
        <w:t>m</w:t>
      </w:r>
      <w:r w:rsidRPr="002E3D32">
        <w:rPr>
          <w:rFonts w:ascii="Arial" w:eastAsia="Arial" w:hAnsi="Arial" w:cs="Arial"/>
          <w:spacing w:val="7"/>
        </w:rPr>
        <w:t>b</w:t>
      </w:r>
      <w:r w:rsidRPr="002E3D32">
        <w:rPr>
          <w:rFonts w:ascii="Arial" w:eastAsia="Arial" w:hAnsi="Arial" w:cs="Arial"/>
          <w:spacing w:val="5"/>
          <w:w w:val="90"/>
        </w:rPr>
        <w:t>e</w:t>
      </w:r>
      <w:r w:rsidRPr="002E3D32">
        <w:rPr>
          <w:rFonts w:ascii="Arial" w:eastAsia="Arial" w:hAnsi="Arial" w:cs="Arial"/>
        </w:rPr>
        <w:t>r</w:t>
      </w:r>
      <w:r w:rsidRPr="002E3D32">
        <w:rPr>
          <w:rFonts w:ascii="Arial" w:eastAsia="Arial" w:hAnsi="Arial" w:cs="Arial"/>
          <w:spacing w:val="20"/>
        </w:rPr>
        <w:t xml:space="preserve"> </w:t>
      </w:r>
      <w:r w:rsidRPr="002E3D32">
        <w:rPr>
          <w:rFonts w:ascii="Arial" w:eastAsia="Arial" w:hAnsi="Arial" w:cs="Arial"/>
          <w:spacing w:val="7"/>
        </w:rPr>
        <w:t>d</w:t>
      </w:r>
      <w:r w:rsidRPr="002E3D32">
        <w:rPr>
          <w:rFonts w:ascii="Arial" w:eastAsia="Arial" w:hAnsi="Arial" w:cs="Arial"/>
          <w:spacing w:val="5"/>
        </w:rPr>
        <w:t>a</w:t>
      </w:r>
      <w:r w:rsidRPr="002E3D32">
        <w:rPr>
          <w:rFonts w:ascii="Arial" w:eastAsia="Arial" w:hAnsi="Arial" w:cs="Arial"/>
          <w:spacing w:val="6"/>
        </w:rPr>
        <w:t>r</w:t>
      </w:r>
      <w:r w:rsidRPr="002E3D32">
        <w:rPr>
          <w:rFonts w:ascii="Arial" w:eastAsia="Arial" w:hAnsi="Arial" w:cs="Arial"/>
        </w:rPr>
        <w:t>i</w:t>
      </w:r>
      <w:r w:rsidRPr="002E3D32">
        <w:rPr>
          <w:rFonts w:ascii="Arial" w:eastAsia="Arial" w:hAnsi="Arial" w:cs="Arial"/>
          <w:spacing w:val="9"/>
        </w:rPr>
        <w:t xml:space="preserve"> </w:t>
      </w:r>
      <w:r w:rsidRPr="002E3D32">
        <w:rPr>
          <w:rFonts w:ascii="Arial" w:eastAsia="Arial" w:hAnsi="Arial" w:cs="Arial"/>
          <w:spacing w:val="5"/>
        </w:rPr>
        <w:t>k</w:t>
      </w:r>
      <w:r w:rsidRPr="002E3D32">
        <w:rPr>
          <w:rFonts w:ascii="Arial" w:eastAsia="Arial" w:hAnsi="Arial" w:cs="Arial"/>
          <w:spacing w:val="7"/>
        </w:rPr>
        <w:t>o</w:t>
      </w:r>
      <w:r w:rsidRPr="002E3D32">
        <w:rPr>
          <w:rFonts w:ascii="Arial" w:eastAsia="Arial" w:hAnsi="Arial" w:cs="Arial"/>
          <w:spacing w:val="3"/>
        </w:rPr>
        <w:t>m</w:t>
      </w:r>
      <w:r w:rsidRPr="002E3D32">
        <w:rPr>
          <w:rFonts w:ascii="Arial" w:eastAsia="Arial" w:hAnsi="Arial" w:cs="Arial"/>
          <w:spacing w:val="4"/>
        </w:rPr>
        <w:t>p</w:t>
      </w:r>
      <w:r w:rsidRPr="002E3D32">
        <w:rPr>
          <w:rFonts w:ascii="Arial" w:eastAsia="Arial" w:hAnsi="Arial" w:cs="Arial"/>
          <w:spacing w:val="7"/>
        </w:rPr>
        <w:t>o</w:t>
      </w:r>
      <w:r w:rsidRPr="002E3D32">
        <w:rPr>
          <w:rFonts w:ascii="Arial" w:eastAsia="Arial" w:hAnsi="Arial" w:cs="Arial"/>
          <w:spacing w:val="4"/>
        </w:rPr>
        <w:t>n</w:t>
      </w:r>
      <w:r w:rsidRPr="002E3D32">
        <w:rPr>
          <w:rFonts w:ascii="Arial" w:eastAsia="Arial" w:hAnsi="Arial" w:cs="Arial"/>
          <w:spacing w:val="5"/>
        </w:rPr>
        <w:t>e</w:t>
      </w:r>
      <w:r w:rsidRPr="002E3D32">
        <w:rPr>
          <w:rFonts w:ascii="Arial" w:eastAsia="Arial" w:hAnsi="Arial" w:cs="Arial"/>
        </w:rPr>
        <w:t>n</w:t>
      </w:r>
      <w:r w:rsidRPr="002E3D32">
        <w:rPr>
          <w:rFonts w:ascii="Arial" w:eastAsia="Arial" w:hAnsi="Arial" w:cs="Arial"/>
          <w:spacing w:val="14"/>
        </w:rPr>
        <w:t xml:space="preserve"> </w:t>
      </w:r>
      <w:r w:rsidRPr="002E3D32">
        <w:rPr>
          <w:rFonts w:ascii="Arial" w:eastAsia="Arial" w:hAnsi="Arial" w:cs="Arial"/>
          <w:i/>
          <w:spacing w:val="5"/>
          <w:w w:val="86"/>
        </w:rPr>
        <w:t>a</w:t>
      </w:r>
      <w:r w:rsidRPr="002E3D32">
        <w:rPr>
          <w:rFonts w:ascii="Arial" w:eastAsia="Arial" w:hAnsi="Arial" w:cs="Arial"/>
          <w:i/>
          <w:spacing w:val="7"/>
          <w:w w:val="95"/>
        </w:rPr>
        <w:t>d</w:t>
      </w:r>
      <w:r w:rsidRPr="002E3D32">
        <w:rPr>
          <w:rFonts w:ascii="Arial" w:eastAsia="Arial" w:hAnsi="Arial" w:cs="Arial"/>
          <w:i/>
          <w:spacing w:val="6"/>
          <w:w w:val="95"/>
        </w:rPr>
        <w:t>mi</w:t>
      </w:r>
      <w:r w:rsidRPr="002E3D32">
        <w:rPr>
          <w:rFonts w:ascii="Arial" w:eastAsia="Arial" w:hAnsi="Arial" w:cs="Arial"/>
          <w:i/>
          <w:spacing w:val="7"/>
          <w:w w:val="95"/>
        </w:rPr>
        <w:t>n</w:t>
      </w:r>
      <w:r w:rsidRPr="002E3D32">
        <w:rPr>
          <w:rFonts w:ascii="Arial" w:eastAsia="Arial" w:hAnsi="Arial" w:cs="Arial"/>
          <w:i/>
          <w:spacing w:val="6"/>
          <w:w w:val="95"/>
        </w:rPr>
        <w:t>i</w:t>
      </w:r>
      <w:r w:rsidRPr="002E3D32">
        <w:rPr>
          <w:rFonts w:ascii="Arial" w:eastAsia="Arial" w:hAnsi="Arial" w:cs="Arial"/>
          <w:i/>
          <w:spacing w:val="5"/>
          <w:w w:val="74"/>
        </w:rPr>
        <w:t>s</w:t>
      </w:r>
      <w:r w:rsidRPr="002E3D32">
        <w:rPr>
          <w:rFonts w:ascii="Arial" w:eastAsia="Arial" w:hAnsi="Arial" w:cs="Arial"/>
          <w:i/>
          <w:spacing w:val="6"/>
          <w:w w:val="115"/>
        </w:rPr>
        <w:t>t</w:t>
      </w:r>
      <w:r w:rsidRPr="002E3D32">
        <w:rPr>
          <w:rFonts w:ascii="Arial" w:eastAsia="Arial" w:hAnsi="Arial" w:cs="Arial"/>
          <w:i/>
          <w:spacing w:val="5"/>
          <w:w w:val="86"/>
        </w:rPr>
        <w:t>e</w:t>
      </w:r>
      <w:r w:rsidRPr="002E3D32">
        <w:rPr>
          <w:rFonts w:ascii="Arial" w:eastAsia="Arial" w:hAnsi="Arial" w:cs="Arial"/>
          <w:i/>
          <w:spacing w:val="6"/>
          <w:w w:val="96"/>
        </w:rPr>
        <w:t>r</w:t>
      </w:r>
      <w:r w:rsidRPr="002E3D32">
        <w:rPr>
          <w:rFonts w:ascii="Arial" w:eastAsia="Arial" w:hAnsi="Arial" w:cs="Arial"/>
          <w:i/>
          <w:spacing w:val="5"/>
          <w:w w:val="86"/>
        </w:rPr>
        <w:t>e</w:t>
      </w:r>
      <w:r w:rsidRPr="002E3D32">
        <w:rPr>
          <w:rFonts w:ascii="Arial" w:eastAsia="Arial" w:hAnsi="Arial" w:cs="Arial"/>
          <w:i/>
          <w:w w:val="96"/>
        </w:rPr>
        <w:t>d</w:t>
      </w:r>
      <w:r w:rsidRPr="002E3D32">
        <w:rPr>
          <w:rFonts w:ascii="Arial" w:eastAsia="Arial" w:hAnsi="Arial" w:cs="Arial"/>
          <w:i/>
          <w:spacing w:val="21"/>
          <w:w w:val="96"/>
        </w:rPr>
        <w:t xml:space="preserve"> </w:t>
      </w:r>
      <w:r w:rsidRPr="002E3D32">
        <w:rPr>
          <w:rFonts w:ascii="Arial" w:eastAsia="Arial" w:hAnsi="Arial" w:cs="Arial"/>
          <w:i/>
          <w:spacing w:val="6"/>
          <w:w w:val="88"/>
        </w:rPr>
        <w:t>p</w:t>
      </w:r>
      <w:r w:rsidRPr="002E3D32">
        <w:rPr>
          <w:rFonts w:ascii="Arial" w:eastAsia="Arial" w:hAnsi="Arial" w:cs="Arial"/>
          <w:i/>
          <w:spacing w:val="3"/>
          <w:w w:val="88"/>
        </w:rPr>
        <w:t>r</w:t>
      </w:r>
      <w:r w:rsidRPr="002E3D32">
        <w:rPr>
          <w:rFonts w:ascii="Arial" w:eastAsia="Arial" w:hAnsi="Arial" w:cs="Arial"/>
          <w:i/>
          <w:spacing w:val="5"/>
          <w:w w:val="88"/>
        </w:rPr>
        <w:t>i</w:t>
      </w:r>
      <w:r w:rsidRPr="002E3D32">
        <w:rPr>
          <w:rFonts w:ascii="Arial" w:eastAsia="Arial" w:hAnsi="Arial" w:cs="Arial"/>
          <w:i/>
          <w:spacing w:val="4"/>
          <w:w w:val="88"/>
        </w:rPr>
        <w:t>ce</w:t>
      </w:r>
      <w:r w:rsidRPr="002E3D32">
        <w:rPr>
          <w:rFonts w:ascii="Arial" w:eastAsia="Arial" w:hAnsi="Arial" w:cs="Arial"/>
          <w:i/>
          <w:w w:val="88"/>
        </w:rPr>
        <w:t>s</w:t>
      </w:r>
      <w:r w:rsidRPr="002E3D32">
        <w:rPr>
          <w:rFonts w:ascii="Arial" w:eastAsia="Arial" w:hAnsi="Arial" w:cs="Arial"/>
          <w:spacing w:val="27"/>
          <w:w w:val="88"/>
        </w:rPr>
        <w:t xml:space="preserve"> </w:t>
      </w:r>
      <w:r w:rsidRPr="002E3D32">
        <w:rPr>
          <w:rFonts w:ascii="Arial" w:eastAsia="Arial" w:hAnsi="Arial" w:cs="Arial"/>
          <w:spacing w:val="7"/>
        </w:rPr>
        <w:t>d</w:t>
      </w:r>
      <w:r w:rsidRPr="002E3D32">
        <w:rPr>
          <w:rFonts w:ascii="Arial" w:eastAsia="Arial" w:hAnsi="Arial" w:cs="Arial"/>
          <w:spacing w:val="5"/>
        </w:rPr>
        <w:t>a</w:t>
      </w:r>
      <w:r w:rsidRPr="002E3D32">
        <w:rPr>
          <w:rFonts w:ascii="Arial" w:eastAsia="Arial" w:hAnsi="Arial" w:cs="Arial"/>
        </w:rPr>
        <w:t>n</w:t>
      </w:r>
      <w:r w:rsidRPr="002E3D32">
        <w:rPr>
          <w:rFonts w:ascii="Arial" w:eastAsia="Arial" w:hAnsi="Arial" w:cs="Arial"/>
          <w:spacing w:val="10"/>
        </w:rPr>
        <w:t xml:space="preserve"> </w:t>
      </w:r>
      <w:r w:rsidRPr="002E3D32">
        <w:rPr>
          <w:rFonts w:ascii="Arial" w:eastAsia="Arial" w:hAnsi="Arial" w:cs="Arial"/>
          <w:i/>
          <w:spacing w:val="5"/>
          <w:w w:val="92"/>
        </w:rPr>
        <w:t>v</w:t>
      </w:r>
      <w:r w:rsidRPr="002E3D32">
        <w:rPr>
          <w:rFonts w:ascii="Arial" w:eastAsia="Arial" w:hAnsi="Arial" w:cs="Arial"/>
          <w:i/>
          <w:spacing w:val="6"/>
          <w:w w:val="92"/>
        </w:rPr>
        <w:t>ol</w:t>
      </w:r>
      <w:r w:rsidRPr="002E3D32">
        <w:rPr>
          <w:rFonts w:ascii="Arial" w:eastAsia="Arial" w:hAnsi="Arial" w:cs="Arial"/>
          <w:i/>
          <w:spacing w:val="5"/>
          <w:w w:val="92"/>
        </w:rPr>
        <w:t>a</w:t>
      </w:r>
      <w:r w:rsidRPr="002E3D32">
        <w:rPr>
          <w:rFonts w:ascii="Arial" w:eastAsia="Arial" w:hAnsi="Arial" w:cs="Arial"/>
          <w:i/>
          <w:spacing w:val="6"/>
          <w:w w:val="92"/>
        </w:rPr>
        <w:t>til</w:t>
      </w:r>
      <w:r w:rsidRPr="002E3D32">
        <w:rPr>
          <w:rFonts w:ascii="Arial" w:eastAsia="Arial" w:hAnsi="Arial" w:cs="Arial"/>
          <w:i/>
          <w:w w:val="92"/>
        </w:rPr>
        <w:t>e</w:t>
      </w:r>
      <w:r w:rsidRPr="002E3D32">
        <w:rPr>
          <w:rFonts w:ascii="Arial" w:eastAsia="Arial" w:hAnsi="Arial" w:cs="Arial"/>
          <w:i/>
          <w:spacing w:val="28"/>
          <w:w w:val="92"/>
        </w:rPr>
        <w:t xml:space="preserve"> </w:t>
      </w:r>
      <w:r w:rsidRPr="002E3D32">
        <w:rPr>
          <w:rFonts w:ascii="Arial" w:eastAsia="Arial" w:hAnsi="Arial" w:cs="Arial"/>
          <w:i/>
          <w:spacing w:val="6"/>
        </w:rPr>
        <w:t>f</w:t>
      </w:r>
      <w:r w:rsidRPr="002E3D32">
        <w:rPr>
          <w:rFonts w:ascii="Arial" w:eastAsia="Arial" w:hAnsi="Arial" w:cs="Arial"/>
          <w:i/>
          <w:spacing w:val="4"/>
        </w:rPr>
        <w:t>o</w:t>
      </w:r>
      <w:r w:rsidRPr="002E3D32">
        <w:rPr>
          <w:rFonts w:ascii="Arial" w:eastAsia="Arial" w:hAnsi="Arial" w:cs="Arial"/>
          <w:i/>
          <w:spacing w:val="7"/>
        </w:rPr>
        <w:t>o</w:t>
      </w:r>
      <w:r w:rsidRPr="002E3D32">
        <w:rPr>
          <w:rFonts w:ascii="Arial" w:eastAsia="Arial" w:hAnsi="Arial" w:cs="Arial"/>
          <w:i/>
          <w:spacing w:val="9"/>
        </w:rPr>
        <w:t>d</w:t>
      </w:r>
      <w:r w:rsidRPr="002E3D32">
        <w:rPr>
          <w:rFonts w:ascii="Arial" w:eastAsia="Arial" w:hAnsi="Arial" w:cs="Arial"/>
        </w:rPr>
        <w:t>.</w:t>
      </w:r>
      <w:r w:rsidRPr="002E3D32">
        <w:rPr>
          <w:rFonts w:ascii="Arial" w:eastAsia="Arial" w:hAnsi="Arial" w:cs="Arial"/>
          <w:spacing w:val="12"/>
        </w:rPr>
        <w:t xml:space="preserve"> </w:t>
      </w:r>
      <w:r w:rsidRPr="002E3D32">
        <w:rPr>
          <w:rFonts w:ascii="Arial" w:eastAsia="Arial" w:hAnsi="Arial" w:cs="Arial"/>
          <w:spacing w:val="6"/>
        </w:rPr>
        <w:t>K</w:t>
      </w:r>
      <w:r w:rsidRPr="002E3D32">
        <w:rPr>
          <w:rFonts w:ascii="Arial" w:eastAsia="Arial" w:hAnsi="Arial" w:cs="Arial"/>
          <w:spacing w:val="7"/>
        </w:rPr>
        <w:t>o</w:t>
      </w:r>
      <w:r w:rsidRPr="002E3D32">
        <w:rPr>
          <w:rFonts w:ascii="Arial" w:eastAsia="Arial" w:hAnsi="Arial" w:cs="Arial"/>
          <w:spacing w:val="3"/>
        </w:rPr>
        <w:t>m</w:t>
      </w:r>
      <w:r w:rsidRPr="002E3D32">
        <w:rPr>
          <w:rFonts w:ascii="Arial" w:eastAsia="Arial" w:hAnsi="Arial" w:cs="Arial"/>
          <w:spacing w:val="4"/>
        </w:rPr>
        <w:t>p</w:t>
      </w:r>
      <w:r w:rsidRPr="002E3D32">
        <w:rPr>
          <w:rFonts w:ascii="Arial" w:eastAsia="Arial" w:hAnsi="Arial" w:cs="Arial"/>
          <w:spacing w:val="7"/>
        </w:rPr>
        <w:t>on</w:t>
      </w:r>
      <w:r w:rsidRPr="002E3D32">
        <w:rPr>
          <w:rFonts w:ascii="Arial" w:eastAsia="Arial" w:hAnsi="Arial" w:cs="Arial"/>
          <w:spacing w:val="5"/>
        </w:rPr>
        <w:t>e</w:t>
      </w:r>
      <w:r w:rsidRPr="002E3D32">
        <w:rPr>
          <w:rFonts w:ascii="Arial" w:eastAsia="Arial" w:hAnsi="Arial" w:cs="Arial"/>
        </w:rPr>
        <w:t xml:space="preserve">n </w:t>
      </w:r>
      <w:r w:rsidRPr="002E3D32">
        <w:rPr>
          <w:rFonts w:ascii="Arial" w:eastAsia="Arial" w:hAnsi="Arial" w:cs="Arial"/>
          <w:i/>
          <w:spacing w:val="5"/>
          <w:w w:val="86"/>
        </w:rPr>
        <w:t>a</w:t>
      </w:r>
      <w:r w:rsidRPr="002E3D32">
        <w:rPr>
          <w:rFonts w:ascii="Arial" w:eastAsia="Arial" w:hAnsi="Arial" w:cs="Arial"/>
          <w:i/>
          <w:spacing w:val="4"/>
          <w:w w:val="96"/>
        </w:rPr>
        <w:t>d</w:t>
      </w:r>
      <w:r w:rsidRPr="002E3D32">
        <w:rPr>
          <w:rFonts w:ascii="Arial" w:eastAsia="Arial" w:hAnsi="Arial" w:cs="Arial"/>
          <w:i/>
          <w:spacing w:val="6"/>
          <w:w w:val="96"/>
        </w:rPr>
        <w:t>mi</w:t>
      </w:r>
      <w:r w:rsidRPr="002E3D32">
        <w:rPr>
          <w:rFonts w:ascii="Arial" w:eastAsia="Arial" w:hAnsi="Arial" w:cs="Arial"/>
          <w:i/>
          <w:spacing w:val="7"/>
          <w:w w:val="96"/>
        </w:rPr>
        <w:t>n</w:t>
      </w:r>
      <w:r w:rsidRPr="002E3D32">
        <w:rPr>
          <w:rFonts w:ascii="Arial" w:eastAsia="Arial" w:hAnsi="Arial" w:cs="Arial"/>
          <w:i/>
          <w:spacing w:val="6"/>
          <w:w w:val="96"/>
        </w:rPr>
        <w:t>i</w:t>
      </w:r>
      <w:r w:rsidRPr="002E3D32">
        <w:rPr>
          <w:rFonts w:ascii="Arial" w:eastAsia="Arial" w:hAnsi="Arial" w:cs="Arial"/>
          <w:i/>
          <w:spacing w:val="5"/>
          <w:w w:val="74"/>
        </w:rPr>
        <w:t>s</w:t>
      </w:r>
      <w:r w:rsidRPr="002E3D32">
        <w:rPr>
          <w:rFonts w:ascii="Arial" w:eastAsia="Arial" w:hAnsi="Arial" w:cs="Arial"/>
          <w:i/>
          <w:spacing w:val="6"/>
          <w:w w:val="115"/>
        </w:rPr>
        <w:t>t</w:t>
      </w:r>
      <w:r w:rsidRPr="002E3D32">
        <w:rPr>
          <w:rFonts w:ascii="Arial" w:eastAsia="Arial" w:hAnsi="Arial" w:cs="Arial"/>
          <w:i/>
          <w:spacing w:val="5"/>
          <w:w w:val="86"/>
        </w:rPr>
        <w:t>e</w:t>
      </w:r>
      <w:r w:rsidRPr="002E3D32">
        <w:rPr>
          <w:rFonts w:ascii="Arial" w:eastAsia="Arial" w:hAnsi="Arial" w:cs="Arial"/>
          <w:i/>
          <w:spacing w:val="6"/>
          <w:w w:val="96"/>
        </w:rPr>
        <w:t>r</w:t>
      </w:r>
      <w:r w:rsidRPr="002E3D32">
        <w:rPr>
          <w:rFonts w:ascii="Arial" w:eastAsia="Arial" w:hAnsi="Arial" w:cs="Arial"/>
          <w:i/>
          <w:spacing w:val="5"/>
          <w:w w:val="86"/>
        </w:rPr>
        <w:t>e</w:t>
      </w:r>
      <w:r w:rsidRPr="002E3D32">
        <w:rPr>
          <w:rFonts w:ascii="Arial" w:eastAsia="Arial" w:hAnsi="Arial" w:cs="Arial"/>
          <w:i/>
          <w:w w:val="95"/>
        </w:rPr>
        <w:t xml:space="preserve">d </w:t>
      </w:r>
      <w:r w:rsidRPr="002E3D32">
        <w:rPr>
          <w:rFonts w:ascii="Arial" w:eastAsia="Arial" w:hAnsi="Arial" w:cs="Arial"/>
          <w:i/>
          <w:spacing w:val="6"/>
          <w:w w:val="87"/>
        </w:rPr>
        <w:t>p</w:t>
      </w:r>
      <w:r w:rsidRPr="002E3D32">
        <w:rPr>
          <w:rFonts w:ascii="Arial" w:eastAsia="Arial" w:hAnsi="Arial" w:cs="Arial"/>
          <w:i/>
          <w:spacing w:val="5"/>
          <w:w w:val="87"/>
        </w:rPr>
        <w:t>ri</w:t>
      </w:r>
      <w:r w:rsidRPr="002E3D32">
        <w:rPr>
          <w:rFonts w:ascii="Arial" w:eastAsia="Arial" w:hAnsi="Arial" w:cs="Arial"/>
          <w:i/>
          <w:spacing w:val="4"/>
          <w:w w:val="87"/>
        </w:rPr>
        <w:t>ce</w:t>
      </w:r>
      <w:r w:rsidRPr="002E3D32">
        <w:rPr>
          <w:rFonts w:ascii="Arial" w:eastAsia="Arial" w:hAnsi="Arial" w:cs="Arial"/>
          <w:i/>
          <w:w w:val="87"/>
        </w:rPr>
        <w:t>s</w:t>
      </w:r>
      <w:r w:rsidR="00413C6B" w:rsidRPr="002E3D32">
        <w:rPr>
          <w:rFonts w:ascii="Arial" w:eastAsia="Arial" w:hAnsi="Arial" w:cs="Arial"/>
          <w:i/>
          <w:w w:val="87"/>
        </w:rPr>
        <w:t xml:space="preserve"> </w:t>
      </w:r>
      <w:r w:rsidRPr="002E3D32">
        <w:rPr>
          <w:rFonts w:ascii="Arial" w:eastAsia="Arial" w:hAnsi="Arial" w:cs="Arial"/>
          <w:spacing w:val="6"/>
        </w:rPr>
        <w:t>m</w:t>
      </w:r>
      <w:r w:rsidRPr="002E3D32">
        <w:rPr>
          <w:rFonts w:ascii="Arial" w:eastAsia="Arial" w:hAnsi="Arial" w:cs="Arial"/>
          <w:spacing w:val="5"/>
        </w:rPr>
        <w:t>e</w:t>
      </w:r>
      <w:r w:rsidRPr="002E3D32">
        <w:rPr>
          <w:rFonts w:ascii="Arial" w:eastAsia="Arial" w:hAnsi="Arial" w:cs="Arial"/>
          <w:spacing w:val="7"/>
        </w:rPr>
        <w:t>n</w:t>
      </w:r>
      <w:r w:rsidRPr="002E3D32">
        <w:rPr>
          <w:rFonts w:ascii="Arial" w:eastAsia="Arial" w:hAnsi="Arial" w:cs="Arial"/>
          <w:spacing w:val="6"/>
        </w:rPr>
        <w:t>j</w:t>
      </w:r>
      <w:r w:rsidRPr="002E3D32">
        <w:rPr>
          <w:rFonts w:ascii="Arial" w:eastAsia="Arial" w:hAnsi="Arial" w:cs="Arial"/>
          <w:spacing w:val="5"/>
        </w:rPr>
        <w:t>a</w:t>
      </w:r>
      <w:r w:rsidRPr="002E3D32">
        <w:rPr>
          <w:rFonts w:ascii="Arial" w:eastAsia="Arial" w:hAnsi="Arial" w:cs="Arial"/>
          <w:spacing w:val="7"/>
        </w:rPr>
        <w:t>d</w:t>
      </w:r>
      <w:r w:rsidR="00413C6B" w:rsidRPr="002E3D32">
        <w:rPr>
          <w:rFonts w:ascii="Arial" w:eastAsia="Arial" w:hAnsi="Arial" w:cs="Arial"/>
        </w:rPr>
        <w:t>i</w:t>
      </w:r>
      <w:r w:rsidRPr="002E3D32">
        <w:rPr>
          <w:rFonts w:ascii="Arial" w:eastAsia="Arial" w:hAnsi="Arial" w:cs="Arial"/>
        </w:rPr>
        <w:t xml:space="preserve"> </w:t>
      </w:r>
      <w:proofErr w:type="gramStart"/>
      <w:r w:rsidRPr="002E3D32">
        <w:rPr>
          <w:rFonts w:ascii="Arial" w:eastAsia="Arial" w:hAnsi="Arial" w:cs="Arial"/>
          <w:spacing w:val="6"/>
        </w:rPr>
        <w:t>f</w:t>
      </w:r>
      <w:r w:rsidRPr="002E3D32">
        <w:rPr>
          <w:rFonts w:ascii="Arial" w:eastAsia="Arial" w:hAnsi="Arial" w:cs="Arial"/>
          <w:spacing w:val="5"/>
        </w:rPr>
        <w:t>ak</w:t>
      </w:r>
      <w:r w:rsidRPr="002E3D32">
        <w:rPr>
          <w:rFonts w:ascii="Arial" w:eastAsia="Arial" w:hAnsi="Arial" w:cs="Arial"/>
          <w:spacing w:val="6"/>
        </w:rPr>
        <w:t>t</w:t>
      </w:r>
      <w:r w:rsidRPr="002E3D32">
        <w:rPr>
          <w:rFonts w:ascii="Arial" w:eastAsia="Arial" w:hAnsi="Arial" w:cs="Arial"/>
          <w:spacing w:val="7"/>
        </w:rPr>
        <w:t>o</w:t>
      </w:r>
      <w:r w:rsidRPr="002E3D32">
        <w:rPr>
          <w:rFonts w:ascii="Arial" w:eastAsia="Arial" w:hAnsi="Arial" w:cs="Arial"/>
        </w:rPr>
        <w:t xml:space="preserve">r </w:t>
      </w:r>
      <w:r w:rsidRPr="002E3D32">
        <w:rPr>
          <w:rFonts w:ascii="Arial" w:eastAsia="Arial" w:hAnsi="Arial" w:cs="Arial"/>
          <w:spacing w:val="32"/>
        </w:rPr>
        <w:t xml:space="preserve"> </w:t>
      </w:r>
      <w:r w:rsidRPr="002E3D32">
        <w:rPr>
          <w:rFonts w:ascii="Arial" w:eastAsia="Arial" w:hAnsi="Arial" w:cs="Arial"/>
          <w:spacing w:val="6"/>
          <w:w w:val="120"/>
        </w:rPr>
        <w:t>t</w:t>
      </w:r>
      <w:r w:rsidRPr="002E3D32">
        <w:rPr>
          <w:rFonts w:ascii="Arial" w:eastAsia="Arial" w:hAnsi="Arial" w:cs="Arial"/>
          <w:spacing w:val="5"/>
          <w:w w:val="90"/>
        </w:rPr>
        <w:t>e</w:t>
      </w:r>
      <w:r w:rsidRPr="002E3D32">
        <w:rPr>
          <w:rFonts w:ascii="Arial" w:eastAsia="Arial" w:hAnsi="Arial" w:cs="Arial"/>
          <w:spacing w:val="6"/>
        </w:rPr>
        <w:t>r</w:t>
      </w:r>
      <w:r w:rsidRPr="002E3D32">
        <w:rPr>
          <w:rFonts w:ascii="Arial" w:eastAsia="Arial" w:hAnsi="Arial" w:cs="Arial"/>
          <w:spacing w:val="7"/>
        </w:rPr>
        <w:t>b</w:t>
      </w:r>
      <w:r w:rsidRPr="002E3D32">
        <w:rPr>
          <w:rFonts w:ascii="Arial" w:eastAsia="Arial" w:hAnsi="Arial" w:cs="Arial"/>
          <w:spacing w:val="5"/>
          <w:w w:val="90"/>
        </w:rPr>
        <w:t>e</w:t>
      </w:r>
      <w:r w:rsidRPr="002E3D32">
        <w:rPr>
          <w:rFonts w:ascii="Arial" w:eastAsia="Arial" w:hAnsi="Arial" w:cs="Arial"/>
          <w:spacing w:val="5"/>
          <w:w w:val="78"/>
        </w:rPr>
        <w:t>s</w:t>
      </w:r>
      <w:r w:rsidRPr="002E3D32">
        <w:rPr>
          <w:rFonts w:ascii="Arial" w:eastAsia="Arial" w:hAnsi="Arial" w:cs="Arial"/>
          <w:spacing w:val="5"/>
          <w:w w:val="90"/>
        </w:rPr>
        <w:t>a</w:t>
      </w:r>
      <w:r w:rsidRPr="002E3D32">
        <w:rPr>
          <w:rFonts w:ascii="Arial" w:eastAsia="Arial" w:hAnsi="Arial" w:cs="Arial"/>
        </w:rPr>
        <w:t>r</w:t>
      </w:r>
      <w:proofErr w:type="gramEnd"/>
      <w:r w:rsidRPr="002E3D32">
        <w:rPr>
          <w:rFonts w:ascii="Arial" w:eastAsia="Arial" w:hAnsi="Arial" w:cs="Arial"/>
        </w:rPr>
        <w:t xml:space="preserve"> </w:t>
      </w:r>
      <w:r w:rsidRPr="002E3D32">
        <w:rPr>
          <w:rFonts w:ascii="Arial" w:eastAsia="Arial" w:hAnsi="Arial" w:cs="Arial"/>
          <w:spacing w:val="24"/>
        </w:rPr>
        <w:t xml:space="preserve"> </w:t>
      </w:r>
      <w:r w:rsidRPr="002E3D32">
        <w:rPr>
          <w:rFonts w:ascii="Arial" w:eastAsia="Arial" w:hAnsi="Arial" w:cs="Arial"/>
          <w:spacing w:val="5"/>
        </w:rPr>
        <w:t>ya</w:t>
      </w:r>
      <w:r w:rsidRPr="002E3D32">
        <w:rPr>
          <w:rFonts w:ascii="Arial" w:eastAsia="Arial" w:hAnsi="Arial" w:cs="Arial"/>
          <w:spacing w:val="7"/>
        </w:rPr>
        <w:t>n</w:t>
      </w:r>
      <w:r w:rsidRPr="002E3D32">
        <w:rPr>
          <w:rFonts w:ascii="Arial" w:eastAsia="Arial" w:hAnsi="Arial" w:cs="Arial"/>
        </w:rPr>
        <w:t xml:space="preserve">g </w:t>
      </w:r>
      <w:r w:rsidRPr="002E3D32">
        <w:rPr>
          <w:rFonts w:ascii="Arial" w:eastAsia="Arial" w:hAnsi="Arial" w:cs="Arial"/>
          <w:spacing w:val="1"/>
        </w:rPr>
        <w:t xml:space="preserve"> </w:t>
      </w:r>
      <w:r w:rsidRPr="002E3D32">
        <w:rPr>
          <w:rFonts w:ascii="Arial" w:eastAsia="Arial" w:hAnsi="Arial" w:cs="Arial"/>
          <w:spacing w:val="6"/>
        </w:rPr>
        <w:t>m</w:t>
      </w:r>
      <w:r w:rsidRPr="002E3D32">
        <w:rPr>
          <w:rFonts w:ascii="Arial" w:eastAsia="Arial" w:hAnsi="Arial" w:cs="Arial"/>
          <w:spacing w:val="5"/>
        </w:rPr>
        <w:t>e</w:t>
      </w:r>
      <w:r w:rsidRPr="002E3D32">
        <w:rPr>
          <w:rFonts w:ascii="Arial" w:eastAsia="Arial" w:hAnsi="Arial" w:cs="Arial"/>
          <w:spacing w:val="7"/>
        </w:rPr>
        <w:t>n</w:t>
      </w:r>
      <w:r w:rsidRPr="002E3D32">
        <w:rPr>
          <w:rFonts w:ascii="Arial" w:eastAsia="Arial" w:hAnsi="Arial" w:cs="Arial"/>
          <w:spacing w:val="4"/>
        </w:rPr>
        <w:t>d</w:t>
      </w:r>
      <w:r w:rsidRPr="002E3D32">
        <w:rPr>
          <w:rFonts w:ascii="Arial" w:eastAsia="Arial" w:hAnsi="Arial" w:cs="Arial"/>
          <w:spacing w:val="7"/>
        </w:rPr>
        <w:t>o</w:t>
      </w:r>
      <w:r w:rsidRPr="002E3D32">
        <w:rPr>
          <w:rFonts w:ascii="Arial" w:eastAsia="Arial" w:hAnsi="Arial" w:cs="Arial"/>
          <w:spacing w:val="3"/>
        </w:rPr>
        <w:t>r</w:t>
      </w:r>
      <w:r w:rsidRPr="002E3D32">
        <w:rPr>
          <w:rFonts w:ascii="Arial" w:eastAsia="Arial" w:hAnsi="Arial" w:cs="Arial"/>
          <w:spacing w:val="7"/>
        </w:rPr>
        <w:t>o</w:t>
      </w:r>
      <w:r w:rsidRPr="002E3D32">
        <w:rPr>
          <w:rFonts w:ascii="Arial" w:eastAsia="Arial" w:hAnsi="Arial" w:cs="Arial"/>
          <w:spacing w:val="4"/>
        </w:rPr>
        <w:t>n</w:t>
      </w:r>
      <w:r w:rsidRPr="002E3D32">
        <w:rPr>
          <w:rFonts w:ascii="Arial" w:eastAsia="Arial" w:hAnsi="Arial" w:cs="Arial"/>
        </w:rPr>
        <w:t xml:space="preserve">g </w:t>
      </w:r>
      <w:r w:rsidRPr="002E3D32">
        <w:rPr>
          <w:rFonts w:ascii="Arial" w:eastAsia="Arial" w:hAnsi="Arial" w:cs="Arial"/>
          <w:spacing w:val="13"/>
        </w:rPr>
        <w:t xml:space="preserve"> </w:t>
      </w:r>
      <w:r w:rsidRPr="002E3D32">
        <w:rPr>
          <w:rFonts w:ascii="Arial" w:eastAsia="Arial" w:hAnsi="Arial" w:cs="Arial"/>
          <w:spacing w:val="7"/>
        </w:rPr>
        <w:t>p</w:t>
      </w:r>
      <w:r w:rsidRPr="002E3D32">
        <w:rPr>
          <w:rFonts w:ascii="Arial" w:eastAsia="Arial" w:hAnsi="Arial" w:cs="Arial"/>
          <w:spacing w:val="2"/>
        </w:rPr>
        <w:t>e</w:t>
      </w:r>
      <w:r w:rsidRPr="002E3D32">
        <w:rPr>
          <w:rFonts w:ascii="Arial" w:eastAsia="Arial" w:hAnsi="Arial" w:cs="Arial"/>
          <w:spacing w:val="7"/>
        </w:rPr>
        <w:t>n</w:t>
      </w:r>
      <w:r w:rsidRPr="002E3D32">
        <w:rPr>
          <w:rFonts w:ascii="Arial" w:eastAsia="Arial" w:hAnsi="Arial" w:cs="Arial"/>
          <w:spacing w:val="6"/>
        </w:rPr>
        <w:t>i</w:t>
      </w:r>
      <w:r w:rsidRPr="002E3D32">
        <w:rPr>
          <w:rFonts w:ascii="Arial" w:eastAsia="Arial" w:hAnsi="Arial" w:cs="Arial"/>
          <w:spacing w:val="4"/>
        </w:rPr>
        <w:t>n</w:t>
      </w:r>
      <w:r w:rsidRPr="002E3D32">
        <w:rPr>
          <w:rFonts w:ascii="Arial" w:eastAsia="Arial" w:hAnsi="Arial" w:cs="Arial"/>
          <w:spacing w:val="7"/>
        </w:rPr>
        <w:t>g</w:t>
      </w:r>
      <w:r w:rsidRPr="002E3D32">
        <w:rPr>
          <w:rFonts w:ascii="Arial" w:eastAsia="Arial" w:hAnsi="Arial" w:cs="Arial"/>
          <w:spacing w:val="5"/>
        </w:rPr>
        <w:t>ka</w:t>
      </w:r>
      <w:r w:rsidRPr="002E3D32">
        <w:rPr>
          <w:rFonts w:ascii="Arial" w:eastAsia="Arial" w:hAnsi="Arial" w:cs="Arial"/>
          <w:spacing w:val="6"/>
        </w:rPr>
        <w:t>t</w:t>
      </w:r>
      <w:r w:rsidRPr="002E3D32">
        <w:rPr>
          <w:rFonts w:ascii="Arial" w:eastAsia="Arial" w:hAnsi="Arial" w:cs="Arial"/>
          <w:spacing w:val="5"/>
        </w:rPr>
        <w:t>a</w:t>
      </w:r>
      <w:r w:rsidRPr="002E3D32">
        <w:rPr>
          <w:rFonts w:ascii="Arial" w:eastAsia="Arial" w:hAnsi="Arial" w:cs="Arial"/>
        </w:rPr>
        <w:t xml:space="preserve">n </w:t>
      </w:r>
      <w:r w:rsidRPr="002E3D32">
        <w:rPr>
          <w:rFonts w:ascii="Arial" w:eastAsia="Arial" w:hAnsi="Arial" w:cs="Arial"/>
          <w:spacing w:val="1"/>
        </w:rPr>
        <w:t xml:space="preserve"> </w:t>
      </w:r>
      <w:r w:rsidRPr="002E3D32">
        <w:rPr>
          <w:rFonts w:ascii="Arial" w:eastAsia="Arial" w:hAnsi="Arial" w:cs="Arial"/>
          <w:spacing w:val="7"/>
        </w:rPr>
        <w:t>p</w:t>
      </w:r>
      <w:r w:rsidRPr="002E3D32">
        <w:rPr>
          <w:rFonts w:ascii="Arial" w:eastAsia="Arial" w:hAnsi="Arial" w:cs="Arial"/>
          <w:spacing w:val="2"/>
        </w:rPr>
        <w:t>a</w:t>
      </w:r>
      <w:r w:rsidRPr="002E3D32">
        <w:rPr>
          <w:rFonts w:ascii="Arial" w:eastAsia="Arial" w:hAnsi="Arial" w:cs="Arial"/>
          <w:spacing w:val="7"/>
        </w:rPr>
        <w:t>d</w:t>
      </w:r>
      <w:r w:rsidRPr="002E3D32">
        <w:rPr>
          <w:rFonts w:ascii="Arial" w:eastAsia="Arial" w:hAnsi="Arial" w:cs="Arial"/>
        </w:rPr>
        <w:t>a</w:t>
      </w:r>
      <w:r w:rsidRPr="002E3D32">
        <w:rPr>
          <w:rFonts w:ascii="Arial" w:eastAsia="Arial" w:hAnsi="Arial" w:cs="Arial"/>
          <w:spacing w:val="60"/>
        </w:rPr>
        <w:t xml:space="preserve"> </w:t>
      </w:r>
      <w:r w:rsidRPr="002E3D32">
        <w:rPr>
          <w:rFonts w:ascii="Arial" w:eastAsia="Arial" w:hAnsi="Arial" w:cs="Arial"/>
          <w:spacing w:val="7"/>
        </w:rPr>
        <w:t>p</w:t>
      </w:r>
      <w:r w:rsidRPr="002E3D32">
        <w:rPr>
          <w:rFonts w:ascii="Arial" w:eastAsia="Arial" w:hAnsi="Arial" w:cs="Arial"/>
          <w:spacing w:val="5"/>
        </w:rPr>
        <w:t>e</w:t>
      </w:r>
      <w:r w:rsidRPr="002E3D32">
        <w:rPr>
          <w:rFonts w:ascii="Arial" w:eastAsia="Arial" w:hAnsi="Arial" w:cs="Arial"/>
          <w:spacing w:val="6"/>
        </w:rPr>
        <w:t>ri</w:t>
      </w:r>
      <w:r w:rsidRPr="002E3D32">
        <w:rPr>
          <w:rFonts w:ascii="Arial" w:eastAsia="Arial" w:hAnsi="Arial" w:cs="Arial"/>
          <w:spacing w:val="4"/>
        </w:rPr>
        <w:t>o</w:t>
      </w:r>
      <w:r w:rsidRPr="002E3D32">
        <w:rPr>
          <w:rFonts w:ascii="Arial" w:eastAsia="Arial" w:hAnsi="Arial" w:cs="Arial"/>
          <w:spacing w:val="7"/>
        </w:rPr>
        <w:t>d</w:t>
      </w:r>
      <w:r w:rsidRPr="002E3D32">
        <w:rPr>
          <w:rFonts w:ascii="Arial" w:eastAsia="Arial" w:hAnsi="Arial" w:cs="Arial"/>
        </w:rPr>
        <w:t>e</w:t>
      </w:r>
      <w:r w:rsidRPr="002E3D32">
        <w:rPr>
          <w:rFonts w:ascii="Arial" w:eastAsia="Arial" w:hAnsi="Arial" w:cs="Arial"/>
          <w:spacing w:val="60"/>
        </w:rPr>
        <w:t xml:space="preserve"> </w:t>
      </w:r>
      <w:r w:rsidRPr="002E3D32">
        <w:rPr>
          <w:rFonts w:ascii="Arial" w:eastAsia="Arial" w:hAnsi="Arial" w:cs="Arial"/>
          <w:spacing w:val="6"/>
          <w:w w:val="120"/>
        </w:rPr>
        <w:t>t</w:t>
      </w:r>
      <w:r w:rsidRPr="002E3D32">
        <w:rPr>
          <w:rFonts w:ascii="Arial" w:eastAsia="Arial" w:hAnsi="Arial" w:cs="Arial"/>
          <w:spacing w:val="5"/>
          <w:w w:val="90"/>
        </w:rPr>
        <w:t>e</w:t>
      </w:r>
      <w:r w:rsidRPr="002E3D32">
        <w:rPr>
          <w:rFonts w:ascii="Arial" w:eastAsia="Arial" w:hAnsi="Arial" w:cs="Arial"/>
          <w:spacing w:val="6"/>
        </w:rPr>
        <w:t>r</w:t>
      </w:r>
      <w:r w:rsidRPr="002E3D32">
        <w:rPr>
          <w:rFonts w:ascii="Arial" w:eastAsia="Arial" w:hAnsi="Arial" w:cs="Arial"/>
          <w:spacing w:val="5"/>
          <w:w w:val="78"/>
        </w:rPr>
        <w:t>s</w:t>
      </w:r>
      <w:r w:rsidRPr="002E3D32">
        <w:rPr>
          <w:rFonts w:ascii="Arial" w:eastAsia="Arial" w:hAnsi="Arial" w:cs="Arial"/>
          <w:spacing w:val="5"/>
          <w:w w:val="90"/>
        </w:rPr>
        <w:t>e</w:t>
      </w:r>
      <w:r w:rsidRPr="002E3D32">
        <w:rPr>
          <w:rFonts w:ascii="Arial" w:eastAsia="Arial" w:hAnsi="Arial" w:cs="Arial"/>
          <w:spacing w:val="7"/>
        </w:rPr>
        <w:t>bu</w:t>
      </w:r>
      <w:r w:rsidRPr="002E3D32">
        <w:rPr>
          <w:rFonts w:ascii="Arial" w:eastAsia="Arial" w:hAnsi="Arial" w:cs="Arial"/>
          <w:spacing w:val="6"/>
          <w:w w:val="120"/>
        </w:rPr>
        <w:t>t</w:t>
      </w:r>
      <w:r w:rsidRPr="002E3D32">
        <w:rPr>
          <w:rFonts w:ascii="Arial" w:eastAsia="Arial" w:hAnsi="Arial" w:cs="Arial"/>
        </w:rPr>
        <w:t xml:space="preserve">. </w:t>
      </w:r>
      <w:proofErr w:type="gramStart"/>
      <w:r w:rsidRPr="002E3D32">
        <w:rPr>
          <w:rFonts w:ascii="Arial" w:eastAsia="Arial" w:hAnsi="Arial" w:cs="Arial"/>
        </w:rPr>
        <w:t>Pen</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rPr>
        <w:t>ka</w:t>
      </w:r>
      <w:r w:rsidRPr="002E3D32">
        <w:rPr>
          <w:rFonts w:ascii="Arial" w:eastAsia="Arial" w:hAnsi="Arial" w:cs="Arial"/>
          <w:spacing w:val="1"/>
        </w:rPr>
        <w:t>t</w:t>
      </w:r>
      <w:r w:rsidRPr="002E3D32">
        <w:rPr>
          <w:rFonts w:ascii="Arial" w:eastAsia="Arial" w:hAnsi="Arial" w:cs="Arial"/>
        </w:rPr>
        <w:t>an</w:t>
      </w:r>
      <w:r w:rsidRPr="002E3D32">
        <w:rPr>
          <w:rFonts w:ascii="Arial" w:eastAsia="Arial" w:hAnsi="Arial" w:cs="Arial"/>
          <w:spacing w:val="-5"/>
        </w:rPr>
        <w:t xml:space="preserve"> </w:t>
      </w:r>
      <w:r w:rsidRPr="002E3D32">
        <w:rPr>
          <w:rFonts w:ascii="Arial" w:eastAsia="Arial" w:hAnsi="Arial" w:cs="Arial"/>
          <w:spacing w:val="-1"/>
        </w:rPr>
        <w:t>i</w:t>
      </w:r>
      <w:r w:rsidRPr="002E3D32">
        <w:rPr>
          <w:rFonts w:ascii="Arial" w:eastAsia="Arial" w:hAnsi="Arial" w:cs="Arial"/>
        </w:rPr>
        <w:t>nflasi</w:t>
      </w:r>
      <w:r w:rsidRPr="002E3D32">
        <w:rPr>
          <w:rFonts w:ascii="Arial" w:eastAsia="Arial" w:hAnsi="Arial" w:cs="Arial"/>
          <w:spacing w:val="29"/>
        </w:rPr>
        <w:t xml:space="preserve"> </w:t>
      </w:r>
      <w:r w:rsidRPr="002E3D32">
        <w:rPr>
          <w:rFonts w:ascii="Arial" w:eastAsia="Arial" w:hAnsi="Arial" w:cs="Arial"/>
        </w:rPr>
        <w:t>di</w:t>
      </w:r>
      <w:r w:rsidRPr="002E3D32">
        <w:rPr>
          <w:rFonts w:ascii="Arial" w:eastAsia="Arial" w:hAnsi="Arial" w:cs="Arial"/>
          <w:spacing w:val="55"/>
        </w:rPr>
        <w:t xml:space="preserve"> </w:t>
      </w:r>
      <w:r w:rsidRPr="002E3D32">
        <w:rPr>
          <w:rFonts w:ascii="Arial" w:eastAsia="Arial" w:hAnsi="Arial" w:cs="Arial"/>
        </w:rPr>
        <w:t>ke</w:t>
      </w:r>
      <w:r w:rsidRPr="002E3D32">
        <w:rPr>
          <w:rFonts w:ascii="Arial" w:eastAsia="Arial" w:hAnsi="Arial" w:cs="Arial"/>
          <w:spacing w:val="-1"/>
        </w:rPr>
        <w:t>l</w:t>
      </w:r>
      <w:r w:rsidRPr="002E3D32">
        <w:rPr>
          <w:rFonts w:ascii="Arial" w:eastAsia="Arial" w:hAnsi="Arial" w:cs="Arial"/>
        </w:rPr>
        <w:t>ompok</w:t>
      </w:r>
      <w:r w:rsidRPr="002E3D32">
        <w:rPr>
          <w:rFonts w:ascii="Arial" w:eastAsia="Arial" w:hAnsi="Arial" w:cs="Arial"/>
          <w:spacing w:val="42"/>
        </w:rPr>
        <w:t xml:space="preserve"> </w:t>
      </w:r>
      <w:r w:rsidRPr="002E3D32">
        <w:rPr>
          <w:rFonts w:ascii="Arial" w:eastAsia="Arial" w:hAnsi="Arial" w:cs="Arial"/>
          <w:spacing w:val="1"/>
        </w:rPr>
        <w:t>t</w:t>
      </w:r>
      <w:r w:rsidRPr="002E3D32">
        <w:rPr>
          <w:rFonts w:ascii="Arial" w:eastAsia="Arial" w:hAnsi="Arial" w:cs="Arial"/>
        </w:rPr>
        <w:t>e</w:t>
      </w:r>
      <w:r w:rsidRPr="002E3D32">
        <w:rPr>
          <w:rFonts w:ascii="Arial" w:eastAsia="Arial" w:hAnsi="Arial" w:cs="Arial"/>
          <w:spacing w:val="-2"/>
        </w:rPr>
        <w:t>r</w:t>
      </w:r>
      <w:r w:rsidRPr="002E3D32">
        <w:rPr>
          <w:rFonts w:ascii="Arial" w:eastAsia="Arial" w:hAnsi="Arial" w:cs="Arial"/>
        </w:rPr>
        <w:t>sebut</w:t>
      </w:r>
      <w:r w:rsidRPr="002E3D32">
        <w:rPr>
          <w:rFonts w:ascii="Arial" w:eastAsia="Arial" w:hAnsi="Arial" w:cs="Arial"/>
          <w:spacing w:val="28"/>
        </w:rPr>
        <w:t xml:space="preserve"> </w:t>
      </w:r>
      <w:r w:rsidRPr="002E3D32">
        <w:rPr>
          <w:rFonts w:ascii="Arial" w:eastAsia="Arial" w:hAnsi="Arial" w:cs="Arial"/>
        </w:rPr>
        <w:t>sudah</w:t>
      </w:r>
      <w:r w:rsidRPr="002E3D32">
        <w:rPr>
          <w:rFonts w:ascii="Arial" w:eastAsia="Arial" w:hAnsi="Arial" w:cs="Arial"/>
          <w:spacing w:val="17"/>
        </w:rPr>
        <w:t xml:space="preserve"> </w:t>
      </w:r>
      <w:r w:rsidRPr="002E3D32">
        <w:rPr>
          <w:rFonts w:ascii="Arial" w:eastAsia="Arial" w:hAnsi="Arial" w:cs="Arial"/>
          <w:spacing w:val="1"/>
        </w:rPr>
        <w:t>t</w:t>
      </w:r>
      <w:r w:rsidRPr="002E3D32">
        <w:rPr>
          <w:rFonts w:ascii="Arial" w:eastAsia="Arial" w:hAnsi="Arial" w:cs="Arial"/>
        </w:rPr>
        <w:t>e</w:t>
      </w:r>
      <w:r w:rsidRPr="002E3D32">
        <w:rPr>
          <w:rFonts w:ascii="Arial" w:eastAsia="Arial" w:hAnsi="Arial" w:cs="Arial"/>
          <w:spacing w:val="1"/>
        </w:rPr>
        <w:t>r</w:t>
      </w:r>
      <w:r w:rsidRPr="002E3D32">
        <w:rPr>
          <w:rFonts w:ascii="Arial" w:eastAsia="Arial" w:hAnsi="Arial" w:cs="Arial"/>
          <w:spacing w:val="-1"/>
        </w:rPr>
        <w:t>j</w:t>
      </w:r>
      <w:r w:rsidRPr="002E3D32">
        <w:rPr>
          <w:rFonts w:ascii="Arial" w:eastAsia="Arial" w:hAnsi="Arial" w:cs="Arial"/>
        </w:rPr>
        <w:t>adi</w:t>
      </w:r>
      <w:r w:rsidRPr="002E3D32">
        <w:rPr>
          <w:rFonts w:ascii="Arial" w:eastAsia="Arial" w:hAnsi="Arial" w:cs="Arial"/>
          <w:spacing w:val="44"/>
        </w:rPr>
        <w:t xml:space="preserve"> </w:t>
      </w:r>
      <w:r w:rsidRPr="002E3D32">
        <w:rPr>
          <w:rFonts w:ascii="Arial" w:eastAsia="Arial" w:hAnsi="Arial" w:cs="Arial"/>
        </w:rPr>
        <w:t>sejak</w:t>
      </w:r>
      <w:r w:rsidRPr="002E3D32">
        <w:rPr>
          <w:rFonts w:ascii="Arial" w:eastAsia="Arial" w:hAnsi="Arial" w:cs="Arial"/>
          <w:spacing w:val="5"/>
        </w:rPr>
        <w:t xml:space="preserve"> </w:t>
      </w:r>
      <w:r w:rsidRPr="002E3D32">
        <w:rPr>
          <w:rFonts w:ascii="Arial" w:eastAsia="Arial" w:hAnsi="Arial" w:cs="Arial"/>
        </w:rPr>
        <w:t>b</w:t>
      </w:r>
      <w:r w:rsidRPr="002E3D32">
        <w:rPr>
          <w:rFonts w:ascii="Arial" w:eastAsia="Arial" w:hAnsi="Arial" w:cs="Arial"/>
          <w:spacing w:val="-1"/>
        </w:rPr>
        <w:t>ul</w:t>
      </w:r>
      <w:r w:rsidRPr="002E3D32">
        <w:rPr>
          <w:rFonts w:ascii="Arial" w:eastAsia="Arial" w:hAnsi="Arial" w:cs="Arial"/>
        </w:rPr>
        <w:t>an</w:t>
      </w:r>
      <w:r w:rsidRPr="002E3D32">
        <w:rPr>
          <w:rFonts w:ascii="Arial" w:eastAsia="Arial" w:hAnsi="Arial" w:cs="Arial"/>
          <w:spacing w:val="44"/>
        </w:rPr>
        <w:t xml:space="preserve"> </w:t>
      </w:r>
      <w:r w:rsidRPr="002E3D32">
        <w:rPr>
          <w:rFonts w:ascii="Arial" w:eastAsia="Arial" w:hAnsi="Arial" w:cs="Arial"/>
          <w:spacing w:val="-1"/>
        </w:rPr>
        <w:t>O</w:t>
      </w:r>
      <w:r w:rsidRPr="002E3D32">
        <w:rPr>
          <w:rFonts w:ascii="Arial" w:eastAsia="Arial" w:hAnsi="Arial" w:cs="Arial"/>
        </w:rPr>
        <w:t>k</w:t>
      </w:r>
      <w:r w:rsidRPr="002E3D32">
        <w:rPr>
          <w:rFonts w:ascii="Arial" w:eastAsia="Arial" w:hAnsi="Arial" w:cs="Arial"/>
          <w:spacing w:val="1"/>
        </w:rPr>
        <w:t>t</w:t>
      </w:r>
      <w:r w:rsidRPr="002E3D32">
        <w:rPr>
          <w:rFonts w:ascii="Arial" w:eastAsia="Arial" w:hAnsi="Arial" w:cs="Arial"/>
          <w:spacing w:val="-3"/>
        </w:rPr>
        <w:t>o</w:t>
      </w:r>
      <w:r w:rsidRPr="002E3D32">
        <w:rPr>
          <w:rFonts w:ascii="Arial" w:eastAsia="Arial" w:hAnsi="Arial" w:cs="Arial"/>
        </w:rPr>
        <w:t>ber</w:t>
      </w:r>
      <w:r w:rsidRPr="002E3D32">
        <w:rPr>
          <w:rFonts w:ascii="Arial" w:eastAsia="Arial" w:hAnsi="Arial" w:cs="Arial"/>
          <w:spacing w:val="44"/>
        </w:rPr>
        <w:t xml:space="preserve"> </w:t>
      </w:r>
      <w:r w:rsidRPr="002E3D32">
        <w:rPr>
          <w:rFonts w:ascii="Arial" w:eastAsia="Arial" w:hAnsi="Arial" w:cs="Arial"/>
        </w:rPr>
        <w:t>2</w:t>
      </w:r>
      <w:r w:rsidRPr="002E3D32">
        <w:rPr>
          <w:rFonts w:ascii="Arial" w:eastAsia="Arial" w:hAnsi="Arial" w:cs="Arial"/>
          <w:spacing w:val="-1"/>
        </w:rPr>
        <w:t>0</w:t>
      </w:r>
      <w:r w:rsidRPr="002E3D32">
        <w:rPr>
          <w:rFonts w:ascii="Arial" w:eastAsia="Arial" w:hAnsi="Arial" w:cs="Arial"/>
        </w:rPr>
        <w:t>1</w:t>
      </w:r>
      <w:r w:rsidRPr="002E3D32">
        <w:rPr>
          <w:rFonts w:ascii="Arial" w:eastAsia="Arial" w:hAnsi="Arial" w:cs="Arial"/>
          <w:spacing w:val="-1"/>
        </w:rPr>
        <w:t>4</w:t>
      </w:r>
      <w:r w:rsidRPr="002E3D32">
        <w:rPr>
          <w:rFonts w:ascii="Arial" w:eastAsia="Arial" w:hAnsi="Arial" w:cs="Arial"/>
        </w:rPr>
        <w:t>,</w:t>
      </w:r>
      <w:r w:rsidRPr="002E3D32">
        <w:rPr>
          <w:rFonts w:ascii="Arial" w:eastAsia="Arial" w:hAnsi="Arial" w:cs="Arial"/>
          <w:spacing w:val="57"/>
        </w:rPr>
        <w:t xml:space="preserve"> </w:t>
      </w:r>
      <w:r w:rsidRPr="002E3D32">
        <w:rPr>
          <w:rFonts w:ascii="Arial" w:eastAsia="Arial" w:hAnsi="Arial" w:cs="Arial"/>
        </w:rPr>
        <w:t>d</w:t>
      </w:r>
      <w:r w:rsidRPr="002E3D32">
        <w:rPr>
          <w:rFonts w:ascii="Arial" w:eastAsia="Arial" w:hAnsi="Arial" w:cs="Arial"/>
          <w:spacing w:val="-1"/>
        </w:rPr>
        <w:t>i</w:t>
      </w:r>
      <w:r w:rsidRPr="002E3D32">
        <w:rPr>
          <w:rFonts w:ascii="Arial" w:eastAsia="Arial" w:hAnsi="Arial" w:cs="Arial"/>
          <w:spacing w:val="1"/>
        </w:rPr>
        <w:t>m</w:t>
      </w:r>
      <w:r w:rsidRPr="002E3D32">
        <w:rPr>
          <w:rFonts w:ascii="Arial" w:eastAsia="Arial" w:hAnsi="Arial" w:cs="Arial"/>
        </w:rPr>
        <w:t xml:space="preserve">ana </w:t>
      </w:r>
      <w:r w:rsidRPr="002E3D32">
        <w:rPr>
          <w:rFonts w:ascii="Arial" w:eastAsia="Arial" w:hAnsi="Arial" w:cs="Arial"/>
          <w:spacing w:val="1"/>
          <w:position w:val="-1"/>
        </w:rPr>
        <w:t>t</w:t>
      </w:r>
      <w:r w:rsidRPr="002E3D32">
        <w:rPr>
          <w:rFonts w:ascii="Arial" w:eastAsia="Arial" w:hAnsi="Arial" w:cs="Arial"/>
          <w:position w:val="-1"/>
        </w:rPr>
        <w:t>e</w:t>
      </w:r>
      <w:r w:rsidRPr="002E3D32">
        <w:rPr>
          <w:rFonts w:ascii="Arial" w:eastAsia="Arial" w:hAnsi="Arial" w:cs="Arial"/>
          <w:spacing w:val="1"/>
          <w:position w:val="-1"/>
        </w:rPr>
        <w:t>r</w:t>
      </w:r>
      <w:r w:rsidRPr="002E3D32">
        <w:rPr>
          <w:rFonts w:ascii="Arial" w:eastAsia="Arial" w:hAnsi="Arial" w:cs="Arial"/>
          <w:position w:val="-1"/>
        </w:rPr>
        <w:t>da</w:t>
      </w:r>
      <w:r w:rsidRPr="002E3D32">
        <w:rPr>
          <w:rFonts w:ascii="Arial" w:eastAsia="Arial" w:hAnsi="Arial" w:cs="Arial"/>
          <w:spacing w:val="-1"/>
          <w:position w:val="-1"/>
        </w:rPr>
        <w:t>p</w:t>
      </w:r>
      <w:r w:rsidRPr="002E3D32">
        <w:rPr>
          <w:rFonts w:ascii="Arial" w:eastAsia="Arial" w:hAnsi="Arial" w:cs="Arial"/>
          <w:spacing w:val="-2"/>
          <w:position w:val="-1"/>
        </w:rPr>
        <w:t>a</w:t>
      </w:r>
      <w:r w:rsidRPr="002E3D32">
        <w:rPr>
          <w:rFonts w:ascii="Arial" w:eastAsia="Arial" w:hAnsi="Arial" w:cs="Arial"/>
          <w:position w:val="-1"/>
        </w:rPr>
        <w:t>t</w:t>
      </w:r>
      <w:r w:rsidRPr="002E3D32">
        <w:rPr>
          <w:rFonts w:ascii="Arial" w:eastAsia="Arial" w:hAnsi="Arial" w:cs="Arial"/>
          <w:spacing w:val="-3"/>
          <w:position w:val="-1"/>
        </w:rPr>
        <w:t xml:space="preserve"> </w:t>
      </w:r>
      <w:r w:rsidRPr="002E3D32">
        <w:rPr>
          <w:rFonts w:ascii="Arial" w:eastAsia="Arial" w:hAnsi="Arial" w:cs="Arial"/>
          <w:w w:val="96"/>
          <w:position w:val="-1"/>
        </w:rPr>
        <w:t>keb</w:t>
      </w:r>
      <w:r w:rsidRPr="002E3D32">
        <w:rPr>
          <w:rFonts w:ascii="Arial" w:eastAsia="Arial" w:hAnsi="Arial" w:cs="Arial"/>
          <w:spacing w:val="-1"/>
          <w:w w:val="96"/>
          <w:position w:val="-1"/>
        </w:rPr>
        <w:t>ij</w:t>
      </w:r>
      <w:r w:rsidRPr="002E3D32">
        <w:rPr>
          <w:rFonts w:ascii="Arial" w:eastAsia="Arial" w:hAnsi="Arial" w:cs="Arial"/>
          <w:w w:val="96"/>
          <w:position w:val="-1"/>
        </w:rPr>
        <w:t>akan</w:t>
      </w:r>
      <w:r w:rsidRPr="002E3D32">
        <w:rPr>
          <w:rFonts w:ascii="Arial" w:eastAsia="Arial" w:hAnsi="Arial" w:cs="Arial"/>
          <w:spacing w:val="14"/>
          <w:w w:val="96"/>
          <w:position w:val="-1"/>
        </w:rPr>
        <w:t xml:space="preserve"> </w:t>
      </w:r>
      <w:r w:rsidRPr="002E3D32">
        <w:rPr>
          <w:rFonts w:ascii="Arial" w:eastAsia="Arial" w:hAnsi="Arial" w:cs="Arial"/>
          <w:spacing w:val="-3"/>
          <w:position w:val="-1"/>
        </w:rPr>
        <w:t>p</w:t>
      </w:r>
      <w:r w:rsidRPr="002E3D32">
        <w:rPr>
          <w:rFonts w:ascii="Arial" w:eastAsia="Arial" w:hAnsi="Arial" w:cs="Arial"/>
          <w:position w:val="-1"/>
        </w:rPr>
        <w:t>en</w:t>
      </w:r>
      <w:r w:rsidRPr="002E3D32">
        <w:rPr>
          <w:rFonts w:ascii="Arial" w:eastAsia="Arial" w:hAnsi="Arial" w:cs="Arial"/>
          <w:spacing w:val="-1"/>
          <w:position w:val="-1"/>
        </w:rPr>
        <w:t>i</w:t>
      </w:r>
      <w:r w:rsidRPr="002E3D32">
        <w:rPr>
          <w:rFonts w:ascii="Arial" w:eastAsia="Arial" w:hAnsi="Arial" w:cs="Arial"/>
          <w:position w:val="-1"/>
        </w:rPr>
        <w:t>n</w:t>
      </w:r>
      <w:r w:rsidRPr="002E3D32">
        <w:rPr>
          <w:rFonts w:ascii="Arial" w:eastAsia="Arial" w:hAnsi="Arial" w:cs="Arial"/>
          <w:spacing w:val="-1"/>
          <w:position w:val="-1"/>
        </w:rPr>
        <w:t>g</w:t>
      </w:r>
      <w:r w:rsidRPr="002E3D32">
        <w:rPr>
          <w:rFonts w:ascii="Arial" w:eastAsia="Arial" w:hAnsi="Arial" w:cs="Arial"/>
          <w:position w:val="-1"/>
        </w:rPr>
        <w:t>ka</w:t>
      </w:r>
      <w:r w:rsidRPr="002E3D32">
        <w:rPr>
          <w:rFonts w:ascii="Arial" w:eastAsia="Arial" w:hAnsi="Arial" w:cs="Arial"/>
          <w:spacing w:val="1"/>
          <w:position w:val="-1"/>
        </w:rPr>
        <w:t>t</w:t>
      </w:r>
      <w:r w:rsidRPr="002E3D32">
        <w:rPr>
          <w:rFonts w:ascii="Arial" w:eastAsia="Arial" w:hAnsi="Arial" w:cs="Arial"/>
          <w:position w:val="-1"/>
        </w:rPr>
        <w:t>an</w:t>
      </w:r>
      <w:r w:rsidRPr="002E3D32">
        <w:rPr>
          <w:rFonts w:ascii="Arial" w:eastAsia="Arial" w:hAnsi="Arial" w:cs="Arial"/>
          <w:spacing w:val="-16"/>
          <w:position w:val="-1"/>
        </w:rPr>
        <w:t xml:space="preserve"> </w:t>
      </w:r>
      <w:r w:rsidRPr="002E3D32">
        <w:rPr>
          <w:rFonts w:ascii="Arial" w:eastAsia="Arial" w:hAnsi="Arial" w:cs="Arial"/>
          <w:spacing w:val="1"/>
          <w:position w:val="-1"/>
        </w:rPr>
        <w:t>t</w:t>
      </w:r>
      <w:r w:rsidRPr="002E3D32">
        <w:rPr>
          <w:rFonts w:ascii="Arial" w:eastAsia="Arial" w:hAnsi="Arial" w:cs="Arial"/>
          <w:position w:val="-1"/>
        </w:rPr>
        <w:t>a</w:t>
      </w:r>
      <w:r w:rsidRPr="002E3D32">
        <w:rPr>
          <w:rFonts w:ascii="Arial" w:eastAsia="Arial" w:hAnsi="Arial" w:cs="Arial"/>
          <w:spacing w:val="1"/>
          <w:position w:val="-1"/>
        </w:rPr>
        <w:t>r</w:t>
      </w:r>
      <w:r w:rsidRPr="002E3D32">
        <w:rPr>
          <w:rFonts w:ascii="Arial" w:eastAsia="Arial" w:hAnsi="Arial" w:cs="Arial"/>
          <w:spacing w:val="-1"/>
          <w:position w:val="-1"/>
        </w:rPr>
        <w:t>i</w:t>
      </w:r>
      <w:r w:rsidRPr="002E3D32">
        <w:rPr>
          <w:rFonts w:ascii="Arial" w:eastAsia="Arial" w:hAnsi="Arial" w:cs="Arial"/>
          <w:position w:val="-1"/>
        </w:rPr>
        <w:t>f</w:t>
      </w:r>
      <w:r w:rsidRPr="002E3D32">
        <w:rPr>
          <w:rFonts w:ascii="Arial" w:eastAsia="Arial" w:hAnsi="Arial" w:cs="Arial"/>
          <w:spacing w:val="22"/>
          <w:position w:val="-1"/>
        </w:rPr>
        <w:t xml:space="preserve"> </w:t>
      </w:r>
      <w:r w:rsidRPr="002E3D32">
        <w:rPr>
          <w:rFonts w:ascii="Arial" w:eastAsia="Arial" w:hAnsi="Arial" w:cs="Arial"/>
          <w:spacing w:val="4"/>
          <w:position w:val="-1"/>
        </w:rPr>
        <w:t>t</w:t>
      </w:r>
      <w:r w:rsidRPr="002E3D32">
        <w:rPr>
          <w:rFonts w:ascii="Arial" w:eastAsia="Arial" w:hAnsi="Arial" w:cs="Arial"/>
          <w:position w:val="-1"/>
        </w:rPr>
        <w:t>ena</w:t>
      </w:r>
      <w:r w:rsidRPr="002E3D32">
        <w:rPr>
          <w:rFonts w:ascii="Arial" w:eastAsia="Arial" w:hAnsi="Arial" w:cs="Arial"/>
          <w:spacing w:val="-3"/>
          <w:position w:val="-1"/>
        </w:rPr>
        <w:t>g</w:t>
      </w:r>
      <w:r w:rsidRPr="002E3D32">
        <w:rPr>
          <w:rFonts w:ascii="Arial" w:eastAsia="Arial" w:hAnsi="Arial" w:cs="Arial"/>
          <w:position w:val="-1"/>
        </w:rPr>
        <w:t>a</w:t>
      </w:r>
      <w:r w:rsidRPr="002E3D32">
        <w:rPr>
          <w:rFonts w:ascii="Arial" w:eastAsia="Arial" w:hAnsi="Arial" w:cs="Arial"/>
          <w:spacing w:val="-13"/>
          <w:position w:val="-1"/>
        </w:rPr>
        <w:t xml:space="preserve"> </w:t>
      </w:r>
      <w:r w:rsidRPr="002E3D32">
        <w:rPr>
          <w:rFonts w:ascii="Arial" w:eastAsia="Arial" w:hAnsi="Arial" w:cs="Arial"/>
          <w:spacing w:val="-1"/>
          <w:position w:val="-1"/>
        </w:rPr>
        <w:t>li</w:t>
      </w:r>
      <w:r w:rsidRPr="002E3D32">
        <w:rPr>
          <w:rFonts w:ascii="Arial" w:eastAsia="Arial" w:hAnsi="Arial" w:cs="Arial"/>
          <w:position w:val="-1"/>
        </w:rPr>
        <w:t>s</w:t>
      </w:r>
      <w:r w:rsidRPr="002E3D32">
        <w:rPr>
          <w:rFonts w:ascii="Arial" w:eastAsia="Arial" w:hAnsi="Arial" w:cs="Arial"/>
          <w:spacing w:val="1"/>
          <w:position w:val="-1"/>
        </w:rPr>
        <w:t>tr</w:t>
      </w:r>
      <w:r w:rsidRPr="002E3D32">
        <w:rPr>
          <w:rFonts w:ascii="Arial" w:eastAsia="Arial" w:hAnsi="Arial" w:cs="Arial"/>
          <w:spacing w:val="-1"/>
          <w:position w:val="-1"/>
        </w:rPr>
        <w:t>i</w:t>
      </w:r>
      <w:r w:rsidRPr="002E3D32">
        <w:rPr>
          <w:rFonts w:ascii="Arial" w:eastAsia="Arial" w:hAnsi="Arial" w:cs="Arial"/>
          <w:position w:val="-1"/>
        </w:rPr>
        <w:t>k</w:t>
      </w:r>
      <w:r w:rsidRPr="002E3D32">
        <w:rPr>
          <w:rFonts w:ascii="Arial" w:eastAsia="Arial" w:hAnsi="Arial" w:cs="Arial"/>
          <w:spacing w:val="-4"/>
          <w:position w:val="-1"/>
        </w:rPr>
        <w:t xml:space="preserve"> </w:t>
      </w:r>
      <w:r w:rsidRPr="002E3D32">
        <w:rPr>
          <w:rFonts w:ascii="Arial" w:eastAsia="Arial" w:hAnsi="Arial" w:cs="Arial"/>
          <w:spacing w:val="1"/>
          <w:w w:val="85"/>
          <w:position w:val="-1"/>
        </w:rPr>
        <w:t>(</w:t>
      </w:r>
      <w:r w:rsidRPr="002E3D32">
        <w:rPr>
          <w:rFonts w:ascii="Arial" w:eastAsia="Arial" w:hAnsi="Arial" w:cs="Arial"/>
          <w:w w:val="85"/>
          <w:position w:val="-1"/>
        </w:rPr>
        <w:t>TT</w:t>
      </w:r>
      <w:r w:rsidRPr="002E3D32">
        <w:rPr>
          <w:rFonts w:ascii="Arial" w:eastAsia="Arial" w:hAnsi="Arial" w:cs="Arial"/>
          <w:spacing w:val="-2"/>
          <w:w w:val="85"/>
          <w:position w:val="-1"/>
        </w:rPr>
        <w:t>L</w:t>
      </w:r>
      <w:r w:rsidRPr="002E3D32">
        <w:rPr>
          <w:rFonts w:ascii="Arial" w:eastAsia="Arial" w:hAnsi="Arial" w:cs="Arial"/>
          <w:spacing w:val="1"/>
          <w:w w:val="85"/>
          <w:position w:val="-1"/>
        </w:rPr>
        <w:t>)</w:t>
      </w:r>
      <w:r w:rsidRPr="002E3D32">
        <w:rPr>
          <w:rFonts w:ascii="Arial" w:eastAsia="Arial" w:hAnsi="Arial" w:cs="Arial"/>
          <w:w w:val="85"/>
          <w:position w:val="-1"/>
        </w:rPr>
        <w:t>.</w:t>
      </w:r>
      <w:proofErr w:type="gramEnd"/>
      <w:r w:rsidRPr="002E3D32">
        <w:rPr>
          <w:rFonts w:ascii="Arial" w:eastAsia="Arial" w:hAnsi="Arial" w:cs="Arial"/>
          <w:spacing w:val="12"/>
          <w:w w:val="85"/>
          <w:position w:val="-1"/>
        </w:rPr>
        <w:t xml:space="preserve"> </w:t>
      </w:r>
      <w:r w:rsidRPr="002E3D32">
        <w:rPr>
          <w:rFonts w:ascii="Arial" w:eastAsia="Arial" w:hAnsi="Arial" w:cs="Arial"/>
          <w:spacing w:val="-2"/>
          <w:w w:val="85"/>
          <w:position w:val="-1"/>
        </w:rPr>
        <w:t>P</w:t>
      </w:r>
      <w:r w:rsidRPr="002E3D32">
        <w:rPr>
          <w:rFonts w:ascii="Arial" w:eastAsia="Arial" w:hAnsi="Arial" w:cs="Arial"/>
          <w:w w:val="85"/>
          <w:position w:val="-1"/>
        </w:rPr>
        <w:t>ada</w:t>
      </w:r>
      <w:r w:rsidRPr="002E3D32">
        <w:rPr>
          <w:rFonts w:ascii="Arial" w:eastAsia="Arial" w:hAnsi="Arial" w:cs="Arial"/>
          <w:spacing w:val="34"/>
          <w:w w:val="85"/>
          <w:position w:val="-1"/>
        </w:rPr>
        <w:t xml:space="preserve"> </w:t>
      </w:r>
      <w:r w:rsidRPr="002E3D32">
        <w:rPr>
          <w:rFonts w:ascii="Arial" w:eastAsia="Arial" w:hAnsi="Arial" w:cs="Arial"/>
          <w:position w:val="-1"/>
        </w:rPr>
        <w:t>b</w:t>
      </w:r>
      <w:r w:rsidRPr="002E3D32">
        <w:rPr>
          <w:rFonts w:ascii="Arial" w:eastAsia="Arial" w:hAnsi="Arial" w:cs="Arial"/>
          <w:spacing w:val="-1"/>
          <w:position w:val="-1"/>
        </w:rPr>
        <w:t>ul</w:t>
      </w:r>
      <w:r w:rsidRPr="002E3D32">
        <w:rPr>
          <w:rFonts w:ascii="Arial" w:eastAsia="Arial" w:hAnsi="Arial" w:cs="Arial"/>
          <w:position w:val="-1"/>
        </w:rPr>
        <w:t>an</w:t>
      </w:r>
      <w:r w:rsidRPr="002E3D32">
        <w:rPr>
          <w:rFonts w:ascii="Arial" w:eastAsia="Arial" w:hAnsi="Arial" w:cs="Arial"/>
          <w:spacing w:val="-4"/>
          <w:position w:val="-1"/>
        </w:rPr>
        <w:t xml:space="preserve"> </w:t>
      </w:r>
      <w:r w:rsidRPr="002E3D32">
        <w:rPr>
          <w:rFonts w:ascii="Arial" w:eastAsia="Arial" w:hAnsi="Arial" w:cs="Arial"/>
          <w:spacing w:val="1"/>
          <w:position w:val="-1"/>
        </w:rPr>
        <w:t>t</w:t>
      </w:r>
      <w:r w:rsidRPr="002E3D32">
        <w:rPr>
          <w:rFonts w:ascii="Arial" w:eastAsia="Arial" w:hAnsi="Arial" w:cs="Arial"/>
          <w:position w:val="-1"/>
        </w:rPr>
        <w:t>e</w:t>
      </w:r>
      <w:r w:rsidRPr="002E3D32">
        <w:rPr>
          <w:rFonts w:ascii="Arial" w:eastAsia="Arial" w:hAnsi="Arial" w:cs="Arial"/>
          <w:spacing w:val="-2"/>
          <w:position w:val="-1"/>
        </w:rPr>
        <w:t>r</w:t>
      </w:r>
      <w:r w:rsidRPr="002E3D32">
        <w:rPr>
          <w:rFonts w:ascii="Arial" w:eastAsia="Arial" w:hAnsi="Arial" w:cs="Arial"/>
          <w:position w:val="-1"/>
        </w:rPr>
        <w:t>seb</w:t>
      </w:r>
      <w:r w:rsidRPr="002E3D32">
        <w:rPr>
          <w:rFonts w:ascii="Arial" w:eastAsia="Arial" w:hAnsi="Arial" w:cs="Arial"/>
          <w:spacing w:val="-3"/>
          <w:position w:val="-1"/>
        </w:rPr>
        <w:t>u</w:t>
      </w:r>
      <w:r w:rsidRPr="002E3D32">
        <w:rPr>
          <w:rFonts w:ascii="Arial" w:eastAsia="Arial" w:hAnsi="Arial" w:cs="Arial"/>
          <w:spacing w:val="1"/>
          <w:position w:val="-1"/>
        </w:rPr>
        <w:t>t</w:t>
      </w:r>
      <w:r w:rsidRPr="002E3D32">
        <w:rPr>
          <w:rFonts w:ascii="Arial" w:eastAsia="Arial" w:hAnsi="Arial" w:cs="Arial"/>
          <w:position w:val="-1"/>
        </w:rPr>
        <w:t>,</w:t>
      </w:r>
      <w:r w:rsidRPr="002E3D32">
        <w:rPr>
          <w:rFonts w:ascii="Arial" w:eastAsia="Arial" w:hAnsi="Arial" w:cs="Arial"/>
          <w:spacing w:val="-14"/>
          <w:position w:val="-1"/>
        </w:rPr>
        <w:t xml:space="preserve"> </w:t>
      </w:r>
      <w:r w:rsidRPr="002E3D32">
        <w:rPr>
          <w:rFonts w:ascii="Arial" w:eastAsia="Arial" w:hAnsi="Arial" w:cs="Arial"/>
          <w:position w:val="-1"/>
        </w:rPr>
        <w:t>pe</w:t>
      </w:r>
      <w:r w:rsidRPr="002E3D32">
        <w:rPr>
          <w:rFonts w:ascii="Arial" w:eastAsia="Arial" w:hAnsi="Arial" w:cs="Arial"/>
          <w:spacing w:val="-1"/>
          <w:position w:val="-1"/>
        </w:rPr>
        <w:t>ni</w:t>
      </w:r>
      <w:r w:rsidRPr="002E3D32">
        <w:rPr>
          <w:rFonts w:ascii="Arial" w:eastAsia="Arial" w:hAnsi="Arial" w:cs="Arial"/>
          <w:position w:val="-1"/>
        </w:rPr>
        <w:t>n</w:t>
      </w:r>
      <w:r w:rsidRPr="002E3D32">
        <w:rPr>
          <w:rFonts w:ascii="Arial" w:eastAsia="Arial" w:hAnsi="Arial" w:cs="Arial"/>
          <w:spacing w:val="-1"/>
          <w:position w:val="-1"/>
        </w:rPr>
        <w:t>g</w:t>
      </w:r>
      <w:r w:rsidRPr="002E3D32">
        <w:rPr>
          <w:rFonts w:ascii="Arial" w:eastAsia="Arial" w:hAnsi="Arial" w:cs="Arial"/>
          <w:position w:val="-1"/>
        </w:rPr>
        <w:t>k</w:t>
      </w:r>
      <w:r w:rsidRPr="002E3D32">
        <w:rPr>
          <w:rFonts w:ascii="Arial" w:eastAsia="Arial" w:hAnsi="Arial" w:cs="Arial"/>
          <w:spacing w:val="-2"/>
          <w:position w:val="-1"/>
        </w:rPr>
        <w:t>a</w:t>
      </w:r>
      <w:r w:rsidRPr="002E3D32">
        <w:rPr>
          <w:rFonts w:ascii="Arial" w:eastAsia="Arial" w:hAnsi="Arial" w:cs="Arial"/>
          <w:spacing w:val="1"/>
          <w:position w:val="-1"/>
        </w:rPr>
        <w:t>t</w:t>
      </w:r>
      <w:r w:rsidRPr="002E3D32">
        <w:rPr>
          <w:rFonts w:ascii="Arial" w:eastAsia="Arial" w:hAnsi="Arial" w:cs="Arial"/>
          <w:position w:val="-1"/>
        </w:rPr>
        <w:t>an</w:t>
      </w:r>
      <w:r w:rsidRPr="002E3D32">
        <w:rPr>
          <w:rFonts w:ascii="Arial" w:eastAsia="Arial" w:hAnsi="Arial" w:cs="Arial"/>
          <w:spacing w:val="-18"/>
          <w:position w:val="-1"/>
        </w:rPr>
        <w:t xml:space="preserve"> </w:t>
      </w:r>
      <w:r w:rsidRPr="002E3D32">
        <w:rPr>
          <w:rFonts w:ascii="Arial" w:eastAsia="Arial" w:hAnsi="Arial" w:cs="Arial"/>
          <w:spacing w:val="1"/>
          <w:w w:val="120"/>
          <w:position w:val="-1"/>
        </w:rPr>
        <w:t xml:space="preserve">tarif </w:t>
      </w:r>
      <w:r w:rsidRPr="002E3D32">
        <w:rPr>
          <w:rFonts w:ascii="Arial" w:eastAsia="Arial" w:hAnsi="Arial" w:cs="Arial"/>
          <w:spacing w:val="-1"/>
        </w:rPr>
        <w:t>li</w:t>
      </w:r>
      <w:r w:rsidRPr="002E3D32">
        <w:rPr>
          <w:rFonts w:ascii="Arial" w:eastAsia="Arial" w:hAnsi="Arial" w:cs="Arial"/>
        </w:rPr>
        <w:t>s</w:t>
      </w:r>
      <w:r w:rsidRPr="002E3D32">
        <w:rPr>
          <w:rFonts w:ascii="Arial" w:eastAsia="Arial" w:hAnsi="Arial" w:cs="Arial"/>
          <w:spacing w:val="1"/>
        </w:rPr>
        <w:t>tr</w:t>
      </w:r>
      <w:r w:rsidRPr="002E3D32">
        <w:rPr>
          <w:rFonts w:ascii="Arial" w:eastAsia="Arial" w:hAnsi="Arial" w:cs="Arial"/>
          <w:spacing w:val="-1"/>
        </w:rPr>
        <w:t>i</w:t>
      </w:r>
      <w:r w:rsidRPr="002E3D32">
        <w:rPr>
          <w:rFonts w:ascii="Arial" w:eastAsia="Arial" w:hAnsi="Arial" w:cs="Arial"/>
        </w:rPr>
        <w:t>k</w:t>
      </w:r>
      <w:r w:rsidRPr="002E3D32">
        <w:rPr>
          <w:rFonts w:ascii="Arial" w:eastAsia="Arial" w:hAnsi="Arial" w:cs="Arial"/>
          <w:spacing w:val="-8"/>
        </w:rPr>
        <w:t xml:space="preserve"> </w:t>
      </w:r>
      <w:r w:rsidRPr="002E3D32">
        <w:rPr>
          <w:rFonts w:ascii="Arial" w:eastAsia="Arial" w:hAnsi="Arial" w:cs="Arial"/>
        </w:rPr>
        <w:t>di</w:t>
      </w:r>
      <w:r w:rsidRPr="002E3D32">
        <w:rPr>
          <w:rFonts w:ascii="Arial" w:eastAsia="Arial" w:hAnsi="Arial" w:cs="Arial"/>
          <w:spacing w:val="2"/>
        </w:rPr>
        <w:t xml:space="preserve"> </w:t>
      </w:r>
      <w:r w:rsidRPr="002E3D32">
        <w:rPr>
          <w:rFonts w:ascii="Arial" w:eastAsia="Arial" w:hAnsi="Arial" w:cs="Arial"/>
        </w:rPr>
        <w:t>K</w:t>
      </w:r>
      <w:r w:rsidRPr="002E3D32">
        <w:rPr>
          <w:rFonts w:ascii="Arial" w:eastAsia="Arial" w:hAnsi="Arial" w:cs="Arial"/>
          <w:spacing w:val="-1"/>
        </w:rPr>
        <w:t>o</w:t>
      </w:r>
      <w:r w:rsidRPr="002E3D32">
        <w:rPr>
          <w:rFonts w:ascii="Arial" w:eastAsia="Arial" w:hAnsi="Arial" w:cs="Arial"/>
          <w:spacing w:val="1"/>
        </w:rPr>
        <w:t>t</w:t>
      </w:r>
      <w:r w:rsidRPr="002E3D32">
        <w:rPr>
          <w:rFonts w:ascii="Arial" w:eastAsia="Arial" w:hAnsi="Arial" w:cs="Arial"/>
        </w:rPr>
        <w:t>a</w:t>
      </w:r>
      <w:r w:rsidRPr="002E3D32">
        <w:rPr>
          <w:rFonts w:ascii="Arial" w:eastAsia="Arial" w:hAnsi="Arial" w:cs="Arial"/>
          <w:spacing w:val="-12"/>
        </w:rPr>
        <w:t xml:space="preserve"> </w:t>
      </w:r>
      <w:r w:rsidRPr="002E3D32">
        <w:rPr>
          <w:rFonts w:ascii="Arial" w:eastAsia="Arial" w:hAnsi="Arial" w:cs="Arial"/>
          <w:w w:val="94"/>
        </w:rPr>
        <w:t>Ke</w:t>
      </w:r>
      <w:r w:rsidRPr="002E3D32">
        <w:rPr>
          <w:rFonts w:ascii="Arial" w:eastAsia="Arial" w:hAnsi="Arial" w:cs="Arial"/>
          <w:spacing w:val="-1"/>
          <w:w w:val="94"/>
        </w:rPr>
        <w:t>n</w:t>
      </w:r>
      <w:r w:rsidRPr="002E3D32">
        <w:rPr>
          <w:rFonts w:ascii="Arial" w:eastAsia="Arial" w:hAnsi="Arial" w:cs="Arial"/>
          <w:w w:val="94"/>
        </w:rPr>
        <w:t>dari</w:t>
      </w:r>
      <w:r w:rsidRPr="002E3D32">
        <w:rPr>
          <w:rFonts w:ascii="Arial" w:eastAsia="Arial" w:hAnsi="Arial" w:cs="Arial"/>
          <w:spacing w:val="11"/>
          <w:w w:val="94"/>
        </w:rPr>
        <w:t xml:space="preserve"> </w:t>
      </w:r>
      <w:r w:rsidRPr="002E3D32">
        <w:rPr>
          <w:rFonts w:ascii="Arial" w:eastAsia="Arial" w:hAnsi="Arial" w:cs="Arial"/>
          <w:spacing w:val="1"/>
          <w:w w:val="94"/>
        </w:rPr>
        <w:t>m</w:t>
      </w:r>
      <w:r w:rsidRPr="002E3D32">
        <w:rPr>
          <w:rFonts w:ascii="Arial" w:eastAsia="Arial" w:hAnsi="Arial" w:cs="Arial"/>
          <w:spacing w:val="-2"/>
          <w:w w:val="94"/>
        </w:rPr>
        <w:t>e</w:t>
      </w:r>
      <w:r w:rsidRPr="002E3D32">
        <w:rPr>
          <w:rFonts w:ascii="Arial" w:eastAsia="Arial" w:hAnsi="Arial" w:cs="Arial"/>
          <w:w w:val="94"/>
        </w:rPr>
        <w:t>ncapai</w:t>
      </w:r>
      <w:r w:rsidRPr="002E3D32">
        <w:rPr>
          <w:rFonts w:ascii="Arial" w:eastAsia="Arial" w:hAnsi="Arial" w:cs="Arial"/>
          <w:spacing w:val="12"/>
          <w:w w:val="94"/>
        </w:rPr>
        <w:t xml:space="preserve"> </w:t>
      </w:r>
      <w:r w:rsidRPr="002E3D32">
        <w:rPr>
          <w:rFonts w:ascii="Arial" w:eastAsia="Arial" w:hAnsi="Arial" w:cs="Arial"/>
        </w:rPr>
        <w:t>4,7</w:t>
      </w:r>
      <w:r w:rsidRPr="002E3D32">
        <w:rPr>
          <w:rFonts w:ascii="Arial" w:eastAsia="Arial" w:hAnsi="Arial" w:cs="Arial"/>
          <w:spacing w:val="-2"/>
        </w:rPr>
        <w:t>1</w:t>
      </w:r>
      <w:r w:rsidRPr="002E3D32">
        <w:rPr>
          <w:rFonts w:ascii="Arial" w:eastAsia="Arial" w:hAnsi="Arial" w:cs="Arial"/>
        </w:rPr>
        <w:t>%</w:t>
      </w:r>
      <w:r w:rsidRPr="002E3D32">
        <w:rPr>
          <w:rFonts w:ascii="Arial" w:eastAsia="Arial" w:hAnsi="Arial" w:cs="Arial"/>
          <w:spacing w:val="27"/>
        </w:rPr>
        <w:t xml:space="preserve"> </w:t>
      </w:r>
      <w:r w:rsidRPr="002E3D32">
        <w:rPr>
          <w:rFonts w:ascii="Arial" w:eastAsia="Arial" w:hAnsi="Arial" w:cs="Arial"/>
          <w:spacing w:val="-1"/>
          <w:w w:val="97"/>
        </w:rPr>
        <w:t>(</w:t>
      </w:r>
      <w:r w:rsidRPr="002E3D32">
        <w:rPr>
          <w:rFonts w:ascii="Arial" w:eastAsia="Arial" w:hAnsi="Arial" w:cs="Arial"/>
          <w:spacing w:val="1"/>
          <w:w w:val="97"/>
        </w:rPr>
        <w:t>m</w:t>
      </w:r>
      <w:r w:rsidRPr="002E3D32">
        <w:rPr>
          <w:rFonts w:ascii="Arial" w:eastAsia="Arial" w:hAnsi="Arial" w:cs="Arial"/>
          <w:spacing w:val="-2"/>
          <w:w w:val="97"/>
        </w:rPr>
        <w:t>tm</w:t>
      </w:r>
      <w:r w:rsidRPr="002E3D32">
        <w:rPr>
          <w:rFonts w:ascii="Arial" w:eastAsia="Arial" w:hAnsi="Arial" w:cs="Arial"/>
          <w:w w:val="97"/>
        </w:rPr>
        <w:t>)</w:t>
      </w:r>
      <w:r w:rsidRPr="002E3D32">
        <w:rPr>
          <w:rFonts w:ascii="Arial" w:eastAsia="Arial" w:hAnsi="Arial" w:cs="Arial"/>
          <w:spacing w:val="10"/>
          <w:w w:val="97"/>
        </w:rPr>
        <w:t xml:space="preserve"> </w:t>
      </w:r>
      <w:r w:rsidRPr="002E3D32">
        <w:rPr>
          <w:rFonts w:ascii="Arial" w:eastAsia="Arial" w:hAnsi="Arial" w:cs="Arial"/>
        </w:rPr>
        <w:t>dan</w:t>
      </w:r>
      <w:r w:rsidRPr="002E3D32">
        <w:rPr>
          <w:rFonts w:ascii="Arial" w:eastAsia="Arial" w:hAnsi="Arial" w:cs="Arial"/>
          <w:spacing w:val="-14"/>
        </w:rPr>
        <w:t xml:space="preserve"> </w:t>
      </w:r>
      <w:r w:rsidRPr="002E3D32">
        <w:rPr>
          <w:rFonts w:ascii="Arial" w:eastAsia="Arial" w:hAnsi="Arial" w:cs="Arial"/>
        </w:rPr>
        <w:t>di</w:t>
      </w:r>
      <w:r w:rsidRPr="002E3D32">
        <w:rPr>
          <w:rFonts w:ascii="Arial" w:eastAsia="Arial" w:hAnsi="Arial" w:cs="Arial"/>
          <w:spacing w:val="2"/>
        </w:rPr>
        <w:t xml:space="preserve"> </w:t>
      </w:r>
      <w:r w:rsidRPr="002E3D32">
        <w:rPr>
          <w:rFonts w:ascii="Arial" w:eastAsia="Arial" w:hAnsi="Arial" w:cs="Arial"/>
        </w:rPr>
        <w:t>K</w:t>
      </w:r>
      <w:r w:rsidRPr="002E3D32">
        <w:rPr>
          <w:rFonts w:ascii="Arial" w:eastAsia="Arial" w:hAnsi="Arial" w:cs="Arial"/>
          <w:spacing w:val="-1"/>
        </w:rPr>
        <w:t>o</w:t>
      </w:r>
      <w:r w:rsidRPr="002E3D32">
        <w:rPr>
          <w:rFonts w:ascii="Arial" w:eastAsia="Arial" w:hAnsi="Arial" w:cs="Arial"/>
          <w:spacing w:val="1"/>
        </w:rPr>
        <w:t>t</w:t>
      </w:r>
      <w:r w:rsidRPr="002E3D32">
        <w:rPr>
          <w:rFonts w:ascii="Arial" w:eastAsia="Arial" w:hAnsi="Arial" w:cs="Arial"/>
        </w:rPr>
        <w:t>a</w:t>
      </w:r>
      <w:r w:rsidRPr="002E3D32">
        <w:rPr>
          <w:rFonts w:ascii="Arial" w:eastAsia="Arial" w:hAnsi="Arial" w:cs="Arial"/>
          <w:spacing w:val="-9"/>
        </w:rPr>
        <w:t xml:space="preserve"> </w:t>
      </w:r>
      <w:r w:rsidRPr="002E3D32">
        <w:rPr>
          <w:rFonts w:ascii="Arial" w:eastAsia="Arial" w:hAnsi="Arial" w:cs="Arial"/>
          <w:w w:val="90"/>
        </w:rPr>
        <w:t>Ba</w:t>
      </w:r>
      <w:r w:rsidRPr="002E3D32">
        <w:rPr>
          <w:rFonts w:ascii="Arial" w:eastAsia="Arial" w:hAnsi="Arial" w:cs="Arial"/>
          <w:spacing w:val="-1"/>
          <w:w w:val="90"/>
        </w:rPr>
        <w:t>u</w:t>
      </w:r>
      <w:r w:rsidRPr="002E3D32">
        <w:rPr>
          <w:rFonts w:ascii="Arial" w:eastAsia="Arial" w:hAnsi="Arial" w:cs="Arial"/>
          <w:w w:val="90"/>
        </w:rPr>
        <w:t>bau</w:t>
      </w:r>
      <w:r w:rsidRPr="002E3D32">
        <w:rPr>
          <w:rFonts w:ascii="Arial" w:eastAsia="Arial" w:hAnsi="Arial" w:cs="Arial"/>
          <w:spacing w:val="28"/>
          <w:w w:val="90"/>
        </w:rPr>
        <w:t xml:space="preserve"> </w:t>
      </w:r>
      <w:r w:rsidRPr="002E3D32">
        <w:rPr>
          <w:rFonts w:ascii="Arial" w:eastAsia="Arial" w:hAnsi="Arial" w:cs="Arial"/>
          <w:w w:val="90"/>
        </w:rPr>
        <w:t>seb</w:t>
      </w:r>
      <w:r w:rsidRPr="002E3D32">
        <w:rPr>
          <w:rFonts w:ascii="Arial" w:eastAsia="Arial" w:hAnsi="Arial" w:cs="Arial"/>
          <w:spacing w:val="-2"/>
          <w:w w:val="90"/>
        </w:rPr>
        <w:t>e</w:t>
      </w:r>
      <w:r w:rsidRPr="002E3D32">
        <w:rPr>
          <w:rFonts w:ascii="Arial" w:eastAsia="Arial" w:hAnsi="Arial" w:cs="Arial"/>
          <w:w w:val="90"/>
        </w:rPr>
        <w:t>sar</w:t>
      </w:r>
      <w:r w:rsidRPr="002E3D32">
        <w:rPr>
          <w:rFonts w:ascii="Arial" w:eastAsia="Arial" w:hAnsi="Arial" w:cs="Arial"/>
          <w:spacing w:val="2"/>
          <w:w w:val="90"/>
        </w:rPr>
        <w:t xml:space="preserve"> </w:t>
      </w:r>
      <w:r w:rsidRPr="002E3D32">
        <w:rPr>
          <w:rFonts w:ascii="Arial" w:eastAsia="Arial" w:hAnsi="Arial" w:cs="Arial"/>
          <w:spacing w:val="-3"/>
        </w:rPr>
        <w:t>4</w:t>
      </w:r>
      <w:r w:rsidRPr="002E3D32">
        <w:rPr>
          <w:rFonts w:ascii="Arial" w:eastAsia="Arial" w:hAnsi="Arial" w:cs="Arial"/>
          <w:spacing w:val="1"/>
        </w:rPr>
        <w:t>,</w:t>
      </w:r>
      <w:r w:rsidRPr="002E3D32">
        <w:rPr>
          <w:rFonts w:ascii="Arial" w:eastAsia="Arial" w:hAnsi="Arial" w:cs="Arial"/>
        </w:rPr>
        <w:t>2</w:t>
      </w:r>
      <w:r w:rsidRPr="002E3D32">
        <w:rPr>
          <w:rFonts w:ascii="Arial" w:eastAsia="Arial" w:hAnsi="Arial" w:cs="Arial"/>
          <w:spacing w:val="-1"/>
        </w:rPr>
        <w:t>7</w:t>
      </w:r>
      <w:r w:rsidRPr="002E3D32">
        <w:rPr>
          <w:rFonts w:ascii="Arial" w:eastAsia="Arial" w:hAnsi="Arial" w:cs="Arial"/>
        </w:rPr>
        <w:t>%</w:t>
      </w:r>
      <w:r w:rsidRPr="002E3D32">
        <w:rPr>
          <w:rFonts w:ascii="Arial" w:eastAsia="Arial" w:hAnsi="Arial" w:cs="Arial"/>
          <w:spacing w:val="24"/>
        </w:rPr>
        <w:t xml:space="preserve"> </w:t>
      </w:r>
      <w:r w:rsidRPr="002E3D32">
        <w:rPr>
          <w:rFonts w:ascii="Arial" w:eastAsia="Arial" w:hAnsi="Arial" w:cs="Arial"/>
          <w:spacing w:val="1"/>
          <w:w w:val="98"/>
        </w:rPr>
        <w:t>(</w:t>
      </w:r>
      <w:r w:rsidRPr="002E3D32">
        <w:rPr>
          <w:rFonts w:ascii="Arial" w:eastAsia="Arial" w:hAnsi="Arial" w:cs="Arial"/>
          <w:spacing w:val="-2"/>
          <w:w w:val="98"/>
        </w:rPr>
        <w:t>m</w:t>
      </w:r>
      <w:r w:rsidRPr="002E3D32">
        <w:rPr>
          <w:rFonts w:ascii="Arial" w:eastAsia="Arial" w:hAnsi="Arial" w:cs="Arial"/>
          <w:spacing w:val="1"/>
          <w:w w:val="98"/>
        </w:rPr>
        <w:t>t</w:t>
      </w:r>
      <w:r w:rsidRPr="002E3D32">
        <w:rPr>
          <w:rFonts w:ascii="Arial" w:eastAsia="Arial" w:hAnsi="Arial" w:cs="Arial"/>
          <w:spacing w:val="-2"/>
          <w:w w:val="98"/>
        </w:rPr>
        <w:t>m</w:t>
      </w:r>
      <w:r w:rsidRPr="002E3D32">
        <w:rPr>
          <w:rFonts w:ascii="Arial" w:eastAsia="Arial" w:hAnsi="Arial" w:cs="Arial"/>
          <w:spacing w:val="1"/>
          <w:w w:val="98"/>
        </w:rPr>
        <w:t>)</w:t>
      </w:r>
      <w:r w:rsidRPr="002E3D32">
        <w:rPr>
          <w:rFonts w:ascii="Arial" w:eastAsia="Arial" w:hAnsi="Arial" w:cs="Arial"/>
          <w:w w:val="98"/>
        </w:rPr>
        <w:t>.</w:t>
      </w:r>
      <w:r w:rsidRPr="002E3D32">
        <w:rPr>
          <w:rFonts w:ascii="Arial" w:eastAsia="Arial" w:hAnsi="Arial" w:cs="Arial"/>
          <w:spacing w:val="3"/>
          <w:w w:val="98"/>
        </w:rPr>
        <w:t xml:space="preserve"> </w:t>
      </w:r>
      <w:r w:rsidRPr="002E3D32">
        <w:rPr>
          <w:rFonts w:ascii="Arial" w:eastAsia="Arial" w:hAnsi="Arial" w:cs="Arial"/>
        </w:rPr>
        <w:t>Se</w:t>
      </w:r>
      <w:r w:rsidRPr="002E3D32">
        <w:rPr>
          <w:rFonts w:ascii="Arial" w:eastAsia="Arial" w:hAnsi="Arial" w:cs="Arial"/>
          <w:spacing w:val="-1"/>
        </w:rPr>
        <w:t>l</w:t>
      </w:r>
      <w:r w:rsidRPr="002E3D32">
        <w:rPr>
          <w:rFonts w:ascii="Arial" w:eastAsia="Arial" w:hAnsi="Arial" w:cs="Arial"/>
        </w:rPr>
        <w:t>a</w:t>
      </w:r>
      <w:r w:rsidRPr="002E3D32">
        <w:rPr>
          <w:rFonts w:ascii="Arial" w:eastAsia="Arial" w:hAnsi="Arial" w:cs="Arial"/>
          <w:spacing w:val="-1"/>
        </w:rPr>
        <w:t>i</w:t>
      </w:r>
      <w:r w:rsidRPr="002E3D32">
        <w:rPr>
          <w:rFonts w:ascii="Arial" w:eastAsia="Arial" w:hAnsi="Arial" w:cs="Arial"/>
        </w:rPr>
        <w:t xml:space="preserve">n </w:t>
      </w:r>
      <w:r w:rsidRPr="002E3D32">
        <w:rPr>
          <w:rFonts w:ascii="Arial" w:eastAsia="Arial" w:hAnsi="Arial" w:cs="Arial"/>
          <w:spacing w:val="-1"/>
        </w:rPr>
        <w:t>i</w:t>
      </w:r>
      <w:r w:rsidRPr="002E3D32">
        <w:rPr>
          <w:rFonts w:ascii="Arial" w:eastAsia="Arial" w:hAnsi="Arial" w:cs="Arial"/>
          <w:spacing w:val="1"/>
        </w:rPr>
        <w:t>t</w:t>
      </w:r>
      <w:r w:rsidRPr="002E3D32">
        <w:rPr>
          <w:rFonts w:ascii="Arial" w:eastAsia="Arial" w:hAnsi="Arial" w:cs="Arial"/>
        </w:rPr>
        <w:t>u,</w:t>
      </w:r>
      <w:r w:rsidRPr="002E3D32">
        <w:rPr>
          <w:rFonts w:ascii="Arial" w:eastAsia="Arial" w:hAnsi="Arial" w:cs="Arial"/>
          <w:spacing w:val="48"/>
        </w:rPr>
        <w:t xml:space="preserve"> </w:t>
      </w:r>
      <w:r w:rsidRPr="002E3D32">
        <w:rPr>
          <w:rFonts w:ascii="Arial" w:eastAsia="Arial" w:hAnsi="Arial" w:cs="Arial"/>
        </w:rPr>
        <w:t>pa</w:t>
      </w:r>
      <w:r w:rsidRPr="002E3D32">
        <w:rPr>
          <w:rFonts w:ascii="Arial" w:eastAsia="Arial" w:hAnsi="Arial" w:cs="Arial"/>
          <w:spacing w:val="-1"/>
        </w:rPr>
        <w:t>d</w:t>
      </w:r>
      <w:r w:rsidRPr="002E3D32">
        <w:rPr>
          <w:rFonts w:ascii="Arial" w:eastAsia="Arial" w:hAnsi="Arial" w:cs="Arial"/>
        </w:rPr>
        <w:t>a</w:t>
      </w:r>
      <w:r w:rsidRPr="002E3D32">
        <w:rPr>
          <w:rFonts w:ascii="Arial" w:eastAsia="Arial" w:hAnsi="Arial" w:cs="Arial"/>
          <w:spacing w:val="8"/>
        </w:rPr>
        <w:t xml:space="preserve"> </w:t>
      </w:r>
      <w:r w:rsidRPr="002E3D32">
        <w:rPr>
          <w:rFonts w:ascii="Arial" w:eastAsia="Arial" w:hAnsi="Arial" w:cs="Arial"/>
          <w:spacing w:val="-3"/>
        </w:rPr>
        <w:t>b</w:t>
      </w:r>
      <w:r w:rsidRPr="002E3D32">
        <w:rPr>
          <w:rFonts w:ascii="Arial" w:eastAsia="Arial" w:hAnsi="Arial" w:cs="Arial"/>
        </w:rPr>
        <w:t>u</w:t>
      </w:r>
      <w:r w:rsidRPr="002E3D32">
        <w:rPr>
          <w:rFonts w:ascii="Arial" w:eastAsia="Arial" w:hAnsi="Arial" w:cs="Arial"/>
          <w:spacing w:val="-1"/>
        </w:rPr>
        <w:t>l</w:t>
      </w:r>
      <w:r w:rsidRPr="002E3D32">
        <w:rPr>
          <w:rFonts w:ascii="Arial" w:eastAsia="Arial" w:hAnsi="Arial" w:cs="Arial"/>
        </w:rPr>
        <w:t>an</w:t>
      </w:r>
      <w:r w:rsidRPr="002E3D32">
        <w:rPr>
          <w:rFonts w:ascii="Arial" w:eastAsia="Arial" w:hAnsi="Arial" w:cs="Arial"/>
          <w:spacing w:val="23"/>
        </w:rPr>
        <w:t xml:space="preserve"> </w:t>
      </w:r>
      <w:r w:rsidRPr="002E3D32">
        <w:rPr>
          <w:rFonts w:ascii="Arial" w:eastAsia="Arial" w:hAnsi="Arial" w:cs="Arial"/>
          <w:spacing w:val="1"/>
        </w:rPr>
        <w:t>t</w:t>
      </w:r>
      <w:r w:rsidRPr="002E3D32">
        <w:rPr>
          <w:rFonts w:ascii="Arial" w:eastAsia="Arial" w:hAnsi="Arial" w:cs="Arial"/>
          <w:spacing w:val="-2"/>
        </w:rPr>
        <w:t>e</w:t>
      </w:r>
      <w:r w:rsidRPr="002E3D32">
        <w:rPr>
          <w:rFonts w:ascii="Arial" w:eastAsia="Arial" w:hAnsi="Arial" w:cs="Arial"/>
          <w:spacing w:val="1"/>
        </w:rPr>
        <w:t>r</w:t>
      </w:r>
      <w:r w:rsidRPr="002E3D32">
        <w:rPr>
          <w:rFonts w:ascii="Arial" w:eastAsia="Arial" w:hAnsi="Arial" w:cs="Arial"/>
        </w:rPr>
        <w:t>seb</w:t>
      </w:r>
      <w:r w:rsidRPr="002E3D32">
        <w:rPr>
          <w:rFonts w:ascii="Arial" w:eastAsia="Arial" w:hAnsi="Arial" w:cs="Arial"/>
          <w:spacing w:val="-3"/>
        </w:rPr>
        <w:t>u</w:t>
      </w:r>
      <w:r w:rsidRPr="002E3D32">
        <w:rPr>
          <w:rFonts w:ascii="Arial" w:eastAsia="Arial" w:hAnsi="Arial" w:cs="Arial"/>
        </w:rPr>
        <w:t>t</w:t>
      </w:r>
      <w:r w:rsidRPr="002E3D32">
        <w:rPr>
          <w:rFonts w:ascii="Arial" w:eastAsia="Arial" w:hAnsi="Arial" w:cs="Arial"/>
          <w:spacing w:val="7"/>
        </w:rPr>
        <w:t xml:space="preserve"> </w:t>
      </w:r>
      <w:r w:rsidRPr="002E3D32">
        <w:rPr>
          <w:rFonts w:ascii="Arial" w:eastAsia="Arial" w:hAnsi="Arial" w:cs="Arial"/>
          <w:spacing w:val="1"/>
        </w:rPr>
        <w:t>t</w:t>
      </w:r>
      <w:r w:rsidRPr="002E3D32">
        <w:rPr>
          <w:rFonts w:ascii="Arial" w:eastAsia="Arial" w:hAnsi="Arial" w:cs="Arial"/>
        </w:rPr>
        <w:t>e</w:t>
      </w:r>
      <w:r w:rsidRPr="002E3D32">
        <w:rPr>
          <w:rFonts w:ascii="Arial" w:eastAsia="Arial" w:hAnsi="Arial" w:cs="Arial"/>
          <w:spacing w:val="1"/>
        </w:rPr>
        <w:t>r</w:t>
      </w:r>
      <w:r w:rsidRPr="002E3D32">
        <w:rPr>
          <w:rFonts w:ascii="Arial" w:eastAsia="Arial" w:hAnsi="Arial" w:cs="Arial"/>
          <w:spacing w:val="-2"/>
        </w:rPr>
        <w:t>c</w:t>
      </w:r>
      <w:r w:rsidRPr="002E3D32">
        <w:rPr>
          <w:rFonts w:ascii="Arial" w:eastAsia="Arial" w:hAnsi="Arial" w:cs="Arial"/>
        </w:rPr>
        <w:t>a</w:t>
      </w:r>
      <w:r w:rsidRPr="002E3D32">
        <w:rPr>
          <w:rFonts w:ascii="Arial" w:eastAsia="Arial" w:hAnsi="Arial" w:cs="Arial"/>
          <w:spacing w:val="1"/>
        </w:rPr>
        <w:t>t</w:t>
      </w:r>
      <w:r w:rsidRPr="002E3D32">
        <w:rPr>
          <w:rFonts w:ascii="Arial" w:eastAsia="Arial" w:hAnsi="Arial" w:cs="Arial"/>
          <w:spacing w:val="-2"/>
        </w:rPr>
        <w:t>a</w:t>
      </w:r>
      <w:r w:rsidRPr="002E3D32">
        <w:rPr>
          <w:rFonts w:ascii="Arial" w:eastAsia="Arial" w:hAnsi="Arial" w:cs="Arial"/>
        </w:rPr>
        <w:t>t</w:t>
      </w:r>
      <w:r w:rsidRPr="002E3D32">
        <w:rPr>
          <w:rFonts w:ascii="Arial" w:eastAsia="Arial" w:hAnsi="Arial" w:cs="Arial"/>
          <w:spacing w:val="24"/>
        </w:rPr>
        <w:t xml:space="preserve"> </w:t>
      </w:r>
      <w:r w:rsidRPr="002E3D32">
        <w:rPr>
          <w:rFonts w:ascii="Arial" w:eastAsia="Arial" w:hAnsi="Arial" w:cs="Arial"/>
        </w:rPr>
        <w:t>p</w:t>
      </w:r>
      <w:r w:rsidRPr="002E3D32">
        <w:rPr>
          <w:rFonts w:ascii="Arial" w:eastAsia="Arial" w:hAnsi="Arial" w:cs="Arial"/>
          <w:spacing w:val="-1"/>
        </w:rPr>
        <w:t>ul</w:t>
      </w:r>
      <w:r w:rsidRPr="002E3D32">
        <w:rPr>
          <w:rFonts w:ascii="Arial" w:eastAsia="Arial" w:hAnsi="Arial" w:cs="Arial"/>
        </w:rPr>
        <w:t>a</w:t>
      </w:r>
      <w:r w:rsidRPr="002E3D32">
        <w:rPr>
          <w:rFonts w:ascii="Arial" w:eastAsia="Arial" w:hAnsi="Arial" w:cs="Arial"/>
          <w:spacing w:val="23"/>
        </w:rPr>
        <w:t xml:space="preserve"> </w:t>
      </w:r>
      <w:r w:rsidRPr="002E3D32">
        <w:rPr>
          <w:rFonts w:ascii="Arial" w:eastAsia="Arial" w:hAnsi="Arial" w:cs="Arial"/>
        </w:rPr>
        <w:t>kena</w:t>
      </w:r>
      <w:r w:rsidRPr="002E3D32">
        <w:rPr>
          <w:rFonts w:ascii="Arial" w:eastAsia="Arial" w:hAnsi="Arial" w:cs="Arial"/>
          <w:spacing w:val="-1"/>
        </w:rPr>
        <w:t>i</w:t>
      </w:r>
      <w:r w:rsidRPr="002E3D32">
        <w:rPr>
          <w:rFonts w:ascii="Arial" w:eastAsia="Arial" w:hAnsi="Arial" w:cs="Arial"/>
        </w:rPr>
        <w:t>kan</w:t>
      </w:r>
      <w:r w:rsidRPr="002E3D32">
        <w:rPr>
          <w:rFonts w:ascii="Arial" w:eastAsia="Arial" w:hAnsi="Arial" w:cs="Arial"/>
          <w:spacing w:val="-5"/>
        </w:rPr>
        <w:t xml:space="preserve"> </w:t>
      </w:r>
      <w:r w:rsidRPr="002E3D32">
        <w:rPr>
          <w:rFonts w:ascii="Arial" w:eastAsia="Arial" w:hAnsi="Arial" w:cs="Arial"/>
          <w:spacing w:val="-3"/>
        </w:rPr>
        <w:t>h</w:t>
      </w:r>
      <w:r w:rsidRPr="002E3D32">
        <w:rPr>
          <w:rFonts w:ascii="Arial" w:eastAsia="Arial" w:hAnsi="Arial" w:cs="Arial"/>
        </w:rPr>
        <w:t>a</w:t>
      </w:r>
      <w:r w:rsidRPr="002E3D32">
        <w:rPr>
          <w:rFonts w:ascii="Arial" w:eastAsia="Arial" w:hAnsi="Arial" w:cs="Arial"/>
          <w:spacing w:val="1"/>
        </w:rPr>
        <w:t>r</w:t>
      </w:r>
      <w:r w:rsidRPr="002E3D32">
        <w:rPr>
          <w:rFonts w:ascii="Arial" w:eastAsia="Arial" w:hAnsi="Arial" w:cs="Arial"/>
        </w:rPr>
        <w:t>ga</w:t>
      </w:r>
      <w:r w:rsidRPr="002E3D32">
        <w:rPr>
          <w:rFonts w:ascii="Arial" w:eastAsia="Arial" w:hAnsi="Arial" w:cs="Arial"/>
          <w:spacing w:val="11"/>
        </w:rPr>
        <w:t xml:space="preserve"> </w:t>
      </w:r>
      <w:r w:rsidRPr="002E3D32">
        <w:rPr>
          <w:rFonts w:ascii="Arial" w:eastAsia="Arial" w:hAnsi="Arial" w:cs="Arial"/>
          <w:spacing w:val="-2"/>
        </w:rPr>
        <w:t>r</w:t>
      </w:r>
      <w:r w:rsidRPr="002E3D32">
        <w:rPr>
          <w:rFonts w:ascii="Arial" w:eastAsia="Arial" w:hAnsi="Arial" w:cs="Arial"/>
        </w:rPr>
        <w:t>ok</w:t>
      </w:r>
      <w:r w:rsidRPr="002E3D32">
        <w:rPr>
          <w:rFonts w:ascii="Arial" w:eastAsia="Arial" w:hAnsi="Arial" w:cs="Arial"/>
          <w:spacing w:val="-1"/>
        </w:rPr>
        <w:t>o</w:t>
      </w:r>
      <w:r w:rsidRPr="002E3D32">
        <w:rPr>
          <w:rFonts w:ascii="Arial" w:eastAsia="Arial" w:hAnsi="Arial" w:cs="Arial"/>
        </w:rPr>
        <w:t>k</w:t>
      </w:r>
      <w:r w:rsidRPr="002E3D32">
        <w:rPr>
          <w:rFonts w:ascii="Arial" w:eastAsia="Arial" w:hAnsi="Arial" w:cs="Arial"/>
          <w:spacing w:val="35"/>
        </w:rPr>
        <w:t xml:space="preserve"> </w:t>
      </w:r>
      <w:r w:rsidRPr="002E3D32">
        <w:rPr>
          <w:rFonts w:ascii="Arial" w:eastAsia="Arial" w:hAnsi="Arial" w:cs="Arial"/>
          <w:spacing w:val="-2"/>
        </w:rPr>
        <w:t>k</w:t>
      </w:r>
      <w:r w:rsidRPr="002E3D32">
        <w:rPr>
          <w:rFonts w:ascii="Arial" w:eastAsia="Arial" w:hAnsi="Arial" w:cs="Arial"/>
          <w:spacing w:val="1"/>
        </w:rPr>
        <w:t>r</w:t>
      </w:r>
      <w:r w:rsidRPr="002E3D32">
        <w:rPr>
          <w:rFonts w:ascii="Arial" w:eastAsia="Arial" w:hAnsi="Arial" w:cs="Arial"/>
        </w:rPr>
        <w:t>e</w:t>
      </w:r>
      <w:r w:rsidRPr="002E3D32">
        <w:rPr>
          <w:rFonts w:ascii="Arial" w:eastAsia="Arial" w:hAnsi="Arial" w:cs="Arial"/>
          <w:spacing w:val="-2"/>
        </w:rPr>
        <w:t>t</w:t>
      </w:r>
      <w:r w:rsidRPr="002E3D32">
        <w:rPr>
          <w:rFonts w:ascii="Arial" w:eastAsia="Arial" w:hAnsi="Arial" w:cs="Arial"/>
        </w:rPr>
        <w:t>ek</w:t>
      </w:r>
      <w:r w:rsidRPr="002E3D32">
        <w:rPr>
          <w:rFonts w:ascii="Arial" w:eastAsia="Arial" w:hAnsi="Arial" w:cs="Arial"/>
          <w:spacing w:val="23"/>
        </w:rPr>
        <w:t xml:space="preserve"> </w:t>
      </w:r>
      <w:r w:rsidRPr="002E3D32">
        <w:rPr>
          <w:rFonts w:ascii="Arial" w:eastAsia="Arial" w:hAnsi="Arial" w:cs="Arial"/>
        </w:rPr>
        <w:t>dan</w:t>
      </w:r>
      <w:r w:rsidRPr="002E3D32">
        <w:rPr>
          <w:rFonts w:ascii="Arial" w:eastAsia="Arial" w:hAnsi="Arial" w:cs="Arial"/>
          <w:spacing w:val="17"/>
        </w:rPr>
        <w:t xml:space="preserve"> </w:t>
      </w:r>
      <w:r w:rsidRPr="002E3D32">
        <w:rPr>
          <w:rFonts w:ascii="Arial" w:eastAsia="Arial" w:hAnsi="Arial" w:cs="Arial"/>
          <w:spacing w:val="-2"/>
        </w:rPr>
        <w:t>r</w:t>
      </w:r>
      <w:r w:rsidRPr="002E3D32">
        <w:rPr>
          <w:rFonts w:ascii="Arial" w:eastAsia="Arial" w:hAnsi="Arial" w:cs="Arial"/>
        </w:rPr>
        <w:t>ok</w:t>
      </w:r>
      <w:r w:rsidRPr="002E3D32">
        <w:rPr>
          <w:rFonts w:ascii="Arial" w:eastAsia="Arial" w:hAnsi="Arial" w:cs="Arial"/>
          <w:spacing w:val="-1"/>
        </w:rPr>
        <w:t>o</w:t>
      </w:r>
      <w:r w:rsidRPr="002E3D32">
        <w:rPr>
          <w:rFonts w:ascii="Arial" w:eastAsia="Arial" w:hAnsi="Arial" w:cs="Arial"/>
        </w:rPr>
        <w:t>k</w:t>
      </w:r>
      <w:r w:rsidRPr="002E3D32">
        <w:rPr>
          <w:rFonts w:ascii="Arial" w:eastAsia="Arial" w:hAnsi="Arial" w:cs="Arial"/>
          <w:spacing w:val="35"/>
        </w:rPr>
        <w:t xml:space="preserve"> </w:t>
      </w:r>
      <w:r w:rsidRPr="002E3D32">
        <w:rPr>
          <w:rFonts w:ascii="Arial" w:eastAsia="Arial" w:hAnsi="Arial" w:cs="Arial"/>
        </w:rPr>
        <w:t>p</w:t>
      </w:r>
      <w:r w:rsidRPr="002E3D32">
        <w:rPr>
          <w:rFonts w:ascii="Arial" w:eastAsia="Arial" w:hAnsi="Arial" w:cs="Arial"/>
          <w:spacing w:val="-1"/>
        </w:rPr>
        <w:t>u</w:t>
      </w:r>
      <w:r w:rsidRPr="002E3D32">
        <w:rPr>
          <w:rFonts w:ascii="Arial" w:eastAsia="Arial" w:hAnsi="Arial" w:cs="Arial"/>
          <w:spacing w:val="1"/>
        </w:rPr>
        <w:t>t</w:t>
      </w:r>
      <w:r w:rsidRPr="002E3D32">
        <w:rPr>
          <w:rFonts w:ascii="Arial" w:eastAsia="Arial" w:hAnsi="Arial" w:cs="Arial"/>
          <w:spacing w:val="-1"/>
        </w:rPr>
        <w:t>i</w:t>
      </w:r>
      <w:r w:rsidRPr="002E3D32">
        <w:rPr>
          <w:rFonts w:ascii="Arial" w:eastAsia="Arial" w:hAnsi="Arial" w:cs="Arial"/>
        </w:rPr>
        <w:t>h</w:t>
      </w:r>
      <w:r w:rsidRPr="002E3D32">
        <w:rPr>
          <w:rFonts w:ascii="Arial" w:eastAsia="Arial" w:hAnsi="Arial" w:cs="Arial"/>
          <w:spacing w:val="49"/>
        </w:rPr>
        <w:t xml:space="preserve"> </w:t>
      </w:r>
      <w:r w:rsidRPr="002E3D32">
        <w:rPr>
          <w:rFonts w:ascii="Arial" w:eastAsia="Arial" w:hAnsi="Arial" w:cs="Arial"/>
        </w:rPr>
        <w:t>di</w:t>
      </w:r>
      <w:r w:rsidRPr="002E3D32">
        <w:rPr>
          <w:rFonts w:ascii="Arial" w:eastAsia="Arial" w:hAnsi="Arial" w:cs="Arial"/>
          <w:spacing w:val="34"/>
        </w:rPr>
        <w:t xml:space="preserve"> </w:t>
      </w:r>
      <w:r w:rsidRPr="002E3D32">
        <w:rPr>
          <w:rFonts w:ascii="Arial" w:eastAsia="Arial" w:hAnsi="Arial" w:cs="Arial"/>
        </w:rPr>
        <w:t>K</w:t>
      </w:r>
      <w:r w:rsidRPr="002E3D32">
        <w:rPr>
          <w:rFonts w:ascii="Arial" w:eastAsia="Arial" w:hAnsi="Arial" w:cs="Arial"/>
          <w:spacing w:val="-1"/>
        </w:rPr>
        <w:t>o</w:t>
      </w:r>
      <w:r w:rsidRPr="002E3D32">
        <w:rPr>
          <w:rFonts w:ascii="Arial" w:eastAsia="Arial" w:hAnsi="Arial" w:cs="Arial"/>
          <w:spacing w:val="-2"/>
        </w:rPr>
        <w:t>t</w:t>
      </w:r>
      <w:r w:rsidRPr="002E3D32">
        <w:rPr>
          <w:rFonts w:ascii="Arial" w:eastAsia="Arial" w:hAnsi="Arial" w:cs="Arial"/>
        </w:rPr>
        <w:t>a Ke</w:t>
      </w:r>
      <w:r w:rsidRPr="002E3D32">
        <w:rPr>
          <w:rFonts w:ascii="Arial" w:eastAsia="Arial" w:hAnsi="Arial" w:cs="Arial"/>
          <w:spacing w:val="-1"/>
        </w:rPr>
        <w:t>n</w:t>
      </w:r>
      <w:r w:rsidRPr="002E3D32">
        <w:rPr>
          <w:rFonts w:ascii="Arial" w:eastAsia="Arial" w:hAnsi="Arial" w:cs="Arial"/>
        </w:rPr>
        <w:t>dari</w:t>
      </w:r>
      <w:r w:rsidRPr="002E3D32">
        <w:rPr>
          <w:rFonts w:ascii="Arial" w:eastAsia="Arial" w:hAnsi="Arial" w:cs="Arial"/>
          <w:spacing w:val="33"/>
        </w:rPr>
        <w:t xml:space="preserve"> </w:t>
      </w:r>
      <w:r w:rsidRPr="002E3D32">
        <w:rPr>
          <w:rFonts w:ascii="Arial" w:eastAsia="Arial" w:hAnsi="Arial" w:cs="Arial"/>
          <w:spacing w:val="1"/>
        </w:rPr>
        <w:t>m</w:t>
      </w:r>
      <w:r w:rsidRPr="002E3D32">
        <w:rPr>
          <w:rFonts w:ascii="Arial" w:eastAsia="Arial" w:hAnsi="Arial" w:cs="Arial"/>
        </w:rPr>
        <w:t>asi</w:t>
      </w:r>
      <w:r w:rsidRPr="002E3D32">
        <w:rPr>
          <w:rFonts w:ascii="Arial" w:eastAsia="Arial" w:hAnsi="Arial" w:cs="Arial"/>
          <w:spacing w:val="-1"/>
        </w:rPr>
        <w:t>n</w:t>
      </w:r>
      <w:r w:rsidRPr="002E3D32">
        <w:rPr>
          <w:rFonts w:ascii="Arial" w:eastAsia="Arial" w:hAnsi="Arial" w:cs="Arial"/>
          <w:spacing w:val="-3"/>
        </w:rPr>
        <w:t>g</w:t>
      </w:r>
      <w:r w:rsidRPr="002E3D32">
        <w:rPr>
          <w:rFonts w:ascii="Arial" w:eastAsia="Arial" w:hAnsi="Arial" w:cs="Arial"/>
          <w:spacing w:val="1"/>
        </w:rPr>
        <w:t>-m</w:t>
      </w:r>
      <w:r w:rsidRPr="002E3D32">
        <w:rPr>
          <w:rFonts w:ascii="Arial" w:eastAsia="Arial" w:hAnsi="Arial" w:cs="Arial"/>
          <w:spacing w:val="-2"/>
        </w:rPr>
        <w:t>a</w:t>
      </w:r>
      <w:r w:rsidRPr="002E3D32">
        <w:rPr>
          <w:rFonts w:ascii="Arial" w:eastAsia="Arial" w:hAnsi="Arial" w:cs="Arial"/>
        </w:rPr>
        <w:t>si</w:t>
      </w:r>
      <w:r w:rsidRPr="002E3D32">
        <w:rPr>
          <w:rFonts w:ascii="Arial" w:eastAsia="Arial" w:hAnsi="Arial" w:cs="Arial"/>
          <w:spacing w:val="-1"/>
        </w:rPr>
        <w:t>n</w:t>
      </w:r>
      <w:r w:rsidRPr="002E3D32">
        <w:rPr>
          <w:rFonts w:ascii="Arial" w:eastAsia="Arial" w:hAnsi="Arial" w:cs="Arial"/>
        </w:rPr>
        <w:t>g</w:t>
      </w:r>
      <w:r w:rsidRPr="002E3D32">
        <w:rPr>
          <w:rFonts w:ascii="Arial" w:eastAsia="Arial" w:hAnsi="Arial" w:cs="Arial"/>
          <w:spacing w:val="-4"/>
        </w:rPr>
        <w:t xml:space="preserve"> </w:t>
      </w:r>
      <w:r w:rsidRPr="002E3D32">
        <w:rPr>
          <w:rFonts w:ascii="Arial" w:eastAsia="Arial" w:hAnsi="Arial" w:cs="Arial"/>
        </w:rPr>
        <w:t>sebes</w:t>
      </w:r>
      <w:r w:rsidRPr="002E3D32">
        <w:rPr>
          <w:rFonts w:ascii="Arial" w:eastAsia="Arial" w:hAnsi="Arial" w:cs="Arial"/>
          <w:spacing w:val="-2"/>
        </w:rPr>
        <w:t>a</w:t>
      </w:r>
      <w:r w:rsidRPr="002E3D32">
        <w:rPr>
          <w:rFonts w:ascii="Arial" w:eastAsia="Arial" w:hAnsi="Arial" w:cs="Arial"/>
        </w:rPr>
        <w:t>r</w:t>
      </w:r>
      <w:r w:rsidRPr="002E3D32">
        <w:rPr>
          <w:rFonts w:ascii="Arial" w:eastAsia="Arial" w:hAnsi="Arial" w:cs="Arial"/>
          <w:spacing w:val="-13"/>
        </w:rPr>
        <w:t xml:space="preserve"> </w:t>
      </w:r>
      <w:r w:rsidRPr="002E3D32">
        <w:rPr>
          <w:rFonts w:ascii="Arial" w:eastAsia="Arial" w:hAnsi="Arial" w:cs="Arial"/>
        </w:rPr>
        <w:t>1</w:t>
      </w:r>
      <w:proofErr w:type="gramStart"/>
      <w:r w:rsidRPr="002E3D32">
        <w:rPr>
          <w:rFonts w:ascii="Arial" w:eastAsia="Arial" w:hAnsi="Arial" w:cs="Arial"/>
        </w:rPr>
        <w:t>,45</w:t>
      </w:r>
      <w:proofErr w:type="gramEnd"/>
      <w:r w:rsidRPr="002E3D32">
        <w:rPr>
          <w:rFonts w:ascii="Arial" w:eastAsia="Arial" w:hAnsi="Arial" w:cs="Arial"/>
        </w:rPr>
        <w:t xml:space="preserve">% </w:t>
      </w:r>
      <w:r w:rsidRPr="002E3D32">
        <w:rPr>
          <w:rFonts w:ascii="Arial" w:eastAsia="Arial" w:hAnsi="Arial" w:cs="Arial"/>
          <w:spacing w:val="33"/>
        </w:rPr>
        <w:t xml:space="preserve"> </w:t>
      </w:r>
      <w:r w:rsidRPr="002E3D32">
        <w:rPr>
          <w:rFonts w:ascii="Arial" w:eastAsia="Arial" w:hAnsi="Arial" w:cs="Arial"/>
          <w:spacing w:val="1"/>
          <w:w w:val="97"/>
        </w:rPr>
        <w:t>(</w:t>
      </w:r>
      <w:r w:rsidRPr="002E3D32">
        <w:rPr>
          <w:rFonts w:ascii="Arial" w:eastAsia="Arial" w:hAnsi="Arial" w:cs="Arial"/>
          <w:spacing w:val="-2"/>
          <w:w w:val="97"/>
        </w:rPr>
        <w:t>m</w:t>
      </w:r>
      <w:r w:rsidRPr="002E3D32">
        <w:rPr>
          <w:rFonts w:ascii="Arial" w:eastAsia="Arial" w:hAnsi="Arial" w:cs="Arial"/>
          <w:spacing w:val="1"/>
          <w:w w:val="97"/>
        </w:rPr>
        <w:t>t</w:t>
      </w:r>
      <w:r w:rsidRPr="002E3D32">
        <w:rPr>
          <w:rFonts w:ascii="Arial" w:eastAsia="Arial" w:hAnsi="Arial" w:cs="Arial"/>
          <w:spacing w:val="-2"/>
          <w:w w:val="97"/>
        </w:rPr>
        <w:t>m</w:t>
      </w:r>
      <w:r w:rsidRPr="002E3D32">
        <w:rPr>
          <w:rFonts w:ascii="Arial" w:eastAsia="Arial" w:hAnsi="Arial" w:cs="Arial"/>
          <w:w w:val="97"/>
        </w:rPr>
        <w:t xml:space="preserve">) </w:t>
      </w:r>
      <w:r w:rsidRPr="002E3D32">
        <w:rPr>
          <w:rFonts w:ascii="Arial" w:eastAsia="Arial" w:hAnsi="Arial" w:cs="Arial"/>
          <w:spacing w:val="19"/>
          <w:w w:val="97"/>
        </w:rPr>
        <w:t xml:space="preserve"> </w:t>
      </w:r>
      <w:r w:rsidRPr="002E3D32">
        <w:rPr>
          <w:rFonts w:ascii="Arial" w:eastAsia="Arial" w:hAnsi="Arial" w:cs="Arial"/>
          <w:spacing w:val="-3"/>
        </w:rPr>
        <w:t>d</w:t>
      </w:r>
      <w:r w:rsidRPr="002E3D32">
        <w:rPr>
          <w:rFonts w:ascii="Arial" w:eastAsia="Arial" w:hAnsi="Arial" w:cs="Arial"/>
        </w:rPr>
        <w:t>an</w:t>
      </w:r>
      <w:r w:rsidRPr="002E3D32">
        <w:rPr>
          <w:rFonts w:ascii="Arial" w:eastAsia="Arial" w:hAnsi="Arial" w:cs="Arial"/>
          <w:spacing w:val="58"/>
        </w:rPr>
        <w:t xml:space="preserve"> </w:t>
      </w:r>
      <w:r w:rsidRPr="002E3D32">
        <w:rPr>
          <w:rFonts w:ascii="Arial" w:eastAsia="Arial" w:hAnsi="Arial" w:cs="Arial"/>
        </w:rPr>
        <w:t xml:space="preserve">0,63% </w:t>
      </w:r>
      <w:r w:rsidRPr="002E3D32">
        <w:rPr>
          <w:rFonts w:ascii="Arial" w:eastAsia="Arial" w:hAnsi="Arial" w:cs="Arial"/>
          <w:spacing w:val="35"/>
        </w:rPr>
        <w:t xml:space="preserve"> </w:t>
      </w:r>
      <w:r w:rsidRPr="002E3D32">
        <w:rPr>
          <w:rFonts w:ascii="Arial" w:eastAsia="Arial" w:hAnsi="Arial" w:cs="Arial"/>
          <w:spacing w:val="-1"/>
          <w:w w:val="97"/>
        </w:rPr>
        <w:t>(</w:t>
      </w:r>
      <w:r w:rsidRPr="002E3D32">
        <w:rPr>
          <w:rFonts w:ascii="Arial" w:eastAsia="Arial" w:hAnsi="Arial" w:cs="Arial"/>
          <w:spacing w:val="1"/>
          <w:w w:val="97"/>
        </w:rPr>
        <w:t>m</w:t>
      </w:r>
      <w:r w:rsidRPr="002E3D32">
        <w:rPr>
          <w:rFonts w:ascii="Arial" w:eastAsia="Arial" w:hAnsi="Arial" w:cs="Arial"/>
          <w:spacing w:val="-2"/>
          <w:w w:val="97"/>
        </w:rPr>
        <w:t>t</w:t>
      </w:r>
      <w:r w:rsidRPr="002E3D32">
        <w:rPr>
          <w:rFonts w:ascii="Arial" w:eastAsia="Arial" w:hAnsi="Arial" w:cs="Arial"/>
          <w:spacing w:val="1"/>
          <w:w w:val="97"/>
        </w:rPr>
        <w:t>m</w:t>
      </w:r>
      <w:r w:rsidRPr="002E3D32">
        <w:rPr>
          <w:rFonts w:ascii="Arial" w:eastAsia="Arial" w:hAnsi="Arial" w:cs="Arial"/>
          <w:w w:val="97"/>
        </w:rPr>
        <w:t xml:space="preserve">) </w:t>
      </w:r>
      <w:r w:rsidRPr="002E3D32">
        <w:rPr>
          <w:rFonts w:ascii="Arial" w:eastAsia="Arial" w:hAnsi="Arial" w:cs="Arial"/>
          <w:spacing w:val="21"/>
          <w:w w:val="97"/>
        </w:rPr>
        <w:t xml:space="preserve"> </w:t>
      </w:r>
      <w:r w:rsidRPr="002E3D32">
        <w:rPr>
          <w:rFonts w:ascii="Arial" w:eastAsia="Arial" w:hAnsi="Arial" w:cs="Arial"/>
        </w:rPr>
        <w:t>yang</w:t>
      </w:r>
      <w:r w:rsidRPr="002E3D32">
        <w:rPr>
          <w:rFonts w:ascii="Arial" w:eastAsia="Arial" w:hAnsi="Arial" w:cs="Arial"/>
          <w:spacing w:val="44"/>
        </w:rPr>
        <w:t xml:space="preserve"> </w:t>
      </w:r>
      <w:r w:rsidRPr="002E3D32">
        <w:rPr>
          <w:rFonts w:ascii="Arial" w:eastAsia="Arial" w:hAnsi="Arial" w:cs="Arial"/>
          <w:spacing w:val="1"/>
        </w:rPr>
        <w:t>t</w:t>
      </w:r>
      <w:r w:rsidRPr="002E3D32">
        <w:rPr>
          <w:rFonts w:ascii="Arial" w:eastAsia="Arial" w:hAnsi="Arial" w:cs="Arial"/>
        </w:rPr>
        <w:t xml:space="preserve">urut </w:t>
      </w:r>
      <w:r w:rsidRPr="002E3D32">
        <w:rPr>
          <w:rFonts w:ascii="Arial" w:eastAsia="Arial" w:hAnsi="Arial" w:cs="Arial"/>
          <w:spacing w:val="32"/>
        </w:rPr>
        <w:t xml:space="preserve"> </w:t>
      </w:r>
      <w:r w:rsidRPr="002E3D32">
        <w:rPr>
          <w:rFonts w:ascii="Arial" w:eastAsia="Arial" w:hAnsi="Arial" w:cs="Arial"/>
          <w:spacing w:val="1"/>
        </w:rPr>
        <w:t>m</w:t>
      </w:r>
      <w:r w:rsidRPr="002E3D32">
        <w:rPr>
          <w:rFonts w:ascii="Arial" w:eastAsia="Arial" w:hAnsi="Arial" w:cs="Arial"/>
          <w:spacing w:val="-2"/>
        </w:rPr>
        <w:t>e</w:t>
      </w:r>
      <w:r w:rsidRPr="002E3D32">
        <w:rPr>
          <w:rFonts w:ascii="Arial" w:eastAsia="Arial" w:hAnsi="Arial" w:cs="Arial"/>
          <w:spacing w:val="1"/>
        </w:rPr>
        <w:t>m</w:t>
      </w:r>
      <w:r w:rsidRPr="002E3D32">
        <w:rPr>
          <w:rFonts w:ascii="Arial" w:eastAsia="Arial" w:hAnsi="Arial" w:cs="Arial"/>
        </w:rPr>
        <w:t xml:space="preserve">berikan </w:t>
      </w:r>
      <w:r w:rsidRPr="002E3D32">
        <w:rPr>
          <w:rFonts w:ascii="Arial" w:eastAsia="Arial" w:hAnsi="Arial" w:cs="Arial"/>
          <w:w w:val="95"/>
        </w:rPr>
        <w:t>su</w:t>
      </w:r>
      <w:r w:rsidRPr="002E3D32">
        <w:rPr>
          <w:rFonts w:ascii="Arial" w:eastAsia="Arial" w:hAnsi="Arial" w:cs="Arial"/>
          <w:spacing w:val="1"/>
          <w:w w:val="95"/>
        </w:rPr>
        <w:t>m</w:t>
      </w:r>
      <w:r w:rsidRPr="002E3D32">
        <w:rPr>
          <w:rFonts w:ascii="Arial" w:eastAsia="Arial" w:hAnsi="Arial" w:cs="Arial"/>
          <w:w w:val="95"/>
        </w:rPr>
        <w:t>ba</w:t>
      </w:r>
      <w:r w:rsidRPr="002E3D32">
        <w:rPr>
          <w:rFonts w:ascii="Arial" w:eastAsia="Arial" w:hAnsi="Arial" w:cs="Arial"/>
          <w:spacing w:val="-1"/>
          <w:w w:val="95"/>
        </w:rPr>
        <w:t>n</w:t>
      </w:r>
      <w:r w:rsidRPr="002E3D32">
        <w:rPr>
          <w:rFonts w:ascii="Arial" w:eastAsia="Arial" w:hAnsi="Arial" w:cs="Arial"/>
          <w:w w:val="95"/>
        </w:rPr>
        <w:t>gan</w:t>
      </w:r>
      <w:r w:rsidRPr="002E3D32">
        <w:rPr>
          <w:rFonts w:ascii="Arial" w:eastAsia="Arial" w:hAnsi="Arial" w:cs="Arial"/>
          <w:spacing w:val="4"/>
          <w:w w:val="95"/>
        </w:rPr>
        <w:t xml:space="preserve"> </w:t>
      </w:r>
      <w:r w:rsidRPr="002E3D32">
        <w:rPr>
          <w:rFonts w:ascii="Arial" w:eastAsia="Arial" w:hAnsi="Arial" w:cs="Arial"/>
          <w:spacing w:val="-1"/>
          <w:w w:val="95"/>
        </w:rPr>
        <w:t>i</w:t>
      </w:r>
      <w:r w:rsidRPr="002E3D32">
        <w:rPr>
          <w:rFonts w:ascii="Arial" w:eastAsia="Arial" w:hAnsi="Arial" w:cs="Arial"/>
          <w:w w:val="95"/>
        </w:rPr>
        <w:t>nflasi</w:t>
      </w:r>
      <w:r w:rsidRPr="002E3D32">
        <w:rPr>
          <w:rFonts w:ascii="Arial" w:eastAsia="Arial" w:hAnsi="Arial" w:cs="Arial"/>
          <w:spacing w:val="6"/>
          <w:w w:val="95"/>
        </w:rPr>
        <w:t xml:space="preserve"> </w:t>
      </w:r>
      <w:r w:rsidRPr="002E3D32">
        <w:rPr>
          <w:rFonts w:ascii="Arial" w:eastAsia="Arial" w:hAnsi="Arial" w:cs="Arial"/>
        </w:rPr>
        <w:t>di</w:t>
      </w:r>
      <w:r w:rsidRPr="002E3D32">
        <w:rPr>
          <w:rFonts w:ascii="Arial" w:eastAsia="Arial" w:hAnsi="Arial" w:cs="Arial"/>
          <w:spacing w:val="-2"/>
        </w:rPr>
        <w:t xml:space="preserve"> </w:t>
      </w:r>
      <w:r w:rsidRPr="002E3D32">
        <w:rPr>
          <w:rFonts w:ascii="Arial" w:eastAsia="Arial" w:hAnsi="Arial" w:cs="Arial"/>
        </w:rPr>
        <w:t>ko</w:t>
      </w:r>
      <w:r w:rsidRPr="002E3D32">
        <w:rPr>
          <w:rFonts w:ascii="Arial" w:eastAsia="Arial" w:hAnsi="Arial" w:cs="Arial"/>
          <w:spacing w:val="-2"/>
        </w:rPr>
        <w:t>m</w:t>
      </w:r>
      <w:r w:rsidRPr="002E3D32">
        <w:rPr>
          <w:rFonts w:ascii="Arial" w:eastAsia="Arial" w:hAnsi="Arial" w:cs="Arial"/>
        </w:rPr>
        <w:t>p</w:t>
      </w:r>
      <w:r w:rsidRPr="002E3D32">
        <w:rPr>
          <w:rFonts w:ascii="Arial" w:eastAsia="Arial" w:hAnsi="Arial" w:cs="Arial"/>
          <w:spacing w:val="-1"/>
        </w:rPr>
        <w:t>o</w:t>
      </w:r>
      <w:r w:rsidRPr="002E3D32">
        <w:rPr>
          <w:rFonts w:ascii="Arial" w:eastAsia="Arial" w:hAnsi="Arial" w:cs="Arial"/>
        </w:rPr>
        <w:t>nen</w:t>
      </w:r>
      <w:r w:rsidRPr="002E3D32">
        <w:rPr>
          <w:rFonts w:ascii="Arial" w:eastAsia="Arial" w:hAnsi="Arial" w:cs="Arial"/>
          <w:spacing w:val="-14"/>
        </w:rPr>
        <w:t xml:space="preserve"> </w:t>
      </w:r>
      <w:r w:rsidRPr="002E3D32">
        <w:rPr>
          <w:rFonts w:ascii="Arial" w:eastAsia="Arial" w:hAnsi="Arial" w:cs="Arial"/>
          <w:w w:val="91"/>
        </w:rPr>
        <w:t>a</w:t>
      </w:r>
      <w:r w:rsidRPr="002E3D32">
        <w:rPr>
          <w:rFonts w:ascii="Arial" w:eastAsia="Arial" w:hAnsi="Arial" w:cs="Arial"/>
          <w:spacing w:val="-3"/>
          <w:w w:val="91"/>
        </w:rPr>
        <w:t>d</w:t>
      </w:r>
      <w:r w:rsidRPr="002E3D32">
        <w:rPr>
          <w:rFonts w:ascii="Arial" w:eastAsia="Arial" w:hAnsi="Arial" w:cs="Arial"/>
          <w:spacing w:val="1"/>
          <w:w w:val="91"/>
        </w:rPr>
        <w:t>m</w:t>
      </w:r>
      <w:r w:rsidRPr="002E3D32">
        <w:rPr>
          <w:rFonts w:ascii="Arial" w:eastAsia="Arial" w:hAnsi="Arial" w:cs="Arial"/>
          <w:spacing w:val="-1"/>
          <w:w w:val="91"/>
        </w:rPr>
        <w:t>i</w:t>
      </w:r>
      <w:r w:rsidRPr="002E3D32">
        <w:rPr>
          <w:rFonts w:ascii="Arial" w:eastAsia="Arial" w:hAnsi="Arial" w:cs="Arial"/>
          <w:w w:val="91"/>
        </w:rPr>
        <w:t>n</w:t>
      </w:r>
      <w:r w:rsidRPr="002E3D32">
        <w:rPr>
          <w:rFonts w:ascii="Arial" w:eastAsia="Arial" w:hAnsi="Arial" w:cs="Arial"/>
          <w:spacing w:val="-1"/>
          <w:w w:val="91"/>
        </w:rPr>
        <w:t>i</w:t>
      </w:r>
      <w:r w:rsidRPr="002E3D32">
        <w:rPr>
          <w:rFonts w:ascii="Arial" w:eastAsia="Arial" w:hAnsi="Arial" w:cs="Arial"/>
          <w:w w:val="91"/>
        </w:rPr>
        <w:t>s</w:t>
      </w:r>
      <w:r w:rsidRPr="002E3D32">
        <w:rPr>
          <w:rFonts w:ascii="Arial" w:eastAsia="Arial" w:hAnsi="Arial" w:cs="Arial"/>
          <w:spacing w:val="1"/>
          <w:w w:val="91"/>
        </w:rPr>
        <w:t>t</w:t>
      </w:r>
      <w:r w:rsidRPr="002E3D32">
        <w:rPr>
          <w:rFonts w:ascii="Arial" w:eastAsia="Arial" w:hAnsi="Arial" w:cs="Arial"/>
          <w:w w:val="91"/>
        </w:rPr>
        <w:t>e</w:t>
      </w:r>
      <w:r w:rsidRPr="002E3D32">
        <w:rPr>
          <w:rFonts w:ascii="Arial" w:eastAsia="Arial" w:hAnsi="Arial" w:cs="Arial"/>
          <w:spacing w:val="-2"/>
          <w:w w:val="91"/>
        </w:rPr>
        <w:t>r</w:t>
      </w:r>
      <w:r w:rsidRPr="002E3D32">
        <w:rPr>
          <w:rFonts w:ascii="Arial" w:eastAsia="Arial" w:hAnsi="Arial" w:cs="Arial"/>
          <w:w w:val="91"/>
        </w:rPr>
        <w:t>ed</w:t>
      </w:r>
      <w:r w:rsidRPr="002E3D32">
        <w:rPr>
          <w:rFonts w:ascii="Arial" w:eastAsia="Arial" w:hAnsi="Arial" w:cs="Arial"/>
          <w:spacing w:val="12"/>
          <w:w w:val="91"/>
        </w:rPr>
        <w:t xml:space="preserve"> </w:t>
      </w:r>
      <w:r w:rsidRPr="002E3D32">
        <w:rPr>
          <w:rFonts w:ascii="Arial" w:eastAsia="Arial" w:hAnsi="Arial" w:cs="Arial"/>
          <w:spacing w:val="-2"/>
          <w:w w:val="95"/>
        </w:rPr>
        <w:t>p</w:t>
      </w:r>
      <w:r w:rsidRPr="002E3D32">
        <w:rPr>
          <w:rFonts w:ascii="Arial" w:eastAsia="Arial" w:hAnsi="Arial" w:cs="Arial"/>
          <w:spacing w:val="1"/>
          <w:w w:val="95"/>
        </w:rPr>
        <w:t>r</w:t>
      </w:r>
      <w:r w:rsidRPr="002E3D32">
        <w:rPr>
          <w:rFonts w:ascii="Arial" w:eastAsia="Arial" w:hAnsi="Arial" w:cs="Arial"/>
          <w:spacing w:val="-1"/>
          <w:w w:val="95"/>
        </w:rPr>
        <w:t>i</w:t>
      </w:r>
      <w:r w:rsidRPr="002E3D32">
        <w:rPr>
          <w:rFonts w:ascii="Arial" w:eastAsia="Arial" w:hAnsi="Arial" w:cs="Arial"/>
          <w:w w:val="85"/>
        </w:rPr>
        <w:t>c</w:t>
      </w:r>
      <w:r w:rsidRPr="002E3D32">
        <w:rPr>
          <w:rFonts w:ascii="Arial" w:eastAsia="Arial" w:hAnsi="Arial" w:cs="Arial"/>
          <w:spacing w:val="-2"/>
          <w:w w:val="85"/>
        </w:rPr>
        <w:t>e</w:t>
      </w:r>
      <w:r w:rsidRPr="002E3D32">
        <w:rPr>
          <w:rFonts w:ascii="Arial" w:eastAsia="Arial" w:hAnsi="Arial" w:cs="Arial"/>
          <w:spacing w:val="1"/>
          <w:w w:val="74"/>
        </w:rPr>
        <w:t>s</w:t>
      </w:r>
      <w:r w:rsidRPr="002E3D32">
        <w:rPr>
          <w:rFonts w:ascii="Arial" w:eastAsia="Arial" w:hAnsi="Arial" w:cs="Arial"/>
        </w:rPr>
        <w:t>.</w:t>
      </w:r>
      <w:r w:rsidR="00A30BCC" w:rsidRPr="002E3D32">
        <w:rPr>
          <w:rFonts w:ascii="Arial" w:eastAsia="Arial" w:hAnsi="Arial" w:cs="Arial"/>
        </w:rPr>
        <w:t xml:space="preserve"> </w:t>
      </w:r>
      <w:r w:rsidRPr="002E3D32">
        <w:rPr>
          <w:rFonts w:ascii="Arial" w:eastAsia="Arial" w:hAnsi="Arial" w:cs="Arial"/>
        </w:rPr>
        <w:t>Se</w:t>
      </w:r>
      <w:r w:rsidRPr="002E3D32">
        <w:rPr>
          <w:rFonts w:ascii="Arial" w:eastAsia="Arial" w:hAnsi="Arial" w:cs="Arial"/>
          <w:spacing w:val="-1"/>
        </w:rPr>
        <w:t>l</w:t>
      </w:r>
      <w:r w:rsidRPr="002E3D32">
        <w:rPr>
          <w:rFonts w:ascii="Arial" w:eastAsia="Arial" w:hAnsi="Arial" w:cs="Arial"/>
        </w:rPr>
        <w:t>an</w:t>
      </w:r>
      <w:r w:rsidRPr="002E3D32">
        <w:rPr>
          <w:rFonts w:ascii="Arial" w:eastAsia="Arial" w:hAnsi="Arial" w:cs="Arial"/>
          <w:spacing w:val="-1"/>
        </w:rPr>
        <w:t>j</w:t>
      </w:r>
      <w:r w:rsidRPr="002E3D32">
        <w:rPr>
          <w:rFonts w:ascii="Arial" w:eastAsia="Arial" w:hAnsi="Arial" w:cs="Arial"/>
        </w:rPr>
        <w:t>utnya,</w:t>
      </w:r>
      <w:r w:rsidRPr="002E3D32">
        <w:rPr>
          <w:rFonts w:ascii="Arial" w:eastAsia="Arial" w:hAnsi="Arial" w:cs="Arial"/>
          <w:spacing w:val="12"/>
        </w:rPr>
        <w:t xml:space="preserve"> </w:t>
      </w:r>
      <w:proofErr w:type="gramStart"/>
      <w:r w:rsidRPr="002E3D32">
        <w:rPr>
          <w:rFonts w:ascii="Arial" w:eastAsia="Arial" w:hAnsi="Arial" w:cs="Arial"/>
          <w:spacing w:val="-2"/>
        </w:rPr>
        <w:t>t</w:t>
      </w:r>
      <w:r w:rsidRPr="002E3D32">
        <w:rPr>
          <w:rFonts w:ascii="Arial" w:eastAsia="Arial" w:hAnsi="Arial" w:cs="Arial"/>
        </w:rPr>
        <w:t xml:space="preserve">ekanan  </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2"/>
        </w:rPr>
        <w:t>f</w:t>
      </w:r>
      <w:r w:rsidRPr="002E3D32">
        <w:rPr>
          <w:rFonts w:ascii="Arial" w:eastAsia="Arial" w:hAnsi="Arial" w:cs="Arial"/>
          <w:spacing w:val="-1"/>
        </w:rPr>
        <w:t>l</w:t>
      </w:r>
      <w:r w:rsidRPr="002E3D32">
        <w:rPr>
          <w:rFonts w:ascii="Arial" w:eastAsia="Arial" w:hAnsi="Arial" w:cs="Arial"/>
        </w:rPr>
        <w:t>asi</w:t>
      </w:r>
      <w:proofErr w:type="gramEnd"/>
      <w:r w:rsidRPr="002E3D32">
        <w:rPr>
          <w:rFonts w:ascii="Arial" w:eastAsia="Arial" w:hAnsi="Arial" w:cs="Arial"/>
        </w:rPr>
        <w:t xml:space="preserve">  dari </w:t>
      </w:r>
      <w:r w:rsidRPr="002E3D32">
        <w:rPr>
          <w:rFonts w:ascii="Arial" w:eastAsia="Arial" w:hAnsi="Arial" w:cs="Arial"/>
          <w:spacing w:val="9"/>
        </w:rPr>
        <w:t xml:space="preserve"> </w:t>
      </w:r>
      <w:r w:rsidRPr="002E3D32">
        <w:rPr>
          <w:rFonts w:ascii="Arial" w:eastAsia="Arial" w:hAnsi="Arial" w:cs="Arial"/>
        </w:rPr>
        <w:t xml:space="preserve">komponen </w:t>
      </w:r>
      <w:r w:rsidRPr="002E3D32">
        <w:rPr>
          <w:rFonts w:ascii="Arial" w:eastAsia="Arial" w:hAnsi="Arial" w:cs="Arial"/>
          <w:spacing w:val="15"/>
        </w:rPr>
        <w:t xml:space="preserve"> </w:t>
      </w:r>
      <w:r w:rsidRPr="002E3D32">
        <w:rPr>
          <w:rFonts w:ascii="Arial" w:eastAsia="Arial" w:hAnsi="Arial" w:cs="Arial"/>
          <w:i/>
        </w:rPr>
        <w:t>admi</w:t>
      </w:r>
      <w:r w:rsidRPr="002E3D32">
        <w:rPr>
          <w:rFonts w:ascii="Arial" w:eastAsia="Arial" w:hAnsi="Arial" w:cs="Arial"/>
          <w:i/>
          <w:spacing w:val="-1"/>
        </w:rPr>
        <w:t>ni</w:t>
      </w:r>
      <w:r w:rsidRPr="002E3D32">
        <w:rPr>
          <w:rFonts w:ascii="Arial" w:eastAsia="Arial" w:hAnsi="Arial" w:cs="Arial"/>
          <w:i/>
        </w:rPr>
        <w:t>s</w:t>
      </w:r>
      <w:r w:rsidRPr="002E3D32">
        <w:rPr>
          <w:rFonts w:ascii="Arial" w:eastAsia="Arial" w:hAnsi="Arial" w:cs="Arial"/>
          <w:i/>
          <w:spacing w:val="1"/>
        </w:rPr>
        <w:t>t</w:t>
      </w:r>
      <w:r w:rsidRPr="002E3D32">
        <w:rPr>
          <w:rFonts w:ascii="Arial" w:eastAsia="Arial" w:hAnsi="Arial" w:cs="Arial"/>
          <w:i/>
        </w:rPr>
        <w:t>e</w:t>
      </w:r>
      <w:r w:rsidRPr="002E3D32">
        <w:rPr>
          <w:rFonts w:ascii="Arial" w:eastAsia="Arial" w:hAnsi="Arial" w:cs="Arial"/>
          <w:i/>
          <w:spacing w:val="-2"/>
        </w:rPr>
        <w:t>r</w:t>
      </w:r>
      <w:r w:rsidRPr="002E3D32">
        <w:rPr>
          <w:rFonts w:ascii="Arial" w:eastAsia="Arial" w:hAnsi="Arial" w:cs="Arial"/>
          <w:i/>
        </w:rPr>
        <w:t>ed</w:t>
      </w:r>
      <w:r w:rsidRPr="002E3D32">
        <w:rPr>
          <w:rFonts w:ascii="Arial" w:eastAsia="Arial" w:hAnsi="Arial" w:cs="Arial"/>
          <w:i/>
          <w:spacing w:val="-24"/>
        </w:rPr>
        <w:t xml:space="preserve"> </w:t>
      </w:r>
      <w:r w:rsidRPr="002E3D32">
        <w:rPr>
          <w:rFonts w:ascii="Arial" w:eastAsia="Arial" w:hAnsi="Arial" w:cs="Arial"/>
          <w:i/>
        </w:rPr>
        <w:t>prices</w:t>
      </w:r>
      <w:r w:rsidRPr="002E3D32">
        <w:rPr>
          <w:rFonts w:ascii="Arial" w:eastAsia="Arial" w:hAnsi="Arial" w:cs="Arial"/>
          <w:spacing w:val="4"/>
        </w:rPr>
        <w:t xml:space="preserve"> </w:t>
      </w:r>
      <w:r w:rsidRPr="002E3D32">
        <w:rPr>
          <w:rFonts w:ascii="Arial" w:eastAsia="Arial" w:hAnsi="Arial" w:cs="Arial"/>
        </w:rPr>
        <w:t>s</w:t>
      </w:r>
      <w:r w:rsidRPr="002E3D32">
        <w:rPr>
          <w:rFonts w:ascii="Arial" w:eastAsia="Arial" w:hAnsi="Arial" w:cs="Arial"/>
          <w:spacing w:val="-2"/>
        </w:rPr>
        <w:t>e</w:t>
      </w:r>
      <w:r w:rsidRPr="002E3D32">
        <w:rPr>
          <w:rFonts w:ascii="Arial" w:eastAsia="Arial" w:hAnsi="Arial" w:cs="Arial"/>
          <w:spacing w:val="1"/>
        </w:rPr>
        <w:t>m</w:t>
      </w:r>
      <w:r w:rsidRPr="002E3D32">
        <w:rPr>
          <w:rFonts w:ascii="Arial" w:eastAsia="Arial" w:hAnsi="Arial" w:cs="Arial"/>
        </w:rPr>
        <w:t>a</w:t>
      </w:r>
      <w:r w:rsidRPr="002E3D32">
        <w:rPr>
          <w:rFonts w:ascii="Arial" w:eastAsia="Arial" w:hAnsi="Arial" w:cs="Arial"/>
          <w:spacing w:val="-2"/>
        </w:rPr>
        <w:t>k</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36"/>
        </w:rPr>
        <w:t xml:space="preserve"> </w:t>
      </w:r>
      <w:r w:rsidRPr="002E3D32">
        <w:rPr>
          <w:rFonts w:ascii="Arial" w:eastAsia="Arial" w:hAnsi="Arial" w:cs="Arial"/>
          <w:spacing w:val="1"/>
        </w:rPr>
        <w:t>t</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rPr>
        <w:t xml:space="preserve">gi </w:t>
      </w:r>
      <w:r w:rsidRPr="002E3D32">
        <w:rPr>
          <w:rFonts w:ascii="Arial" w:eastAsia="Arial" w:hAnsi="Arial" w:cs="Arial"/>
          <w:spacing w:val="35"/>
        </w:rPr>
        <w:t xml:space="preserve"> </w:t>
      </w:r>
      <w:r w:rsidRPr="002E3D32">
        <w:rPr>
          <w:rFonts w:ascii="Arial" w:eastAsia="Arial" w:hAnsi="Arial" w:cs="Arial"/>
        </w:rPr>
        <w:t xml:space="preserve">di </w:t>
      </w:r>
      <w:r w:rsidRPr="002E3D32">
        <w:rPr>
          <w:rFonts w:ascii="Arial" w:eastAsia="Arial" w:hAnsi="Arial" w:cs="Arial"/>
          <w:spacing w:val="25"/>
        </w:rPr>
        <w:t xml:space="preserve"> </w:t>
      </w:r>
      <w:r w:rsidRPr="002E3D32">
        <w:rPr>
          <w:rFonts w:ascii="Arial" w:eastAsia="Arial" w:hAnsi="Arial" w:cs="Arial"/>
        </w:rPr>
        <w:t>b</w:t>
      </w:r>
      <w:r w:rsidRPr="002E3D32">
        <w:rPr>
          <w:rFonts w:ascii="Arial" w:eastAsia="Arial" w:hAnsi="Arial" w:cs="Arial"/>
          <w:spacing w:val="-1"/>
        </w:rPr>
        <w:t>ul</w:t>
      </w:r>
      <w:r w:rsidRPr="002E3D32">
        <w:rPr>
          <w:rFonts w:ascii="Arial" w:eastAsia="Arial" w:hAnsi="Arial" w:cs="Arial"/>
        </w:rPr>
        <w:t xml:space="preserve">an </w:t>
      </w:r>
      <w:r w:rsidRPr="002E3D32">
        <w:rPr>
          <w:rFonts w:ascii="Arial" w:eastAsia="Arial" w:hAnsi="Arial" w:cs="Arial"/>
          <w:spacing w:val="-1"/>
          <w:w w:val="94"/>
        </w:rPr>
        <w:t>N</w:t>
      </w:r>
      <w:r w:rsidRPr="002E3D32">
        <w:rPr>
          <w:rFonts w:ascii="Arial" w:eastAsia="Arial" w:hAnsi="Arial" w:cs="Arial"/>
          <w:w w:val="94"/>
        </w:rPr>
        <w:t>ove</w:t>
      </w:r>
      <w:r w:rsidRPr="002E3D32">
        <w:rPr>
          <w:rFonts w:ascii="Arial" w:eastAsia="Arial" w:hAnsi="Arial" w:cs="Arial"/>
          <w:spacing w:val="1"/>
          <w:w w:val="94"/>
        </w:rPr>
        <w:t>m</w:t>
      </w:r>
      <w:r w:rsidRPr="002E3D32">
        <w:rPr>
          <w:rFonts w:ascii="Arial" w:eastAsia="Arial" w:hAnsi="Arial" w:cs="Arial"/>
          <w:w w:val="94"/>
        </w:rPr>
        <w:t>b</w:t>
      </w:r>
      <w:r w:rsidRPr="002E3D32">
        <w:rPr>
          <w:rFonts w:ascii="Arial" w:eastAsia="Arial" w:hAnsi="Arial" w:cs="Arial"/>
          <w:spacing w:val="-3"/>
          <w:w w:val="94"/>
        </w:rPr>
        <w:t>e</w:t>
      </w:r>
      <w:r w:rsidRPr="002E3D32">
        <w:rPr>
          <w:rFonts w:ascii="Arial" w:eastAsia="Arial" w:hAnsi="Arial" w:cs="Arial"/>
          <w:w w:val="94"/>
        </w:rPr>
        <w:t>r</w:t>
      </w:r>
      <w:r w:rsidRPr="002E3D32">
        <w:rPr>
          <w:rFonts w:ascii="Arial" w:eastAsia="Arial" w:hAnsi="Arial" w:cs="Arial"/>
          <w:spacing w:val="29"/>
          <w:w w:val="94"/>
        </w:rPr>
        <w:t xml:space="preserve"> </w:t>
      </w:r>
      <w:r w:rsidRPr="002E3D32">
        <w:rPr>
          <w:rFonts w:ascii="Arial" w:eastAsia="Arial" w:hAnsi="Arial" w:cs="Arial"/>
        </w:rPr>
        <w:t>2</w:t>
      </w:r>
      <w:r w:rsidRPr="002E3D32">
        <w:rPr>
          <w:rFonts w:ascii="Arial" w:eastAsia="Arial" w:hAnsi="Arial" w:cs="Arial"/>
          <w:spacing w:val="-1"/>
        </w:rPr>
        <w:t>0</w:t>
      </w:r>
      <w:r w:rsidRPr="002E3D32">
        <w:rPr>
          <w:rFonts w:ascii="Arial" w:eastAsia="Arial" w:hAnsi="Arial" w:cs="Arial"/>
        </w:rPr>
        <w:t>14</w:t>
      </w:r>
      <w:r w:rsidRPr="002E3D32">
        <w:rPr>
          <w:rFonts w:ascii="Arial" w:eastAsia="Arial" w:hAnsi="Arial" w:cs="Arial"/>
          <w:spacing w:val="15"/>
        </w:rPr>
        <w:t xml:space="preserve"> </w:t>
      </w:r>
      <w:r w:rsidRPr="002E3D32">
        <w:rPr>
          <w:rFonts w:ascii="Arial" w:eastAsia="Arial" w:hAnsi="Arial" w:cs="Arial"/>
        </w:rPr>
        <w:t>seiri</w:t>
      </w:r>
      <w:r w:rsidRPr="002E3D32">
        <w:rPr>
          <w:rFonts w:ascii="Arial" w:eastAsia="Arial" w:hAnsi="Arial" w:cs="Arial"/>
          <w:spacing w:val="-1"/>
        </w:rPr>
        <w:t>n</w:t>
      </w:r>
      <w:r w:rsidRPr="002E3D32">
        <w:rPr>
          <w:rFonts w:ascii="Arial" w:eastAsia="Arial" w:hAnsi="Arial" w:cs="Arial"/>
        </w:rPr>
        <w:t>g</w:t>
      </w:r>
      <w:r w:rsidRPr="002E3D32">
        <w:rPr>
          <w:rFonts w:ascii="Arial" w:eastAsia="Arial" w:hAnsi="Arial" w:cs="Arial"/>
          <w:spacing w:val="-22"/>
        </w:rPr>
        <w:t xml:space="preserve"> </w:t>
      </w:r>
      <w:r w:rsidRPr="002E3D32">
        <w:rPr>
          <w:rFonts w:ascii="Arial" w:eastAsia="Arial" w:hAnsi="Arial" w:cs="Arial"/>
          <w:spacing w:val="-3"/>
        </w:rPr>
        <w:t>d</w:t>
      </w:r>
      <w:r w:rsidRPr="002E3D32">
        <w:rPr>
          <w:rFonts w:ascii="Arial" w:eastAsia="Arial" w:hAnsi="Arial" w:cs="Arial"/>
        </w:rPr>
        <w:t>en</w:t>
      </w:r>
      <w:r w:rsidRPr="002E3D32">
        <w:rPr>
          <w:rFonts w:ascii="Arial" w:eastAsia="Arial" w:hAnsi="Arial" w:cs="Arial"/>
          <w:spacing w:val="-1"/>
        </w:rPr>
        <w:t>g</w:t>
      </w:r>
      <w:r w:rsidRPr="002E3D32">
        <w:rPr>
          <w:rFonts w:ascii="Arial" w:eastAsia="Arial" w:hAnsi="Arial" w:cs="Arial"/>
        </w:rPr>
        <w:t>an</w:t>
      </w:r>
      <w:r w:rsidRPr="002E3D32">
        <w:rPr>
          <w:rFonts w:ascii="Arial" w:eastAsia="Arial" w:hAnsi="Arial" w:cs="Arial"/>
          <w:spacing w:val="-12"/>
        </w:rPr>
        <w:t xml:space="preserve"> </w:t>
      </w:r>
      <w:r w:rsidRPr="002E3D32">
        <w:rPr>
          <w:rFonts w:ascii="Arial" w:eastAsia="Arial" w:hAnsi="Arial" w:cs="Arial"/>
        </w:rPr>
        <w:t>keb</w:t>
      </w:r>
      <w:r w:rsidRPr="002E3D32">
        <w:rPr>
          <w:rFonts w:ascii="Arial" w:eastAsia="Arial" w:hAnsi="Arial" w:cs="Arial"/>
          <w:spacing w:val="-1"/>
        </w:rPr>
        <w:t>ij</w:t>
      </w:r>
      <w:r w:rsidRPr="002E3D32">
        <w:rPr>
          <w:rFonts w:ascii="Arial" w:eastAsia="Arial" w:hAnsi="Arial" w:cs="Arial"/>
        </w:rPr>
        <w:t>akan</w:t>
      </w:r>
      <w:r w:rsidRPr="002E3D32">
        <w:rPr>
          <w:rFonts w:ascii="Arial" w:eastAsia="Arial" w:hAnsi="Arial" w:cs="Arial"/>
          <w:spacing w:val="-21"/>
        </w:rPr>
        <w:t xml:space="preserve"> </w:t>
      </w:r>
      <w:r w:rsidRPr="002E3D32">
        <w:rPr>
          <w:rFonts w:ascii="Arial" w:eastAsia="Arial" w:hAnsi="Arial" w:cs="Arial"/>
        </w:rPr>
        <w:t>pe</w:t>
      </w:r>
      <w:r w:rsidRPr="002E3D32">
        <w:rPr>
          <w:rFonts w:ascii="Arial" w:eastAsia="Arial" w:hAnsi="Arial" w:cs="Arial"/>
          <w:spacing w:val="-1"/>
        </w:rPr>
        <w:t>ni</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spacing w:val="-2"/>
        </w:rPr>
        <w:t>k</w:t>
      </w:r>
      <w:r w:rsidRPr="002E3D32">
        <w:rPr>
          <w:rFonts w:ascii="Arial" w:eastAsia="Arial" w:hAnsi="Arial" w:cs="Arial"/>
        </w:rPr>
        <w:t>a</w:t>
      </w:r>
      <w:r w:rsidRPr="002E3D32">
        <w:rPr>
          <w:rFonts w:ascii="Arial" w:eastAsia="Arial" w:hAnsi="Arial" w:cs="Arial"/>
          <w:spacing w:val="1"/>
        </w:rPr>
        <w:t>t</w:t>
      </w:r>
      <w:r w:rsidRPr="002E3D32">
        <w:rPr>
          <w:rFonts w:ascii="Arial" w:eastAsia="Arial" w:hAnsi="Arial" w:cs="Arial"/>
        </w:rPr>
        <w:t>an</w:t>
      </w:r>
      <w:r w:rsidRPr="002E3D32">
        <w:rPr>
          <w:rFonts w:ascii="Arial" w:eastAsia="Arial" w:hAnsi="Arial" w:cs="Arial"/>
          <w:spacing w:val="-12"/>
        </w:rPr>
        <w:t xml:space="preserve"> </w:t>
      </w:r>
      <w:r w:rsidRPr="002E3D32">
        <w:rPr>
          <w:rFonts w:ascii="Arial" w:eastAsia="Arial" w:hAnsi="Arial" w:cs="Arial"/>
        </w:rPr>
        <w:t>har</w:t>
      </w:r>
      <w:r w:rsidRPr="002E3D32">
        <w:rPr>
          <w:rFonts w:ascii="Arial" w:eastAsia="Arial" w:hAnsi="Arial" w:cs="Arial"/>
          <w:spacing w:val="-2"/>
        </w:rPr>
        <w:t>g</w:t>
      </w:r>
      <w:r w:rsidRPr="002E3D32">
        <w:rPr>
          <w:rFonts w:ascii="Arial" w:eastAsia="Arial" w:hAnsi="Arial" w:cs="Arial"/>
        </w:rPr>
        <w:t>a</w:t>
      </w:r>
      <w:r w:rsidRPr="002E3D32">
        <w:rPr>
          <w:rFonts w:ascii="Arial" w:eastAsia="Arial" w:hAnsi="Arial" w:cs="Arial"/>
          <w:spacing w:val="-9"/>
        </w:rPr>
        <w:t xml:space="preserve"> </w:t>
      </w:r>
      <w:r w:rsidRPr="002E3D32">
        <w:rPr>
          <w:rFonts w:ascii="Arial" w:eastAsia="Arial" w:hAnsi="Arial" w:cs="Arial"/>
          <w:w w:val="92"/>
        </w:rPr>
        <w:t>B</w:t>
      </w:r>
      <w:r w:rsidRPr="002E3D32">
        <w:rPr>
          <w:rFonts w:ascii="Arial" w:eastAsia="Arial" w:hAnsi="Arial" w:cs="Arial"/>
          <w:spacing w:val="-1"/>
          <w:w w:val="92"/>
        </w:rPr>
        <w:t>B</w:t>
      </w:r>
      <w:r w:rsidRPr="002E3D32">
        <w:rPr>
          <w:rFonts w:ascii="Arial" w:eastAsia="Arial" w:hAnsi="Arial" w:cs="Arial"/>
          <w:w w:val="92"/>
        </w:rPr>
        <w:t>M</w:t>
      </w:r>
      <w:r w:rsidRPr="002E3D32">
        <w:rPr>
          <w:rFonts w:ascii="Arial" w:eastAsia="Arial" w:hAnsi="Arial" w:cs="Arial"/>
          <w:spacing w:val="22"/>
          <w:w w:val="92"/>
        </w:rPr>
        <w:t xml:space="preserve"> </w:t>
      </w:r>
      <w:r w:rsidRPr="002E3D32">
        <w:rPr>
          <w:rFonts w:ascii="Arial" w:eastAsia="Arial" w:hAnsi="Arial" w:cs="Arial"/>
          <w:w w:val="92"/>
        </w:rPr>
        <w:t>b</w:t>
      </w:r>
      <w:r w:rsidRPr="002E3D32">
        <w:rPr>
          <w:rFonts w:ascii="Arial" w:eastAsia="Arial" w:hAnsi="Arial" w:cs="Arial"/>
          <w:spacing w:val="-3"/>
          <w:w w:val="92"/>
        </w:rPr>
        <w:t>e</w:t>
      </w:r>
      <w:r w:rsidRPr="002E3D32">
        <w:rPr>
          <w:rFonts w:ascii="Arial" w:eastAsia="Arial" w:hAnsi="Arial" w:cs="Arial"/>
          <w:spacing w:val="1"/>
          <w:w w:val="92"/>
        </w:rPr>
        <w:t>r</w:t>
      </w:r>
      <w:r w:rsidRPr="002E3D32">
        <w:rPr>
          <w:rFonts w:ascii="Arial" w:eastAsia="Arial" w:hAnsi="Arial" w:cs="Arial"/>
          <w:w w:val="92"/>
        </w:rPr>
        <w:t>subs</w:t>
      </w:r>
      <w:r w:rsidRPr="002E3D32">
        <w:rPr>
          <w:rFonts w:ascii="Arial" w:eastAsia="Arial" w:hAnsi="Arial" w:cs="Arial"/>
          <w:spacing w:val="-3"/>
          <w:w w:val="92"/>
        </w:rPr>
        <w:t>i</w:t>
      </w:r>
      <w:r w:rsidRPr="002E3D32">
        <w:rPr>
          <w:rFonts w:ascii="Arial" w:eastAsia="Arial" w:hAnsi="Arial" w:cs="Arial"/>
          <w:w w:val="92"/>
        </w:rPr>
        <w:t>di</w:t>
      </w:r>
      <w:r w:rsidRPr="002E3D32">
        <w:rPr>
          <w:rFonts w:ascii="Arial" w:eastAsia="Arial" w:hAnsi="Arial" w:cs="Arial"/>
          <w:spacing w:val="35"/>
          <w:w w:val="92"/>
        </w:rPr>
        <w:t xml:space="preserve"> </w:t>
      </w:r>
      <w:r w:rsidRPr="002E3D32">
        <w:rPr>
          <w:rFonts w:ascii="Arial" w:eastAsia="Arial" w:hAnsi="Arial" w:cs="Arial"/>
        </w:rPr>
        <w:t>pa</w:t>
      </w:r>
      <w:r w:rsidRPr="002E3D32">
        <w:rPr>
          <w:rFonts w:ascii="Arial" w:eastAsia="Arial" w:hAnsi="Arial" w:cs="Arial"/>
          <w:spacing w:val="-1"/>
        </w:rPr>
        <w:t>d</w:t>
      </w:r>
      <w:r w:rsidRPr="002E3D32">
        <w:rPr>
          <w:rFonts w:ascii="Arial" w:eastAsia="Arial" w:hAnsi="Arial" w:cs="Arial"/>
        </w:rPr>
        <w:t>a</w:t>
      </w:r>
      <w:r w:rsidRPr="002E3D32">
        <w:rPr>
          <w:rFonts w:ascii="Arial" w:eastAsia="Arial" w:hAnsi="Arial" w:cs="Arial"/>
          <w:spacing w:val="-11"/>
        </w:rPr>
        <w:t xml:space="preserve"> </w:t>
      </w:r>
      <w:r w:rsidRPr="002E3D32">
        <w:rPr>
          <w:rFonts w:ascii="Arial" w:eastAsia="Arial" w:hAnsi="Arial" w:cs="Arial"/>
          <w:spacing w:val="1"/>
        </w:rPr>
        <w:t>t</w:t>
      </w:r>
      <w:r w:rsidRPr="002E3D32">
        <w:rPr>
          <w:rFonts w:ascii="Arial" w:eastAsia="Arial" w:hAnsi="Arial" w:cs="Arial"/>
        </w:rPr>
        <w:t>an</w:t>
      </w:r>
      <w:r w:rsidRPr="002E3D32">
        <w:rPr>
          <w:rFonts w:ascii="Arial" w:eastAsia="Arial" w:hAnsi="Arial" w:cs="Arial"/>
          <w:spacing w:val="-1"/>
        </w:rPr>
        <w:t>g</w:t>
      </w:r>
      <w:r w:rsidRPr="002E3D32">
        <w:rPr>
          <w:rFonts w:ascii="Arial" w:eastAsia="Arial" w:hAnsi="Arial" w:cs="Arial"/>
        </w:rPr>
        <w:t>gal 18</w:t>
      </w:r>
      <w:r w:rsidR="00846740" w:rsidRPr="002E3D32">
        <w:rPr>
          <w:rFonts w:ascii="Arial" w:eastAsia="Arial" w:hAnsi="Arial" w:cs="Arial"/>
        </w:rPr>
        <w:t xml:space="preserve"> </w:t>
      </w:r>
      <w:r w:rsidRPr="002E3D32">
        <w:rPr>
          <w:rFonts w:ascii="Arial" w:eastAsia="Arial" w:hAnsi="Arial" w:cs="Arial"/>
          <w:spacing w:val="-1"/>
        </w:rPr>
        <w:t>N</w:t>
      </w:r>
      <w:r w:rsidRPr="002E3D32">
        <w:rPr>
          <w:rFonts w:ascii="Arial" w:eastAsia="Arial" w:hAnsi="Arial" w:cs="Arial"/>
        </w:rPr>
        <w:t>ove</w:t>
      </w:r>
      <w:r w:rsidRPr="002E3D32">
        <w:rPr>
          <w:rFonts w:ascii="Arial" w:eastAsia="Arial" w:hAnsi="Arial" w:cs="Arial"/>
          <w:spacing w:val="1"/>
        </w:rPr>
        <w:t>m</w:t>
      </w:r>
      <w:r w:rsidRPr="002E3D32">
        <w:rPr>
          <w:rFonts w:ascii="Arial" w:eastAsia="Arial" w:hAnsi="Arial" w:cs="Arial"/>
        </w:rPr>
        <w:t>b</w:t>
      </w:r>
      <w:r w:rsidRPr="002E3D32">
        <w:rPr>
          <w:rFonts w:ascii="Arial" w:eastAsia="Arial" w:hAnsi="Arial" w:cs="Arial"/>
          <w:spacing w:val="-3"/>
        </w:rPr>
        <w:t>e</w:t>
      </w:r>
      <w:r w:rsidRPr="002E3D32">
        <w:rPr>
          <w:rFonts w:ascii="Arial" w:eastAsia="Arial" w:hAnsi="Arial" w:cs="Arial"/>
        </w:rPr>
        <w:t>r</w:t>
      </w:r>
      <w:r w:rsidRPr="002E3D32">
        <w:rPr>
          <w:rFonts w:ascii="Arial" w:eastAsia="Arial" w:hAnsi="Arial" w:cs="Arial"/>
          <w:spacing w:val="-2"/>
        </w:rPr>
        <w:t xml:space="preserve"> </w:t>
      </w:r>
      <w:r w:rsidRPr="002E3D32">
        <w:rPr>
          <w:rFonts w:ascii="Arial" w:eastAsia="Arial" w:hAnsi="Arial" w:cs="Arial"/>
        </w:rPr>
        <w:t>2</w:t>
      </w:r>
      <w:r w:rsidRPr="002E3D32">
        <w:rPr>
          <w:rFonts w:ascii="Arial" w:eastAsia="Arial" w:hAnsi="Arial" w:cs="Arial"/>
          <w:spacing w:val="-1"/>
        </w:rPr>
        <w:t>0</w:t>
      </w:r>
      <w:r w:rsidRPr="002E3D32">
        <w:rPr>
          <w:rFonts w:ascii="Arial" w:eastAsia="Arial" w:hAnsi="Arial" w:cs="Arial"/>
        </w:rPr>
        <w:t>1</w:t>
      </w:r>
      <w:r w:rsidRPr="002E3D32">
        <w:rPr>
          <w:rFonts w:ascii="Arial" w:eastAsia="Arial" w:hAnsi="Arial" w:cs="Arial"/>
          <w:spacing w:val="-3"/>
        </w:rPr>
        <w:t>4</w:t>
      </w:r>
      <w:r w:rsidRPr="002E3D32">
        <w:rPr>
          <w:rFonts w:ascii="Arial" w:eastAsia="Arial" w:hAnsi="Arial" w:cs="Arial"/>
        </w:rPr>
        <w:t>.</w:t>
      </w:r>
      <w:r w:rsidRPr="002E3D32">
        <w:rPr>
          <w:rFonts w:ascii="Arial" w:eastAsia="Arial" w:hAnsi="Arial" w:cs="Arial"/>
          <w:spacing w:val="51"/>
        </w:rPr>
        <w:t xml:space="preserve"> </w:t>
      </w:r>
      <w:r w:rsidRPr="002E3D32">
        <w:rPr>
          <w:rFonts w:ascii="Arial" w:eastAsia="Arial" w:hAnsi="Arial" w:cs="Arial"/>
          <w:spacing w:val="-2"/>
          <w:w w:val="88"/>
        </w:rPr>
        <w:t>S</w:t>
      </w:r>
      <w:r w:rsidRPr="002E3D32">
        <w:rPr>
          <w:rFonts w:ascii="Arial" w:eastAsia="Arial" w:hAnsi="Arial" w:cs="Arial"/>
          <w:w w:val="88"/>
        </w:rPr>
        <w:t>e</w:t>
      </w:r>
      <w:r w:rsidRPr="002E3D32">
        <w:rPr>
          <w:rFonts w:ascii="Arial" w:eastAsia="Arial" w:hAnsi="Arial" w:cs="Arial"/>
          <w:spacing w:val="-1"/>
          <w:w w:val="88"/>
        </w:rPr>
        <w:t>j</w:t>
      </w:r>
      <w:r w:rsidRPr="002E3D32">
        <w:rPr>
          <w:rFonts w:ascii="Arial" w:eastAsia="Arial" w:hAnsi="Arial" w:cs="Arial"/>
          <w:w w:val="88"/>
        </w:rPr>
        <w:t xml:space="preserve">ak </w:t>
      </w:r>
      <w:r w:rsidRPr="002E3D32">
        <w:rPr>
          <w:rFonts w:ascii="Arial" w:eastAsia="Arial" w:hAnsi="Arial" w:cs="Arial"/>
          <w:spacing w:val="8"/>
          <w:w w:val="88"/>
        </w:rPr>
        <w:t xml:space="preserve"> </w:t>
      </w:r>
      <w:r w:rsidRPr="002E3D32">
        <w:rPr>
          <w:rFonts w:ascii="Arial" w:eastAsia="Arial" w:hAnsi="Arial" w:cs="Arial"/>
          <w:spacing w:val="-2"/>
        </w:rPr>
        <w:t>t</w:t>
      </w:r>
      <w:r w:rsidRPr="002E3D32">
        <w:rPr>
          <w:rFonts w:ascii="Arial" w:eastAsia="Arial" w:hAnsi="Arial" w:cs="Arial"/>
        </w:rPr>
        <w:t>an</w:t>
      </w:r>
      <w:r w:rsidRPr="002E3D32">
        <w:rPr>
          <w:rFonts w:ascii="Arial" w:eastAsia="Arial" w:hAnsi="Arial" w:cs="Arial"/>
          <w:spacing w:val="-1"/>
        </w:rPr>
        <w:t>g</w:t>
      </w:r>
      <w:r w:rsidRPr="002E3D32">
        <w:rPr>
          <w:rFonts w:ascii="Arial" w:eastAsia="Arial" w:hAnsi="Arial" w:cs="Arial"/>
        </w:rPr>
        <w:t>gal</w:t>
      </w:r>
      <w:r w:rsidRPr="002E3D32">
        <w:rPr>
          <w:rFonts w:ascii="Arial" w:eastAsia="Arial" w:hAnsi="Arial" w:cs="Arial"/>
          <w:spacing w:val="35"/>
        </w:rPr>
        <w:t xml:space="preserve"> </w:t>
      </w:r>
      <w:r w:rsidRPr="002E3D32">
        <w:rPr>
          <w:rFonts w:ascii="Arial" w:eastAsia="Arial" w:hAnsi="Arial" w:cs="Arial"/>
          <w:spacing w:val="1"/>
        </w:rPr>
        <w:t>t</w:t>
      </w:r>
      <w:r w:rsidRPr="002E3D32">
        <w:rPr>
          <w:rFonts w:ascii="Arial" w:eastAsia="Arial" w:hAnsi="Arial" w:cs="Arial"/>
          <w:spacing w:val="-2"/>
        </w:rPr>
        <w:t>e</w:t>
      </w:r>
      <w:r w:rsidRPr="002E3D32">
        <w:rPr>
          <w:rFonts w:ascii="Arial" w:eastAsia="Arial" w:hAnsi="Arial" w:cs="Arial"/>
          <w:spacing w:val="1"/>
        </w:rPr>
        <w:t>r</w:t>
      </w:r>
      <w:r w:rsidRPr="002E3D32">
        <w:rPr>
          <w:rFonts w:ascii="Arial" w:eastAsia="Arial" w:hAnsi="Arial" w:cs="Arial"/>
        </w:rPr>
        <w:t>seb</w:t>
      </w:r>
      <w:r w:rsidRPr="002E3D32">
        <w:rPr>
          <w:rFonts w:ascii="Arial" w:eastAsia="Arial" w:hAnsi="Arial" w:cs="Arial"/>
          <w:spacing w:val="-3"/>
        </w:rPr>
        <w:t>u</w:t>
      </w:r>
      <w:r w:rsidRPr="002E3D32">
        <w:rPr>
          <w:rFonts w:ascii="Arial" w:eastAsia="Arial" w:hAnsi="Arial" w:cs="Arial"/>
          <w:spacing w:val="1"/>
        </w:rPr>
        <w:t>t</w:t>
      </w:r>
      <w:r w:rsidRPr="002E3D32">
        <w:rPr>
          <w:rFonts w:ascii="Arial" w:eastAsia="Arial" w:hAnsi="Arial" w:cs="Arial"/>
        </w:rPr>
        <w:t>,</w:t>
      </w:r>
      <w:r w:rsidRPr="002E3D32">
        <w:rPr>
          <w:rFonts w:ascii="Arial" w:eastAsia="Arial" w:hAnsi="Arial" w:cs="Arial"/>
          <w:spacing w:val="23"/>
        </w:rPr>
        <w:t xml:space="preserve"> </w:t>
      </w:r>
      <w:r w:rsidRPr="002E3D32">
        <w:rPr>
          <w:rFonts w:ascii="Arial" w:eastAsia="Arial" w:hAnsi="Arial" w:cs="Arial"/>
        </w:rPr>
        <w:t>harga</w:t>
      </w:r>
      <w:r w:rsidRPr="002E3D32">
        <w:rPr>
          <w:rFonts w:ascii="Arial" w:eastAsia="Arial" w:hAnsi="Arial" w:cs="Arial"/>
          <w:spacing w:val="19"/>
        </w:rPr>
        <w:t xml:space="preserve"> </w:t>
      </w:r>
      <w:r w:rsidRPr="002E3D32">
        <w:rPr>
          <w:rFonts w:ascii="Arial" w:eastAsia="Arial" w:hAnsi="Arial" w:cs="Arial"/>
          <w:spacing w:val="-3"/>
        </w:rPr>
        <w:t>b</w:t>
      </w:r>
      <w:r w:rsidRPr="002E3D32">
        <w:rPr>
          <w:rFonts w:ascii="Arial" w:eastAsia="Arial" w:hAnsi="Arial" w:cs="Arial"/>
        </w:rPr>
        <w:t>ens</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13"/>
        </w:rPr>
        <w:t xml:space="preserve"> </w:t>
      </w:r>
      <w:r w:rsidRPr="002E3D32">
        <w:rPr>
          <w:rFonts w:ascii="Arial" w:eastAsia="Arial" w:hAnsi="Arial" w:cs="Arial"/>
        </w:rPr>
        <w:t>pr</w:t>
      </w:r>
      <w:r w:rsidRPr="002E3D32">
        <w:rPr>
          <w:rFonts w:ascii="Arial" w:eastAsia="Arial" w:hAnsi="Arial" w:cs="Arial"/>
          <w:spacing w:val="-2"/>
        </w:rPr>
        <w:t>e</w:t>
      </w:r>
      <w:r w:rsidRPr="002E3D32">
        <w:rPr>
          <w:rFonts w:ascii="Arial" w:eastAsia="Arial" w:hAnsi="Arial" w:cs="Arial"/>
          <w:spacing w:val="1"/>
        </w:rPr>
        <w:t>m</w:t>
      </w:r>
      <w:r w:rsidRPr="002E3D32">
        <w:rPr>
          <w:rFonts w:ascii="Arial" w:eastAsia="Arial" w:hAnsi="Arial" w:cs="Arial"/>
          <w:spacing w:val="-1"/>
        </w:rPr>
        <w:t>i</w:t>
      </w:r>
      <w:r w:rsidRPr="002E3D32">
        <w:rPr>
          <w:rFonts w:ascii="Arial" w:eastAsia="Arial" w:hAnsi="Arial" w:cs="Arial"/>
        </w:rPr>
        <w:t>um</w:t>
      </w:r>
      <w:r w:rsidRPr="002E3D32">
        <w:rPr>
          <w:rFonts w:ascii="Arial" w:eastAsia="Arial" w:hAnsi="Arial" w:cs="Arial"/>
          <w:spacing w:val="34"/>
        </w:rPr>
        <w:t xml:space="preserve"> </w:t>
      </w:r>
      <w:r w:rsidRPr="002E3D32">
        <w:rPr>
          <w:rFonts w:ascii="Arial" w:eastAsia="Arial" w:hAnsi="Arial" w:cs="Arial"/>
        </w:rPr>
        <w:t>na</w:t>
      </w:r>
      <w:r w:rsidRPr="002E3D32">
        <w:rPr>
          <w:rFonts w:ascii="Arial" w:eastAsia="Arial" w:hAnsi="Arial" w:cs="Arial"/>
          <w:spacing w:val="-1"/>
        </w:rPr>
        <w:t>i</w:t>
      </w:r>
      <w:r w:rsidRPr="002E3D32">
        <w:rPr>
          <w:rFonts w:ascii="Arial" w:eastAsia="Arial" w:hAnsi="Arial" w:cs="Arial"/>
        </w:rPr>
        <w:t>k</w:t>
      </w:r>
      <w:r w:rsidRPr="002E3D32">
        <w:rPr>
          <w:rFonts w:ascii="Arial" w:eastAsia="Arial" w:hAnsi="Arial" w:cs="Arial"/>
          <w:spacing w:val="37"/>
        </w:rPr>
        <w:t xml:space="preserve"> </w:t>
      </w:r>
      <w:r w:rsidRPr="002E3D32">
        <w:rPr>
          <w:rFonts w:ascii="Arial" w:eastAsia="Arial" w:hAnsi="Arial" w:cs="Arial"/>
        </w:rPr>
        <w:t>d</w:t>
      </w:r>
      <w:r w:rsidRPr="002E3D32">
        <w:rPr>
          <w:rFonts w:ascii="Arial" w:eastAsia="Arial" w:hAnsi="Arial" w:cs="Arial"/>
          <w:spacing w:val="-3"/>
        </w:rPr>
        <w:t>a</w:t>
      </w:r>
      <w:r w:rsidRPr="002E3D32">
        <w:rPr>
          <w:rFonts w:ascii="Arial" w:eastAsia="Arial" w:hAnsi="Arial" w:cs="Arial"/>
          <w:spacing w:val="1"/>
        </w:rPr>
        <w:t>r</w:t>
      </w:r>
      <w:r w:rsidRPr="002E3D32">
        <w:rPr>
          <w:rFonts w:ascii="Arial" w:eastAsia="Arial" w:hAnsi="Arial" w:cs="Arial"/>
        </w:rPr>
        <w:t>i</w:t>
      </w:r>
      <w:r w:rsidRPr="002E3D32">
        <w:rPr>
          <w:rFonts w:ascii="Arial" w:eastAsia="Arial" w:hAnsi="Arial" w:cs="Arial"/>
          <w:spacing w:val="34"/>
        </w:rPr>
        <w:t xml:space="preserve"> </w:t>
      </w:r>
      <w:r w:rsidRPr="002E3D32">
        <w:rPr>
          <w:rFonts w:ascii="Arial" w:eastAsia="Arial" w:hAnsi="Arial" w:cs="Arial"/>
        </w:rPr>
        <w:t>R</w:t>
      </w:r>
      <w:r w:rsidRPr="002E3D32">
        <w:rPr>
          <w:rFonts w:ascii="Arial" w:eastAsia="Arial" w:hAnsi="Arial" w:cs="Arial"/>
          <w:spacing w:val="-1"/>
        </w:rPr>
        <w:t>p</w:t>
      </w:r>
      <w:r w:rsidR="005031E0" w:rsidRPr="002E3D32">
        <w:rPr>
          <w:rFonts w:ascii="Arial" w:eastAsia="Arial" w:hAnsi="Arial" w:cs="Arial"/>
          <w:spacing w:val="-1"/>
        </w:rPr>
        <w:t xml:space="preserve"> </w:t>
      </w:r>
      <w:r w:rsidRPr="002E3D32">
        <w:rPr>
          <w:rFonts w:ascii="Arial" w:eastAsia="Arial" w:hAnsi="Arial" w:cs="Arial"/>
        </w:rPr>
        <w:t>6.500</w:t>
      </w:r>
      <w:r w:rsidRPr="002E3D32">
        <w:rPr>
          <w:rFonts w:ascii="Arial" w:eastAsia="Arial" w:hAnsi="Arial" w:cs="Arial"/>
          <w:spacing w:val="9"/>
        </w:rPr>
        <w:t xml:space="preserve"> </w:t>
      </w:r>
      <w:r w:rsidRPr="002E3D32">
        <w:rPr>
          <w:rFonts w:ascii="Arial" w:eastAsia="Arial" w:hAnsi="Arial" w:cs="Arial"/>
          <w:spacing w:val="1"/>
        </w:rPr>
        <w:t>m</w:t>
      </w:r>
      <w:r w:rsidRPr="002E3D32">
        <w:rPr>
          <w:rFonts w:ascii="Arial" w:eastAsia="Arial" w:hAnsi="Arial" w:cs="Arial"/>
        </w:rPr>
        <w:t>en</w:t>
      </w:r>
      <w:r w:rsidRPr="002E3D32">
        <w:rPr>
          <w:rFonts w:ascii="Arial" w:eastAsia="Arial" w:hAnsi="Arial" w:cs="Arial"/>
          <w:spacing w:val="-1"/>
        </w:rPr>
        <w:t>j</w:t>
      </w:r>
      <w:r w:rsidRPr="002E3D32">
        <w:rPr>
          <w:rFonts w:ascii="Arial" w:eastAsia="Arial" w:hAnsi="Arial" w:cs="Arial"/>
        </w:rPr>
        <w:t>adi R</w:t>
      </w:r>
      <w:r w:rsidRPr="002E3D32">
        <w:rPr>
          <w:rFonts w:ascii="Arial" w:eastAsia="Arial" w:hAnsi="Arial" w:cs="Arial"/>
          <w:spacing w:val="-1"/>
        </w:rPr>
        <w:t>p</w:t>
      </w:r>
      <w:r w:rsidR="005031E0" w:rsidRPr="002E3D32">
        <w:rPr>
          <w:rFonts w:ascii="Arial" w:eastAsia="Arial" w:hAnsi="Arial" w:cs="Arial"/>
          <w:spacing w:val="-1"/>
        </w:rPr>
        <w:t xml:space="preserve"> </w:t>
      </w:r>
      <w:r w:rsidRPr="002E3D32">
        <w:rPr>
          <w:rFonts w:ascii="Arial" w:eastAsia="Arial" w:hAnsi="Arial" w:cs="Arial"/>
        </w:rPr>
        <w:t>8.500</w:t>
      </w:r>
      <w:r w:rsidRPr="002E3D32">
        <w:rPr>
          <w:rFonts w:ascii="Arial" w:eastAsia="Arial" w:hAnsi="Arial" w:cs="Arial"/>
          <w:spacing w:val="-12"/>
        </w:rPr>
        <w:t xml:space="preserve"> </w:t>
      </w:r>
      <w:r w:rsidRPr="002E3D32">
        <w:rPr>
          <w:rFonts w:ascii="Arial" w:eastAsia="Arial" w:hAnsi="Arial" w:cs="Arial"/>
        </w:rPr>
        <w:t>dan</w:t>
      </w:r>
      <w:r w:rsidRPr="002E3D32">
        <w:rPr>
          <w:rFonts w:ascii="Arial" w:eastAsia="Arial" w:hAnsi="Arial" w:cs="Arial"/>
          <w:spacing w:val="10"/>
        </w:rPr>
        <w:t xml:space="preserve"> </w:t>
      </w:r>
      <w:r w:rsidRPr="002E3D32">
        <w:rPr>
          <w:rFonts w:ascii="Arial" w:eastAsia="Arial" w:hAnsi="Arial" w:cs="Arial"/>
        </w:rPr>
        <w:t>harga k</w:t>
      </w:r>
      <w:r w:rsidRPr="002E3D32">
        <w:rPr>
          <w:rFonts w:ascii="Arial" w:eastAsia="Arial" w:hAnsi="Arial" w:cs="Arial"/>
          <w:spacing w:val="-3"/>
        </w:rPr>
        <w:t>o</w:t>
      </w:r>
      <w:r w:rsidRPr="002E3D32">
        <w:rPr>
          <w:rFonts w:ascii="Arial" w:eastAsia="Arial" w:hAnsi="Arial" w:cs="Arial"/>
          <w:spacing w:val="-2"/>
        </w:rPr>
        <w:t>m</w:t>
      </w:r>
      <w:r w:rsidRPr="002E3D32">
        <w:rPr>
          <w:rFonts w:ascii="Arial" w:eastAsia="Arial" w:hAnsi="Arial" w:cs="Arial"/>
        </w:rPr>
        <w:t>o</w:t>
      </w:r>
      <w:r w:rsidRPr="002E3D32">
        <w:rPr>
          <w:rFonts w:ascii="Arial" w:eastAsia="Arial" w:hAnsi="Arial" w:cs="Arial"/>
          <w:spacing w:val="-1"/>
        </w:rPr>
        <w:t>di</w:t>
      </w:r>
      <w:r w:rsidRPr="002E3D32">
        <w:rPr>
          <w:rFonts w:ascii="Arial" w:eastAsia="Arial" w:hAnsi="Arial" w:cs="Arial"/>
          <w:spacing w:val="1"/>
        </w:rPr>
        <w:t>t</w:t>
      </w:r>
      <w:r w:rsidRPr="002E3D32">
        <w:rPr>
          <w:rFonts w:ascii="Arial" w:eastAsia="Arial" w:hAnsi="Arial" w:cs="Arial"/>
        </w:rPr>
        <w:t>as</w:t>
      </w:r>
      <w:r w:rsidRPr="002E3D32">
        <w:rPr>
          <w:rFonts w:ascii="Arial" w:eastAsia="Arial" w:hAnsi="Arial" w:cs="Arial"/>
          <w:spacing w:val="1"/>
        </w:rPr>
        <w:t xml:space="preserve"> </w:t>
      </w:r>
      <w:r w:rsidRPr="002E3D32">
        <w:rPr>
          <w:rFonts w:ascii="Arial" w:eastAsia="Arial" w:hAnsi="Arial" w:cs="Arial"/>
        </w:rPr>
        <w:t>so</w:t>
      </w:r>
      <w:r w:rsidRPr="002E3D32">
        <w:rPr>
          <w:rFonts w:ascii="Arial" w:eastAsia="Arial" w:hAnsi="Arial" w:cs="Arial"/>
          <w:spacing w:val="-1"/>
        </w:rPr>
        <w:t>l</w:t>
      </w:r>
      <w:r w:rsidRPr="002E3D32">
        <w:rPr>
          <w:rFonts w:ascii="Arial" w:eastAsia="Arial" w:hAnsi="Arial" w:cs="Arial"/>
        </w:rPr>
        <w:t xml:space="preserve">ar </w:t>
      </w:r>
      <w:r w:rsidRPr="002E3D32">
        <w:rPr>
          <w:rFonts w:ascii="Arial" w:eastAsia="Arial" w:hAnsi="Arial" w:cs="Arial"/>
          <w:spacing w:val="14"/>
        </w:rPr>
        <w:t xml:space="preserve"> </w:t>
      </w:r>
      <w:r w:rsidRPr="002E3D32">
        <w:rPr>
          <w:rFonts w:ascii="Arial" w:eastAsia="Arial" w:hAnsi="Arial" w:cs="Arial"/>
        </w:rPr>
        <w:t>dari</w:t>
      </w:r>
      <w:r w:rsidRPr="002E3D32">
        <w:rPr>
          <w:rFonts w:ascii="Arial" w:eastAsia="Arial" w:hAnsi="Arial" w:cs="Arial"/>
          <w:spacing w:val="10"/>
        </w:rPr>
        <w:t xml:space="preserve"> </w:t>
      </w:r>
      <w:r w:rsidRPr="002E3D32">
        <w:rPr>
          <w:rFonts w:ascii="Arial" w:eastAsia="Arial" w:hAnsi="Arial" w:cs="Arial"/>
        </w:rPr>
        <w:t>R</w:t>
      </w:r>
      <w:r w:rsidRPr="002E3D32">
        <w:rPr>
          <w:rFonts w:ascii="Arial" w:eastAsia="Arial" w:hAnsi="Arial" w:cs="Arial"/>
          <w:spacing w:val="-1"/>
        </w:rPr>
        <w:t>p</w:t>
      </w:r>
      <w:r w:rsidR="005031E0" w:rsidRPr="002E3D32">
        <w:rPr>
          <w:rFonts w:ascii="Arial" w:eastAsia="Arial" w:hAnsi="Arial" w:cs="Arial"/>
          <w:spacing w:val="-1"/>
        </w:rPr>
        <w:t xml:space="preserve"> </w:t>
      </w:r>
      <w:r w:rsidRPr="002E3D32">
        <w:rPr>
          <w:rFonts w:ascii="Arial" w:eastAsia="Arial" w:hAnsi="Arial" w:cs="Arial"/>
          <w:spacing w:val="-3"/>
        </w:rPr>
        <w:t>5</w:t>
      </w:r>
      <w:r w:rsidRPr="002E3D32">
        <w:rPr>
          <w:rFonts w:ascii="Arial" w:eastAsia="Arial" w:hAnsi="Arial" w:cs="Arial"/>
          <w:spacing w:val="1"/>
        </w:rPr>
        <w:t>.</w:t>
      </w:r>
      <w:r w:rsidRPr="002E3D32">
        <w:rPr>
          <w:rFonts w:ascii="Arial" w:eastAsia="Arial" w:hAnsi="Arial" w:cs="Arial"/>
        </w:rPr>
        <w:t>5</w:t>
      </w:r>
      <w:r w:rsidRPr="002E3D32">
        <w:rPr>
          <w:rFonts w:ascii="Arial" w:eastAsia="Arial" w:hAnsi="Arial" w:cs="Arial"/>
          <w:spacing w:val="-3"/>
        </w:rPr>
        <w:t>0</w:t>
      </w:r>
      <w:r w:rsidRPr="002E3D32">
        <w:rPr>
          <w:rFonts w:ascii="Arial" w:eastAsia="Arial" w:hAnsi="Arial" w:cs="Arial"/>
        </w:rPr>
        <w:t>0</w:t>
      </w:r>
      <w:r w:rsidRPr="002E3D32">
        <w:rPr>
          <w:rFonts w:ascii="Arial" w:eastAsia="Arial" w:hAnsi="Arial" w:cs="Arial"/>
          <w:spacing w:val="-12"/>
        </w:rPr>
        <w:t xml:space="preserve"> </w:t>
      </w:r>
      <w:r w:rsidRPr="002E3D32">
        <w:rPr>
          <w:rFonts w:ascii="Arial" w:eastAsia="Arial" w:hAnsi="Arial" w:cs="Arial"/>
          <w:spacing w:val="1"/>
        </w:rPr>
        <w:t>m</w:t>
      </w:r>
      <w:r w:rsidRPr="002E3D32">
        <w:rPr>
          <w:rFonts w:ascii="Arial" w:eastAsia="Arial" w:hAnsi="Arial" w:cs="Arial"/>
        </w:rPr>
        <w:t>en</w:t>
      </w:r>
      <w:r w:rsidRPr="002E3D32">
        <w:rPr>
          <w:rFonts w:ascii="Arial" w:eastAsia="Arial" w:hAnsi="Arial" w:cs="Arial"/>
          <w:spacing w:val="-1"/>
        </w:rPr>
        <w:t>j</w:t>
      </w:r>
      <w:r w:rsidRPr="002E3D32">
        <w:rPr>
          <w:rFonts w:ascii="Arial" w:eastAsia="Arial" w:hAnsi="Arial" w:cs="Arial"/>
        </w:rPr>
        <w:t xml:space="preserve">adi </w:t>
      </w:r>
      <w:r w:rsidRPr="002E3D32">
        <w:rPr>
          <w:rFonts w:ascii="Arial" w:eastAsia="Arial" w:hAnsi="Arial" w:cs="Arial"/>
          <w:spacing w:val="3"/>
          <w:w w:val="77"/>
        </w:rPr>
        <w:t>R</w:t>
      </w:r>
      <w:r w:rsidRPr="002E3D32">
        <w:rPr>
          <w:rFonts w:ascii="Arial" w:eastAsia="Arial" w:hAnsi="Arial" w:cs="Arial"/>
        </w:rPr>
        <w:t>p</w:t>
      </w:r>
      <w:r w:rsidR="005031E0" w:rsidRPr="002E3D32">
        <w:rPr>
          <w:rFonts w:ascii="Arial" w:eastAsia="Arial" w:hAnsi="Arial" w:cs="Arial"/>
        </w:rPr>
        <w:t xml:space="preserve"> </w:t>
      </w:r>
      <w:r w:rsidRPr="002E3D32">
        <w:rPr>
          <w:rFonts w:ascii="Arial" w:eastAsia="Arial" w:hAnsi="Arial" w:cs="Arial"/>
          <w:spacing w:val="-1"/>
        </w:rPr>
        <w:t>7</w:t>
      </w:r>
      <w:r w:rsidRPr="002E3D32">
        <w:rPr>
          <w:rFonts w:ascii="Arial" w:eastAsia="Arial" w:hAnsi="Arial" w:cs="Arial"/>
          <w:spacing w:val="1"/>
        </w:rPr>
        <w:t>.</w:t>
      </w:r>
      <w:r w:rsidRPr="002E3D32">
        <w:rPr>
          <w:rFonts w:ascii="Arial" w:eastAsia="Arial" w:hAnsi="Arial" w:cs="Arial"/>
        </w:rPr>
        <w:t>5</w:t>
      </w:r>
      <w:r w:rsidRPr="002E3D32">
        <w:rPr>
          <w:rFonts w:ascii="Arial" w:eastAsia="Arial" w:hAnsi="Arial" w:cs="Arial"/>
          <w:spacing w:val="-1"/>
        </w:rPr>
        <w:t>0</w:t>
      </w:r>
      <w:r w:rsidRPr="002E3D32">
        <w:rPr>
          <w:rFonts w:ascii="Arial" w:eastAsia="Arial" w:hAnsi="Arial" w:cs="Arial"/>
        </w:rPr>
        <w:t>0.</w:t>
      </w:r>
      <w:r w:rsidRPr="002E3D32">
        <w:rPr>
          <w:rFonts w:ascii="Arial" w:eastAsia="Arial" w:hAnsi="Arial" w:cs="Arial"/>
          <w:spacing w:val="26"/>
        </w:rPr>
        <w:t xml:space="preserve"> </w:t>
      </w:r>
      <w:r w:rsidRPr="002E3D32">
        <w:rPr>
          <w:rFonts w:ascii="Arial" w:eastAsia="Arial" w:hAnsi="Arial" w:cs="Arial"/>
        </w:rPr>
        <w:t>Ke</w:t>
      </w:r>
      <w:r w:rsidRPr="002E3D32">
        <w:rPr>
          <w:rFonts w:ascii="Arial" w:eastAsia="Arial" w:hAnsi="Arial" w:cs="Arial"/>
          <w:spacing w:val="-3"/>
        </w:rPr>
        <w:t>n</w:t>
      </w:r>
      <w:r w:rsidRPr="002E3D32">
        <w:rPr>
          <w:rFonts w:ascii="Arial" w:eastAsia="Arial" w:hAnsi="Arial" w:cs="Arial"/>
        </w:rPr>
        <w:t>a</w:t>
      </w:r>
      <w:r w:rsidRPr="002E3D32">
        <w:rPr>
          <w:rFonts w:ascii="Arial" w:eastAsia="Arial" w:hAnsi="Arial" w:cs="Arial"/>
          <w:spacing w:val="-1"/>
        </w:rPr>
        <w:t>i</w:t>
      </w:r>
      <w:r w:rsidRPr="002E3D32">
        <w:rPr>
          <w:rFonts w:ascii="Arial" w:eastAsia="Arial" w:hAnsi="Arial" w:cs="Arial"/>
        </w:rPr>
        <w:t>k</w:t>
      </w:r>
      <w:r w:rsidRPr="002E3D32">
        <w:rPr>
          <w:rFonts w:ascii="Arial" w:eastAsia="Arial" w:hAnsi="Arial" w:cs="Arial"/>
          <w:spacing w:val="1"/>
        </w:rPr>
        <w:t>a</w:t>
      </w:r>
      <w:r w:rsidRPr="002E3D32">
        <w:rPr>
          <w:rFonts w:ascii="Arial" w:eastAsia="Arial" w:hAnsi="Arial" w:cs="Arial"/>
        </w:rPr>
        <w:t>n</w:t>
      </w:r>
      <w:r w:rsidRPr="002E3D32">
        <w:rPr>
          <w:rFonts w:ascii="Arial" w:eastAsia="Arial" w:hAnsi="Arial" w:cs="Arial"/>
          <w:spacing w:val="-22"/>
        </w:rPr>
        <w:t xml:space="preserve"> </w:t>
      </w:r>
      <w:r w:rsidRPr="002E3D32">
        <w:rPr>
          <w:rFonts w:ascii="Arial" w:eastAsia="Arial" w:hAnsi="Arial" w:cs="Arial"/>
        </w:rPr>
        <w:t>R</w:t>
      </w:r>
      <w:r w:rsidRPr="002E3D32">
        <w:rPr>
          <w:rFonts w:ascii="Arial" w:eastAsia="Arial" w:hAnsi="Arial" w:cs="Arial"/>
          <w:spacing w:val="-1"/>
        </w:rPr>
        <w:t>p</w:t>
      </w:r>
      <w:r w:rsidR="005031E0" w:rsidRPr="002E3D32">
        <w:rPr>
          <w:rFonts w:ascii="Arial" w:eastAsia="Arial" w:hAnsi="Arial" w:cs="Arial"/>
          <w:spacing w:val="-1"/>
        </w:rPr>
        <w:t xml:space="preserve"> </w:t>
      </w:r>
      <w:r w:rsidRPr="002E3D32">
        <w:rPr>
          <w:rFonts w:ascii="Arial" w:eastAsia="Arial" w:hAnsi="Arial" w:cs="Arial"/>
        </w:rPr>
        <w:t>2.000</w:t>
      </w:r>
      <w:r w:rsidRPr="002E3D32">
        <w:rPr>
          <w:rFonts w:ascii="Arial" w:eastAsia="Arial" w:hAnsi="Arial" w:cs="Arial"/>
          <w:spacing w:val="-12"/>
        </w:rPr>
        <w:t xml:space="preserve"> </w:t>
      </w:r>
      <w:r w:rsidRPr="002E3D32">
        <w:rPr>
          <w:rFonts w:ascii="Arial" w:eastAsia="Arial" w:hAnsi="Arial" w:cs="Arial"/>
        </w:rPr>
        <w:t>pa</w:t>
      </w:r>
      <w:r w:rsidRPr="002E3D32">
        <w:rPr>
          <w:rFonts w:ascii="Arial" w:eastAsia="Arial" w:hAnsi="Arial" w:cs="Arial"/>
          <w:spacing w:val="-1"/>
        </w:rPr>
        <w:t>d</w:t>
      </w:r>
      <w:r w:rsidRPr="002E3D32">
        <w:rPr>
          <w:rFonts w:ascii="Arial" w:eastAsia="Arial" w:hAnsi="Arial" w:cs="Arial"/>
        </w:rPr>
        <w:t>a ked</w:t>
      </w:r>
      <w:r w:rsidRPr="002E3D32">
        <w:rPr>
          <w:rFonts w:ascii="Arial" w:eastAsia="Arial" w:hAnsi="Arial" w:cs="Arial"/>
          <w:spacing w:val="-1"/>
        </w:rPr>
        <w:t>u</w:t>
      </w:r>
      <w:r w:rsidRPr="002E3D32">
        <w:rPr>
          <w:rFonts w:ascii="Arial" w:eastAsia="Arial" w:hAnsi="Arial" w:cs="Arial"/>
        </w:rPr>
        <w:t>a</w:t>
      </w:r>
      <w:r w:rsidRPr="002E3D32">
        <w:rPr>
          <w:rFonts w:ascii="Arial" w:eastAsia="Arial" w:hAnsi="Arial" w:cs="Arial"/>
          <w:spacing w:val="1"/>
        </w:rPr>
        <w:t xml:space="preserve"> </w:t>
      </w:r>
      <w:r w:rsidRPr="002E3D32">
        <w:rPr>
          <w:rFonts w:ascii="Arial" w:eastAsia="Arial" w:hAnsi="Arial" w:cs="Arial"/>
        </w:rPr>
        <w:t>komod</w:t>
      </w:r>
      <w:r w:rsidRPr="002E3D32">
        <w:rPr>
          <w:rFonts w:ascii="Arial" w:eastAsia="Arial" w:hAnsi="Arial" w:cs="Arial"/>
          <w:spacing w:val="-1"/>
        </w:rPr>
        <w:t>i</w:t>
      </w:r>
      <w:r w:rsidRPr="002E3D32">
        <w:rPr>
          <w:rFonts w:ascii="Arial" w:eastAsia="Arial" w:hAnsi="Arial" w:cs="Arial"/>
          <w:spacing w:val="1"/>
          <w:w w:val="120"/>
        </w:rPr>
        <w:t>t</w:t>
      </w:r>
      <w:r w:rsidRPr="002E3D32">
        <w:rPr>
          <w:rFonts w:ascii="Arial" w:eastAsia="Arial" w:hAnsi="Arial" w:cs="Arial"/>
          <w:spacing w:val="-2"/>
          <w:w w:val="90"/>
        </w:rPr>
        <w:t>a</w:t>
      </w:r>
      <w:r w:rsidRPr="002E3D32">
        <w:rPr>
          <w:rFonts w:ascii="Arial" w:eastAsia="Arial" w:hAnsi="Arial" w:cs="Arial"/>
          <w:w w:val="78"/>
        </w:rPr>
        <w:t>s</w:t>
      </w:r>
      <w:r w:rsidRPr="002E3D32">
        <w:rPr>
          <w:rFonts w:ascii="Arial" w:eastAsia="Arial" w:hAnsi="Arial" w:cs="Arial"/>
          <w:spacing w:val="28"/>
        </w:rPr>
        <w:t xml:space="preserve"> </w:t>
      </w:r>
      <w:r w:rsidRPr="002E3D32">
        <w:rPr>
          <w:rFonts w:ascii="Arial" w:eastAsia="Arial" w:hAnsi="Arial" w:cs="Arial"/>
          <w:spacing w:val="1"/>
        </w:rPr>
        <w:t>t</w:t>
      </w:r>
      <w:r w:rsidRPr="002E3D32">
        <w:rPr>
          <w:rFonts w:ascii="Arial" w:eastAsia="Arial" w:hAnsi="Arial" w:cs="Arial"/>
          <w:spacing w:val="-2"/>
        </w:rPr>
        <w:t>e</w:t>
      </w:r>
      <w:r w:rsidRPr="002E3D32">
        <w:rPr>
          <w:rFonts w:ascii="Arial" w:eastAsia="Arial" w:hAnsi="Arial" w:cs="Arial"/>
          <w:spacing w:val="1"/>
        </w:rPr>
        <w:t>r</w:t>
      </w:r>
      <w:r w:rsidRPr="002E3D32">
        <w:rPr>
          <w:rFonts w:ascii="Arial" w:eastAsia="Arial" w:hAnsi="Arial" w:cs="Arial"/>
        </w:rPr>
        <w:t>seb</w:t>
      </w:r>
      <w:r w:rsidRPr="002E3D32">
        <w:rPr>
          <w:rFonts w:ascii="Arial" w:eastAsia="Arial" w:hAnsi="Arial" w:cs="Arial"/>
          <w:spacing w:val="-3"/>
        </w:rPr>
        <w:t>u</w:t>
      </w:r>
      <w:r w:rsidRPr="002E3D32">
        <w:rPr>
          <w:rFonts w:ascii="Arial" w:eastAsia="Arial" w:hAnsi="Arial" w:cs="Arial"/>
        </w:rPr>
        <w:t>t</w:t>
      </w:r>
      <w:r w:rsidRPr="002E3D32">
        <w:rPr>
          <w:rFonts w:ascii="Arial" w:eastAsia="Arial" w:hAnsi="Arial" w:cs="Arial"/>
          <w:spacing w:val="2"/>
        </w:rPr>
        <w:t xml:space="preserve"> </w:t>
      </w:r>
      <w:r w:rsidRPr="002E3D32">
        <w:rPr>
          <w:rFonts w:ascii="Arial" w:eastAsia="Arial" w:hAnsi="Arial" w:cs="Arial"/>
          <w:spacing w:val="1"/>
        </w:rPr>
        <w:t>t</w:t>
      </w:r>
      <w:r w:rsidRPr="002E3D32">
        <w:rPr>
          <w:rFonts w:ascii="Arial" w:eastAsia="Arial" w:hAnsi="Arial" w:cs="Arial"/>
        </w:rPr>
        <w:t>e</w:t>
      </w:r>
      <w:r w:rsidRPr="002E3D32">
        <w:rPr>
          <w:rFonts w:ascii="Arial" w:eastAsia="Arial" w:hAnsi="Arial" w:cs="Arial"/>
          <w:spacing w:val="-1"/>
        </w:rPr>
        <w:t>l</w:t>
      </w:r>
      <w:r w:rsidRPr="002E3D32">
        <w:rPr>
          <w:rFonts w:ascii="Arial" w:eastAsia="Arial" w:hAnsi="Arial" w:cs="Arial"/>
        </w:rPr>
        <w:t>ah</w:t>
      </w:r>
      <w:r w:rsidRPr="002E3D32">
        <w:rPr>
          <w:rFonts w:ascii="Arial" w:eastAsia="Arial" w:hAnsi="Arial" w:cs="Arial"/>
          <w:spacing w:val="15"/>
        </w:rPr>
        <w:t xml:space="preserve"> </w:t>
      </w:r>
      <w:r w:rsidRPr="002E3D32">
        <w:rPr>
          <w:rFonts w:ascii="Arial" w:eastAsia="Arial" w:hAnsi="Arial" w:cs="Arial"/>
          <w:spacing w:val="1"/>
        </w:rPr>
        <w:t>m</w:t>
      </w:r>
      <w:r w:rsidRPr="002E3D32">
        <w:rPr>
          <w:rFonts w:ascii="Arial" w:eastAsia="Arial" w:hAnsi="Arial" w:cs="Arial"/>
          <w:spacing w:val="-2"/>
        </w:rPr>
        <w:t>e</w:t>
      </w:r>
      <w:r w:rsidRPr="002E3D32">
        <w:rPr>
          <w:rFonts w:ascii="Arial" w:eastAsia="Arial" w:hAnsi="Arial" w:cs="Arial"/>
          <w:spacing w:val="1"/>
        </w:rPr>
        <w:t>m</w:t>
      </w:r>
      <w:r w:rsidRPr="002E3D32">
        <w:rPr>
          <w:rFonts w:ascii="Arial" w:eastAsia="Arial" w:hAnsi="Arial" w:cs="Arial"/>
          <w:spacing w:val="-1"/>
        </w:rPr>
        <w:t>i</w:t>
      </w:r>
      <w:r w:rsidRPr="002E3D32">
        <w:rPr>
          <w:rFonts w:ascii="Arial" w:eastAsia="Arial" w:hAnsi="Arial" w:cs="Arial"/>
        </w:rPr>
        <w:t>cu</w:t>
      </w:r>
      <w:r w:rsidRPr="002E3D32">
        <w:rPr>
          <w:rFonts w:ascii="Arial" w:eastAsia="Arial" w:hAnsi="Arial" w:cs="Arial"/>
          <w:spacing w:val="4"/>
        </w:rPr>
        <w:t xml:space="preserve"> </w:t>
      </w:r>
      <w:r w:rsidRPr="002E3D32">
        <w:rPr>
          <w:rFonts w:ascii="Arial" w:eastAsia="Arial" w:hAnsi="Arial" w:cs="Arial"/>
          <w:spacing w:val="1"/>
        </w:rPr>
        <w:t>t</w:t>
      </w:r>
      <w:r w:rsidRPr="002E3D32">
        <w:rPr>
          <w:rFonts w:ascii="Arial" w:eastAsia="Arial" w:hAnsi="Arial" w:cs="Arial"/>
          <w:spacing w:val="-2"/>
        </w:rPr>
        <w:t>e</w:t>
      </w:r>
      <w:r w:rsidRPr="002E3D32">
        <w:rPr>
          <w:rFonts w:ascii="Arial" w:eastAsia="Arial" w:hAnsi="Arial" w:cs="Arial"/>
          <w:spacing w:val="1"/>
        </w:rPr>
        <w:t>r</w:t>
      </w:r>
      <w:r w:rsidRPr="002E3D32">
        <w:rPr>
          <w:rFonts w:ascii="Arial" w:eastAsia="Arial" w:hAnsi="Arial" w:cs="Arial"/>
          <w:spacing w:val="-1"/>
        </w:rPr>
        <w:t>j</w:t>
      </w:r>
      <w:r w:rsidRPr="002E3D32">
        <w:rPr>
          <w:rFonts w:ascii="Arial" w:eastAsia="Arial" w:hAnsi="Arial" w:cs="Arial"/>
        </w:rPr>
        <w:t>ad</w:t>
      </w:r>
      <w:r w:rsidRPr="002E3D32">
        <w:rPr>
          <w:rFonts w:ascii="Arial" w:eastAsia="Arial" w:hAnsi="Arial" w:cs="Arial"/>
          <w:spacing w:val="-1"/>
        </w:rPr>
        <w:t>i</w:t>
      </w:r>
      <w:r w:rsidRPr="002E3D32">
        <w:rPr>
          <w:rFonts w:ascii="Arial" w:eastAsia="Arial" w:hAnsi="Arial" w:cs="Arial"/>
        </w:rPr>
        <w:t>nya</w:t>
      </w:r>
      <w:r w:rsidRPr="002E3D32">
        <w:rPr>
          <w:rFonts w:ascii="Arial" w:eastAsia="Arial" w:hAnsi="Arial" w:cs="Arial"/>
          <w:spacing w:val="-9"/>
        </w:rPr>
        <w:t xml:space="preserve"> </w:t>
      </w:r>
      <w:r w:rsidRPr="002E3D32">
        <w:rPr>
          <w:rFonts w:ascii="Arial" w:eastAsia="Arial" w:hAnsi="Arial" w:cs="Arial"/>
        </w:rPr>
        <w:t>kena</w:t>
      </w:r>
      <w:r w:rsidRPr="002E3D32">
        <w:rPr>
          <w:rFonts w:ascii="Arial" w:eastAsia="Arial" w:hAnsi="Arial" w:cs="Arial"/>
          <w:spacing w:val="-1"/>
        </w:rPr>
        <w:t>i</w:t>
      </w:r>
      <w:r w:rsidRPr="002E3D32">
        <w:rPr>
          <w:rFonts w:ascii="Arial" w:eastAsia="Arial" w:hAnsi="Arial" w:cs="Arial"/>
        </w:rPr>
        <w:t>kan</w:t>
      </w:r>
      <w:r w:rsidRPr="002E3D32">
        <w:rPr>
          <w:rFonts w:ascii="Arial" w:eastAsia="Arial" w:hAnsi="Arial" w:cs="Arial"/>
          <w:spacing w:val="-13"/>
        </w:rPr>
        <w:t xml:space="preserve"> </w:t>
      </w:r>
      <w:r w:rsidRPr="002E3D32">
        <w:rPr>
          <w:rFonts w:ascii="Arial" w:eastAsia="Arial" w:hAnsi="Arial" w:cs="Arial"/>
          <w:spacing w:val="1"/>
        </w:rPr>
        <w:t>t</w:t>
      </w:r>
      <w:r w:rsidRPr="002E3D32">
        <w:rPr>
          <w:rFonts w:ascii="Arial" w:eastAsia="Arial" w:hAnsi="Arial" w:cs="Arial"/>
        </w:rPr>
        <w:t>a</w:t>
      </w:r>
      <w:r w:rsidRPr="002E3D32">
        <w:rPr>
          <w:rFonts w:ascii="Arial" w:eastAsia="Arial" w:hAnsi="Arial" w:cs="Arial"/>
          <w:spacing w:val="1"/>
        </w:rPr>
        <w:t>r</w:t>
      </w:r>
      <w:r w:rsidRPr="002E3D32">
        <w:rPr>
          <w:rFonts w:ascii="Arial" w:eastAsia="Arial" w:hAnsi="Arial" w:cs="Arial"/>
          <w:spacing w:val="-1"/>
        </w:rPr>
        <w:t>i</w:t>
      </w:r>
      <w:r w:rsidRPr="002E3D32">
        <w:rPr>
          <w:rFonts w:ascii="Arial" w:eastAsia="Arial" w:hAnsi="Arial" w:cs="Arial"/>
        </w:rPr>
        <w:t>f</w:t>
      </w:r>
      <w:r w:rsidRPr="002E3D32">
        <w:rPr>
          <w:rFonts w:ascii="Arial" w:eastAsia="Arial" w:hAnsi="Arial" w:cs="Arial"/>
          <w:spacing w:val="41"/>
        </w:rPr>
        <w:t xml:space="preserve"> </w:t>
      </w:r>
      <w:r w:rsidRPr="002E3D32">
        <w:rPr>
          <w:rFonts w:ascii="Arial" w:eastAsia="Arial" w:hAnsi="Arial" w:cs="Arial"/>
        </w:rPr>
        <w:t>an</w:t>
      </w:r>
      <w:r w:rsidRPr="002E3D32">
        <w:rPr>
          <w:rFonts w:ascii="Arial" w:eastAsia="Arial" w:hAnsi="Arial" w:cs="Arial"/>
          <w:spacing w:val="-3"/>
        </w:rPr>
        <w:t>g</w:t>
      </w:r>
      <w:r w:rsidRPr="002E3D32">
        <w:rPr>
          <w:rFonts w:ascii="Arial" w:eastAsia="Arial" w:hAnsi="Arial" w:cs="Arial"/>
        </w:rPr>
        <w:t>kut</w:t>
      </w:r>
      <w:r w:rsidRPr="002E3D32">
        <w:rPr>
          <w:rFonts w:ascii="Arial" w:eastAsia="Arial" w:hAnsi="Arial" w:cs="Arial"/>
          <w:spacing w:val="-2"/>
        </w:rPr>
        <w:t>a</w:t>
      </w:r>
      <w:r w:rsidRPr="002E3D32">
        <w:rPr>
          <w:rFonts w:ascii="Arial" w:eastAsia="Arial" w:hAnsi="Arial" w:cs="Arial"/>
        </w:rPr>
        <w:t>n</w:t>
      </w:r>
      <w:r w:rsidRPr="002E3D32">
        <w:rPr>
          <w:rFonts w:ascii="Arial" w:eastAsia="Arial" w:hAnsi="Arial" w:cs="Arial"/>
          <w:spacing w:val="12"/>
        </w:rPr>
        <w:t xml:space="preserve"> </w:t>
      </w:r>
      <w:r w:rsidRPr="002E3D32">
        <w:rPr>
          <w:rFonts w:ascii="Arial" w:eastAsia="Arial" w:hAnsi="Arial" w:cs="Arial"/>
        </w:rPr>
        <w:t>darat</w:t>
      </w:r>
      <w:r w:rsidRPr="002E3D32">
        <w:rPr>
          <w:rFonts w:ascii="Arial" w:eastAsia="Arial" w:hAnsi="Arial" w:cs="Arial"/>
          <w:spacing w:val="14"/>
        </w:rPr>
        <w:t xml:space="preserve"> </w:t>
      </w:r>
      <w:r w:rsidRPr="002E3D32">
        <w:rPr>
          <w:rFonts w:ascii="Arial" w:eastAsia="Arial" w:hAnsi="Arial" w:cs="Arial"/>
        </w:rPr>
        <w:t>da</w:t>
      </w:r>
      <w:r w:rsidRPr="002E3D32">
        <w:rPr>
          <w:rFonts w:ascii="Arial" w:eastAsia="Arial" w:hAnsi="Arial" w:cs="Arial"/>
          <w:spacing w:val="-1"/>
        </w:rPr>
        <w:t>l</w:t>
      </w:r>
      <w:r w:rsidRPr="002E3D32">
        <w:rPr>
          <w:rFonts w:ascii="Arial" w:eastAsia="Arial" w:hAnsi="Arial" w:cs="Arial"/>
        </w:rPr>
        <w:t>am</w:t>
      </w:r>
      <w:r w:rsidRPr="002E3D32">
        <w:rPr>
          <w:rFonts w:ascii="Arial" w:eastAsia="Arial" w:hAnsi="Arial" w:cs="Arial"/>
          <w:spacing w:val="4"/>
        </w:rPr>
        <w:t xml:space="preserve"> </w:t>
      </w:r>
      <w:proofErr w:type="gramStart"/>
      <w:r w:rsidRPr="002E3D32">
        <w:rPr>
          <w:rFonts w:ascii="Arial" w:eastAsia="Arial" w:hAnsi="Arial" w:cs="Arial"/>
        </w:rPr>
        <w:t>k</w:t>
      </w:r>
      <w:r w:rsidRPr="002E3D32">
        <w:rPr>
          <w:rFonts w:ascii="Arial" w:eastAsia="Arial" w:hAnsi="Arial" w:cs="Arial"/>
          <w:spacing w:val="-3"/>
        </w:rPr>
        <w:t>o</w:t>
      </w:r>
      <w:r w:rsidRPr="002E3D32">
        <w:rPr>
          <w:rFonts w:ascii="Arial" w:eastAsia="Arial" w:hAnsi="Arial" w:cs="Arial"/>
          <w:spacing w:val="-2"/>
        </w:rPr>
        <w:t>t</w:t>
      </w:r>
      <w:r w:rsidRPr="002E3D32">
        <w:rPr>
          <w:rFonts w:ascii="Arial" w:eastAsia="Arial" w:hAnsi="Arial" w:cs="Arial"/>
        </w:rPr>
        <w:t>a</w:t>
      </w:r>
      <w:proofErr w:type="gramEnd"/>
      <w:r w:rsidRPr="002E3D32">
        <w:rPr>
          <w:rFonts w:ascii="Arial" w:eastAsia="Arial" w:hAnsi="Arial" w:cs="Arial"/>
        </w:rPr>
        <w:t xml:space="preserve"> u</w:t>
      </w:r>
      <w:r w:rsidRPr="002E3D32">
        <w:rPr>
          <w:rFonts w:ascii="Arial" w:eastAsia="Arial" w:hAnsi="Arial" w:cs="Arial"/>
          <w:spacing w:val="-1"/>
        </w:rPr>
        <w:t>n</w:t>
      </w:r>
      <w:r w:rsidRPr="002E3D32">
        <w:rPr>
          <w:rFonts w:ascii="Arial" w:eastAsia="Arial" w:hAnsi="Arial" w:cs="Arial"/>
          <w:spacing w:val="1"/>
        </w:rPr>
        <w:t>t</w:t>
      </w:r>
      <w:r w:rsidRPr="002E3D32">
        <w:rPr>
          <w:rFonts w:ascii="Arial" w:eastAsia="Arial" w:hAnsi="Arial" w:cs="Arial"/>
        </w:rPr>
        <w:t>uk</w:t>
      </w:r>
      <w:r w:rsidRPr="002E3D32">
        <w:rPr>
          <w:rFonts w:ascii="Arial" w:eastAsia="Arial" w:hAnsi="Arial" w:cs="Arial"/>
          <w:spacing w:val="39"/>
        </w:rPr>
        <w:t xml:space="preserve"> </w:t>
      </w:r>
      <w:r w:rsidRPr="002E3D32">
        <w:rPr>
          <w:rFonts w:ascii="Arial" w:eastAsia="Arial" w:hAnsi="Arial" w:cs="Arial"/>
        </w:rPr>
        <w:t>pero</w:t>
      </w:r>
      <w:r w:rsidRPr="002E3D32">
        <w:rPr>
          <w:rFonts w:ascii="Arial" w:eastAsia="Arial" w:hAnsi="Arial" w:cs="Arial"/>
          <w:spacing w:val="-1"/>
        </w:rPr>
        <w:t>r</w:t>
      </w:r>
      <w:r w:rsidRPr="002E3D32">
        <w:rPr>
          <w:rFonts w:ascii="Arial" w:eastAsia="Arial" w:hAnsi="Arial" w:cs="Arial"/>
        </w:rPr>
        <w:t>an</w:t>
      </w:r>
      <w:r w:rsidRPr="002E3D32">
        <w:rPr>
          <w:rFonts w:ascii="Arial" w:eastAsia="Arial" w:hAnsi="Arial" w:cs="Arial"/>
          <w:spacing w:val="-1"/>
        </w:rPr>
        <w:t>g</w:t>
      </w:r>
      <w:r w:rsidRPr="002E3D32">
        <w:rPr>
          <w:rFonts w:ascii="Arial" w:eastAsia="Arial" w:hAnsi="Arial" w:cs="Arial"/>
        </w:rPr>
        <w:t>an</w:t>
      </w:r>
      <w:r w:rsidRPr="002E3D32">
        <w:rPr>
          <w:rFonts w:ascii="Arial" w:eastAsia="Arial" w:hAnsi="Arial" w:cs="Arial"/>
          <w:spacing w:val="-15"/>
        </w:rPr>
        <w:t xml:space="preserve"> </w:t>
      </w:r>
      <w:r w:rsidRPr="002E3D32">
        <w:rPr>
          <w:rFonts w:ascii="Arial" w:eastAsia="Arial" w:hAnsi="Arial" w:cs="Arial"/>
        </w:rPr>
        <w:t>o</w:t>
      </w:r>
      <w:r w:rsidRPr="002E3D32">
        <w:rPr>
          <w:rFonts w:ascii="Arial" w:eastAsia="Arial" w:hAnsi="Arial" w:cs="Arial"/>
          <w:spacing w:val="-1"/>
        </w:rPr>
        <w:t>l</w:t>
      </w:r>
      <w:r w:rsidRPr="002E3D32">
        <w:rPr>
          <w:rFonts w:ascii="Arial" w:eastAsia="Arial" w:hAnsi="Arial" w:cs="Arial"/>
        </w:rPr>
        <w:t>eh</w:t>
      </w:r>
      <w:r w:rsidRPr="002E3D32">
        <w:rPr>
          <w:rFonts w:ascii="Arial" w:eastAsia="Arial" w:hAnsi="Arial" w:cs="Arial"/>
          <w:spacing w:val="15"/>
        </w:rPr>
        <w:t xml:space="preserve"> </w:t>
      </w:r>
      <w:r w:rsidRPr="002E3D32">
        <w:rPr>
          <w:rFonts w:ascii="Arial" w:eastAsia="Arial" w:hAnsi="Arial" w:cs="Arial"/>
        </w:rPr>
        <w:t>para</w:t>
      </w:r>
      <w:r w:rsidRPr="002E3D32">
        <w:rPr>
          <w:rFonts w:ascii="Arial" w:eastAsia="Arial" w:hAnsi="Arial" w:cs="Arial"/>
          <w:spacing w:val="2"/>
        </w:rPr>
        <w:t xml:space="preserve"> </w:t>
      </w:r>
      <w:r w:rsidRPr="002E3D32">
        <w:rPr>
          <w:rFonts w:ascii="Arial" w:eastAsia="Arial" w:hAnsi="Arial" w:cs="Arial"/>
        </w:rPr>
        <w:t>pe</w:t>
      </w:r>
      <w:r w:rsidRPr="002E3D32">
        <w:rPr>
          <w:rFonts w:ascii="Arial" w:eastAsia="Arial" w:hAnsi="Arial" w:cs="Arial"/>
          <w:spacing w:val="-1"/>
        </w:rPr>
        <w:t>l</w:t>
      </w:r>
      <w:r w:rsidRPr="002E3D32">
        <w:rPr>
          <w:rFonts w:ascii="Arial" w:eastAsia="Arial" w:hAnsi="Arial" w:cs="Arial"/>
        </w:rPr>
        <w:t>aku</w:t>
      </w:r>
      <w:r w:rsidRPr="002E3D32">
        <w:rPr>
          <w:rFonts w:ascii="Arial" w:eastAsia="Arial" w:hAnsi="Arial" w:cs="Arial"/>
          <w:spacing w:val="1"/>
        </w:rPr>
        <w:t xml:space="preserve"> </w:t>
      </w:r>
      <w:r w:rsidRPr="002E3D32">
        <w:rPr>
          <w:rFonts w:ascii="Arial" w:eastAsia="Arial" w:hAnsi="Arial" w:cs="Arial"/>
        </w:rPr>
        <w:t>usaha</w:t>
      </w:r>
      <w:r w:rsidRPr="002E3D32">
        <w:rPr>
          <w:rFonts w:ascii="Arial" w:eastAsia="Arial" w:hAnsi="Arial" w:cs="Arial"/>
          <w:spacing w:val="-21"/>
        </w:rPr>
        <w:t xml:space="preserve"> </w:t>
      </w:r>
      <w:r w:rsidRPr="002E3D32">
        <w:rPr>
          <w:rFonts w:ascii="Arial" w:eastAsia="Arial" w:hAnsi="Arial" w:cs="Arial"/>
        </w:rPr>
        <w:t>yaitu</w:t>
      </w:r>
      <w:r w:rsidRPr="002E3D32">
        <w:rPr>
          <w:rFonts w:ascii="Arial" w:eastAsia="Arial" w:hAnsi="Arial" w:cs="Arial"/>
          <w:spacing w:val="14"/>
        </w:rPr>
        <w:t xml:space="preserve"> </w:t>
      </w:r>
      <w:r w:rsidRPr="002E3D32">
        <w:rPr>
          <w:rFonts w:ascii="Arial" w:eastAsia="Arial" w:hAnsi="Arial" w:cs="Arial"/>
        </w:rPr>
        <w:t>dari</w:t>
      </w:r>
      <w:r w:rsidRPr="002E3D32">
        <w:rPr>
          <w:rFonts w:ascii="Arial" w:eastAsia="Arial" w:hAnsi="Arial" w:cs="Arial"/>
          <w:spacing w:val="12"/>
        </w:rPr>
        <w:t xml:space="preserve"> </w:t>
      </w:r>
      <w:r w:rsidRPr="002E3D32">
        <w:rPr>
          <w:rFonts w:ascii="Arial" w:eastAsia="Arial" w:hAnsi="Arial" w:cs="Arial"/>
        </w:rPr>
        <w:t>yang</w:t>
      </w:r>
      <w:r w:rsidRPr="002E3D32">
        <w:rPr>
          <w:rFonts w:ascii="Arial" w:eastAsia="Arial" w:hAnsi="Arial" w:cs="Arial"/>
          <w:spacing w:val="3"/>
        </w:rPr>
        <w:t xml:space="preserve"> </w:t>
      </w:r>
      <w:r w:rsidRPr="002E3D32">
        <w:rPr>
          <w:rFonts w:ascii="Arial" w:eastAsia="Arial" w:hAnsi="Arial" w:cs="Arial"/>
        </w:rPr>
        <w:t>se</w:t>
      </w:r>
      <w:r w:rsidRPr="002E3D32">
        <w:rPr>
          <w:rFonts w:ascii="Arial" w:eastAsia="Arial" w:hAnsi="Arial" w:cs="Arial"/>
          <w:spacing w:val="1"/>
        </w:rPr>
        <w:t>m</w:t>
      </w:r>
      <w:r w:rsidRPr="002E3D32">
        <w:rPr>
          <w:rFonts w:ascii="Arial" w:eastAsia="Arial" w:hAnsi="Arial" w:cs="Arial"/>
          <w:spacing w:val="2"/>
        </w:rPr>
        <w:t>u</w:t>
      </w:r>
      <w:r w:rsidRPr="002E3D32">
        <w:rPr>
          <w:rFonts w:ascii="Arial" w:eastAsia="Arial" w:hAnsi="Arial" w:cs="Arial"/>
          <w:spacing w:val="-1"/>
        </w:rPr>
        <w:t>l</w:t>
      </w:r>
      <w:r w:rsidRPr="002E3D32">
        <w:rPr>
          <w:rFonts w:ascii="Arial" w:eastAsia="Arial" w:hAnsi="Arial" w:cs="Arial"/>
        </w:rPr>
        <w:t>a</w:t>
      </w:r>
      <w:r w:rsidRPr="002E3D32">
        <w:rPr>
          <w:rFonts w:ascii="Arial" w:eastAsia="Arial" w:hAnsi="Arial" w:cs="Arial"/>
          <w:spacing w:val="-22"/>
        </w:rPr>
        <w:t xml:space="preserve"> </w:t>
      </w:r>
      <w:r w:rsidRPr="002E3D32">
        <w:rPr>
          <w:rFonts w:ascii="Arial" w:eastAsia="Arial" w:hAnsi="Arial" w:cs="Arial"/>
        </w:rPr>
        <w:t>R</w:t>
      </w:r>
      <w:r w:rsidRPr="002E3D32">
        <w:rPr>
          <w:rFonts w:ascii="Arial" w:eastAsia="Arial" w:hAnsi="Arial" w:cs="Arial"/>
          <w:spacing w:val="-1"/>
        </w:rPr>
        <w:t>p</w:t>
      </w:r>
      <w:r w:rsidRPr="002E3D32">
        <w:rPr>
          <w:rFonts w:ascii="Arial" w:eastAsia="Arial" w:hAnsi="Arial" w:cs="Arial"/>
        </w:rPr>
        <w:t>4.000</w:t>
      </w:r>
      <w:r w:rsidRPr="002E3D32">
        <w:rPr>
          <w:rFonts w:ascii="Arial" w:eastAsia="Arial" w:hAnsi="Arial" w:cs="Arial"/>
          <w:spacing w:val="-12"/>
        </w:rPr>
        <w:t xml:space="preserve"> </w:t>
      </w:r>
      <w:r w:rsidRPr="002E3D32">
        <w:rPr>
          <w:rFonts w:ascii="Arial" w:eastAsia="Arial" w:hAnsi="Arial" w:cs="Arial"/>
          <w:spacing w:val="1"/>
        </w:rPr>
        <w:t>m</w:t>
      </w:r>
      <w:r w:rsidRPr="002E3D32">
        <w:rPr>
          <w:rFonts w:ascii="Arial" w:eastAsia="Arial" w:hAnsi="Arial" w:cs="Arial"/>
        </w:rPr>
        <w:t>en</w:t>
      </w:r>
      <w:r w:rsidRPr="002E3D32">
        <w:rPr>
          <w:rFonts w:ascii="Arial" w:eastAsia="Arial" w:hAnsi="Arial" w:cs="Arial"/>
          <w:spacing w:val="-1"/>
        </w:rPr>
        <w:t>j</w:t>
      </w:r>
      <w:r w:rsidRPr="002E3D32">
        <w:rPr>
          <w:rFonts w:ascii="Arial" w:eastAsia="Arial" w:hAnsi="Arial" w:cs="Arial"/>
        </w:rPr>
        <w:t>adi</w:t>
      </w:r>
      <w:r w:rsidRPr="002E3D32">
        <w:rPr>
          <w:rFonts w:ascii="Arial" w:eastAsia="Arial" w:hAnsi="Arial" w:cs="Arial"/>
          <w:spacing w:val="3"/>
        </w:rPr>
        <w:t xml:space="preserve"> </w:t>
      </w:r>
      <w:r w:rsidRPr="002E3D32">
        <w:rPr>
          <w:rFonts w:ascii="Arial" w:eastAsia="Arial" w:hAnsi="Arial" w:cs="Arial"/>
        </w:rPr>
        <w:t>R</w:t>
      </w:r>
      <w:r w:rsidRPr="002E3D32">
        <w:rPr>
          <w:rFonts w:ascii="Arial" w:eastAsia="Arial" w:hAnsi="Arial" w:cs="Arial"/>
          <w:spacing w:val="-1"/>
        </w:rPr>
        <w:t>p</w:t>
      </w:r>
      <w:r w:rsidRPr="002E3D32">
        <w:rPr>
          <w:rFonts w:ascii="Arial" w:eastAsia="Arial" w:hAnsi="Arial" w:cs="Arial"/>
        </w:rPr>
        <w:t>5.000.</w:t>
      </w:r>
      <w:r w:rsidR="00A30BCC" w:rsidRPr="002E3D32">
        <w:rPr>
          <w:rFonts w:ascii="Arial" w:eastAsia="Arial" w:hAnsi="Arial" w:cs="Arial"/>
        </w:rPr>
        <w:t xml:space="preserve"> </w:t>
      </w:r>
    </w:p>
    <w:p w:rsidR="001567E8" w:rsidRPr="002E3D32" w:rsidRDefault="00846740" w:rsidP="00AB150E">
      <w:pPr>
        <w:spacing w:before="32" w:line="360" w:lineRule="auto"/>
        <w:ind w:left="100" w:right="657" w:firstLine="620"/>
        <w:jc w:val="both"/>
        <w:rPr>
          <w:rFonts w:ascii="Arial" w:eastAsia="Arial" w:hAnsi="Arial" w:cs="Arial"/>
        </w:rPr>
      </w:pPr>
      <w:proofErr w:type="gramStart"/>
      <w:r w:rsidRPr="002E3D32">
        <w:rPr>
          <w:rFonts w:ascii="Arial" w:eastAsia="Arial" w:hAnsi="Arial" w:cs="Arial"/>
          <w:spacing w:val="-1"/>
        </w:rPr>
        <w:lastRenderedPageBreak/>
        <w:t>A</w:t>
      </w:r>
      <w:r w:rsidRPr="002E3D32">
        <w:rPr>
          <w:rFonts w:ascii="Arial" w:eastAsia="Arial" w:hAnsi="Arial" w:cs="Arial"/>
        </w:rPr>
        <w:t>da</w:t>
      </w:r>
      <w:r w:rsidRPr="002E3D32">
        <w:rPr>
          <w:rFonts w:ascii="Arial" w:eastAsia="Arial" w:hAnsi="Arial" w:cs="Arial"/>
          <w:spacing w:val="-1"/>
        </w:rPr>
        <w:t>p</w:t>
      </w:r>
      <w:r w:rsidRPr="002E3D32">
        <w:rPr>
          <w:rFonts w:ascii="Arial" w:eastAsia="Arial" w:hAnsi="Arial" w:cs="Arial"/>
        </w:rPr>
        <w:t xml:space="preserve">un </w:t>
      </w:r>
      <w:r w:rsidRPr="002E3D32">
        <w:rPr>
          <w:rFonts w:ascii="Arial" w:eastAsia="Arial" w:hAnsi="Arial" w:cs="Arial"/>
          <w:spacing w:val="34"/>
        </w:rPr>
        <w:t xml:space="preserve"> </w:t>
      </w:r>
      <w:r w:rsidRPr="002E3D32">
        <w:rPr>
          <w:rFonts w:ascii="Arial" w:eastAsia="Arial" w:hAnsi="Arial" w:cs="Arial"/>
        </w:rPr>
        <w:t>u</w:t>
      </w:r>
      <w:r w:rsidRPr="002E3D32">
        <w:rPr>
          <w:rFonts w:ascii="Arial" w:eastAsia="Arial" w:hAnsi="Arial" w:cs="Arial"/>
          <w:spacing w:val="-1"/>
        </w:rPr>
        <w:t>n</w:t>
      </w:r>
      <w:r w:rsidRPr="002E3D32">
        <w:rPr>
          <w:rFonts w:ascii="Arial" w:eastAsia="Arial" w:hAnsi="Arial" w:cs="Arial"/>
          <w:spacing w:val="1"/>
        </w:rPr>
        <w:t>t</w:t>
      </w:r>
      <w:r w:rsidRPr="002E3D32">
        <w:rPr>
          <w:rFonts w:ascii="Arial" w:eastAsia="Arial" w:hAnsi="Arial" w:cs="Arial"/>
        </w:rPr>
        <w:t>uk</w:t>
      </w:r>
      <w:proofErr w:type="gramEnd"/>
      <w:r w:rsidRPr="002E3D32">
        <w:rPr>
          <w:rFonts w:ascii="Arial" w:eastAsia="Arial" w:hAnsi="Arial" w:cs="Arial"/>
        </w:rPr>
        <w:t xml:space="preserve">   k</w:t>
      </w:r>
      <w:r w:rsidRPr="002E3D32">
        <w:rPr>
          <w:rFonts w:ascii="Arial" w:eastAsia="Arial" w:hAnsi="Arial" w:cs="Arial"/>
          <w:spacing w:val="-3"/>
        </w:rPr>
        <w:t>o</w:t>
      </w:r>
      <w:r w:rsidRPr="002E3D32">
        <w:rPr>
          <w:rFonts w:ascii="Arial" w:eastAsia="Arial" w:hAnsi="Arial" w:cs="Arial"/>
          <w:spacing w:val="1"/>
        </w:rPr>
        <w:t>m</w:t>
      </w:r>
      <w:r w:rsidRPr="002E3D32">
        <w:rPr>
          <w:rFonts w:ascii="Arial" w:eastAsia="Arial" w:hAnsi="Arial" w:cs="Arial"/>
        </w:rPr>
        <w:t>p</w:t>
      </w:r>
      <w:r w:rsidRPr="002E3D32">
        <w:rPr>
          <w:rFonts w:ascii="Arial" w:eastAsia="Arial" w:hAnsi="Arial" w:cs="Arial"/>
          <w:spacing w:val="-1"/>
        </w:rPr>
        <w:t>o</w:t>
      </w:r>
      <w:r w:rsidRPr="002E3D32">
        <w:rPr>
          <w:rFonts w:ascii="Arial" w:eastAsia="Arial" w:hAnsi="Arial" w:cs="Arial"/>
          <w:spacing w:val="-3"/>
        </w:rPr>
        <w:t>n</w:t>
      </w:r>
      <w:r w:rsidRPr="002E3D32">
        <w:rPr>
          <w:rFonts w:ascii="Arial" w:eastAsia="Arial" w:hAnsi="Arial" w:cs="Arial"/>
        </w:rPr>
        <w:t xml:space="preserve">en </w:t>
      </w:r>
      <w:r w:rsidRPr="002E3D32">
        <w:rPr>
          <w:rFonts w:ascii="Arial" w:eastAsia="Arial" w:hAnsi="Arial" w:cs="Arial"/>
          <w:spacing w:val="39"/>
        </w:rPr>
        <w:t xml:space="preserve"> </w:t>
      </w:r>
      <w:r w:rsidRPr="002E3D32">
        <w:rPr>
          <w:rFonts w:ascii="Arial" w:eastAsia="Arial" w:hAnsi="Arial" w:cs="Arial"/>
        </w:rPr>
        <w:t>vo</w:t>
      </w:r>
      <w:r w:rsidRPr="002E3D32">
        <w:rPr>
          <w:rFonts w:ascii="Arial" w:eastAsia="Arial" w:hAnsi="Arial" w:cs="Arial"/>
          <w:spacing w:val="-1"/>
        </w:rPr>
        <w:t>l</w:t>
      </w:r>
      <w:r w:rsidRPr="002E3D32">
        <w:rPr>
          <w:rFonts w:ascii="Arial" w:eastAsia="Arial" w:hAnsi="Arial" w:cs="Arial"/>
        </w:rPr>
        <w:t>a</w:t>
      </w:r>
      <w:r w:rsidRPr="002E3D32">
        <w:rPr>
          <w:rFonts w:ascii="Arial" w:eastAsia="Arial" w:hAnsi="Arial" w:cs="Arial"/>
          <w:spacing w:val="1"/>
        </w:rPr>
        <w:t>t</w:t>
      </w:r>
      <w:r w:rsidRPr="002E3D32">
        <w:rPr>
          <w:rFonts w:ascii="Arial" w:eastAsia="Arial" w:hAnsi="Arial" w:cs="Arial"/>
          <w:spacing w:val="-1"/>
        </w:rPr>
        <w:t>il</w:t>
      </w:r>
      <w:r w:rsidRPr="002E3D32">
        <w:rPr>
          <w:rFonts w:ascii="Arial" w:eastAsia="Arial" w:hAnsi="Arial" w:cs="Arial"/>
        </w:rPr>
        <w:t>e</w:t>
      </w:r>
      <w:r w:rsidRPr="002E3D32">
        <w:rPr>
          <w:rFonts w:ascii="Arial" w:eastAsia="Arial" w:hAnsi="Arial" w:cs="Arial"/>
          <w:spacing w:val="48"/>
        </w:rPr>
        <w:t xml:space="preserve"> </w:t>
      </w:r>
      <w:r w:rsidRPr="002E3D32">
        <w:rPr>
          <w:rFonts w:ascii="Arial" w:eastAsia="Arial" w:hAnsi="Arial" w:cs="Arial"/>
          <w:spacing w:val="1"/>
        </w:rPr>
        <w:t>f</w:t>
      </w:r>
      <w:r w:rsidRPr="002E3D32">
        <w:rPr>
          <w:rFonts w:ascii="Arial" w:eastAsia="Arial" w:hAnsi="Arial" w:cs="Arial"/>
        </w:rPr>
        <w:t>o</w:t>
      </w:r>
      <w:r w:rsidRPr="002E3D32">
        <w:rPr>
          <w:rFonts w:ascii="Arial" w:eastAsia="Arial" w:hAnsi="Arial" w:cs="Arial"/>
          <w:spacing w:val="-1"/>
        </w:rPr>
        <w:t>o</w:t>
      </w:r>
      <w:r w:rsidRPr="002E3D32">
        <w:rPr>
          <w:rFonts w:ascii="Arial" w:eastAsia="Arial" w:hAnsi="Arial" w:cs="Arial"/>
          <w:spacing w:val="1"/>
        </w:rPr>
        <w:t>d</w:t>
      </w:r>
      <w:r w:rsidRPr="002E3D32">
        <w:rPr>
          <w:rFonts w:ascii="Arial" w:eastAsia="Arial" w:hAnsi="Arial" w:cs="Arial"/>
        </w:rPr>
        <w:t xml:space="preserve">, </w:t>
      </w:r>
      <w:r w:rsidRPr="002E3D32">
        <w:rPr>
          <w:rFonts w:ascii="Arial" w:eastAsia="Arial" w:hAnsi="Arial" w:cs="Arial"/>
          <w:spacing w:val="38"/>
        </w:rPr>
        <w:t xml:space="preserve"> </w:t>
      </w:r>
      <w:r w:rsidRPr="002E3D32">
        <w:rPr>
          <w:rFonts w:ascii="Arial" w:eastAsia="Arial" w:hAnsi="Arial" w:cs="Arial"/>
        </w:rPr>
        <w:t>sel</w:t>
      </w:r>
      <w:r w:rsidRPr="002E3D32">
        <w:rPr>
          <w:rFonts w:ascii="Arial" w:eastAsia="Arial" w:hAnsi="Arial" w:cs="Arial"/>
          <w:spacing w:val="-3"/>
        </w:rPr>
        <w:t>a</w:t>
      </w:r>
      <w:r w:rsidRPr="002E3D32">
        <w:rPr>
          <w:rFonts w:ascii="Arial" w:eastAsia="Arial" w:hAnsi="Arial" w:cs="Arial"/>
          <w:spacing w:val="1"/>
        </w:rPr>
        <w:t>m</w:t>
      </w:r>
      <w:r w:rsidRPr="002E3D32">
        <w:rPr>
          <w:rFonts w:ascii="Arial" w:eastAsia="Arial" w:hAnsi="Arial" w:cs="Arial"/>
        </w:rPr>
        <w:t>a</w:t>
      </w:r>
      <w:r w:rsidRPr="002E3D32">
        <w:rPr>
          <w:rFonts w:ascii="Arial" w:eastAsia="Arial" w:hAnsi="Arial" w:cs="Arial"/>
          <w:spacing w:val="49"/>
        </w:rPr>
        <w:t xml:space="preserve"> </w:t>
      </w:r>
      <w:r w:rsidRPr="002E3D32">
        <w:rPr>
          <w:rFonts w:ascii="Arial" w:eastAsia="Arial" w:hAnsi="Arial" w:cs="Arial"/>
          <w:spacing w:val="-2"/>
        </w:rPr>
        <w:t>t</w:t>
      </w:r>
      <w:r w:rsidRPr="002E3D32">
        <w:rPr>
          <w:rFonts w:ascii="Arial" w:eastAsia="Arial" w:hAnsi="Arial" w:cs="Arial"/>
          <w:spacing w:val="1"/>
        </w:rPr>
        <w:t>r</w:t>
      </w:r>
      <w:r w:rsidRPr="002E3D32">
        <w:rPr>
          <w:rFonts w:ascii="Arial" w:eastAsia="Arial" w:hAnsi="Arial" w:cs="Arial"/>
          <w:spacing w:val="-1"/>
        </w:rPr>
        <w:t>i</w:t>
      </w:r>
      <w:r w:rsidRPr="002E3D32">
        <w:rPr>
          <w:rFonts w:ascii="Arial" w:eastAsia="Arial" w:hAnsi="Arial" w:cs="Arial"/>
          <w:spacing w:val="1"/>
        </w:rPr>
        <w:t>w</w:t>
      </w:r>
      <w:r w:rsidRPr="002E3D32">
        <w:rPr>
          <w:rFonts w:ascii="Arial" w:eastAsia="Arial" w:hAnsi="Arial" w:cs="Arial"/>
        </w:rPr>
        <w:t>u</w:t>
      </w:r>
      <w:r w:rsidRPr="002E3D32">
        <w:rPr>
          <w:rFonts w:ascii="Arial" w:eastAsia="Arial" w:hAnsi="Arial" w:cs="Arial"/>
          <w:spacing w:val="-1"/>
        </w:rPr>
        <w:t>l</w:t>
      </w:r>
      <w:r w:rsidRPr="002E3D32">
        <w:rPr>
          <w:rFonts w:ascii="Arial" w:eastAsia="Arial" w:hAnsi="Arial" w:cs="Arial"/>
        </w:rPr>
        <w:t xml:space="preserve">an   </w:t>
      </w:r>
      <w:r w:rsidRPr="002E3D32">
        <w:rPr>
          <w:rFonts w:ascii="Arial" w:eastAsia="Arial" w:hAnsi="Arial" w:cs="Arial"/>
          <w:spacing w:val="-1"/>
          <w:w w:val="88"/>
        </w:rPr>
        <w:t>I</w:t>
      </w:r>
      <w:r w:rsidRPr="002E3D32">
        <w:rPr>
          <w:rFonts w:ascii="Arial" w:eastAsia="Arial" w:hAnsi="Arial" w:cs="Arial"/>
          <w:w w:val="88"/>
        </w:rPr>
        <w:t xml:space="preserve">V  </w:t>
      </w:r>
      <w:r w:rsidRPr="002E3D32">
        <w:rPr>
          <w:rFonts w:ascii="Arial" w:eastAsia="Arial" w:hAnsi="Arial" w:cs="Arial"/>
          <w:spacing w:val="11"/>
          <w:w w:val="88"/>
        </w:rPr>
        <w:t xml:space="preserve"> </w:t>
      </w:r>
      <w:r w:rsidRPr="002E3D32">
        <w:rPr>
          <w:rFonts w:ascii="Arial" w:eastAsia="Arial" w:hAnsi="Arial" w:cs="Arial"/>
        </w:rPr>
        <w:t>2</w:t>
      </w:r>
      <w:r w:rsidRPr="002E3D32">
        <w:rPr>
          <w:rFonts w:ascii="Arial" w:eastAsia="Arial" w:hAnsi="Arial" w:cs="Arial"/>
          <w:spacing w:val="-1"/>
        </w:rPr>
        <w:t>0</w:t>
      </w:r>
      <w:r w:rsidRPr="002E3D32">
        <w:rPr>
          <w:rFonts w:ascii="Arial" w:eastAsia="Arial" w:hAnsi="Arial" w:cs="Arial"/>
        </w:rPr>
        <w:t xml:space="preserve">14 </w:t>
      </w:r>
      <w:r w:rsidRPr="002E3D32">
        <w:rPr>
          <w:rFonts w:ascii="Arial" w:eastAsia="Arial" w:hAnsi="Arial" w:cs="Arial"/>
          <w:spacing w:val="46"/>
        </w:rPr>
        <w:t xml:space="preserve"> </w:t>
      </w:r>
      <w:r w:rsidRPr="002E3D32">
        <w:rPr>
          <w:rFonts w:ascii="Arial" w:eastAsia="Arial" w:hAnsi="Arial" w:cs="Arial"/>
          <w:spacing w:val="-1"/>
        </w:rPr>
        <w:t>j</w:t>
      </w:r>
      <w:r w:rsidRPr="002E3D32">
        <w:rPr>
          <w:rFonts w:ascii="Arial" w:eastAsia="Arial" w:hAnsi="Arial" w:cs="Arial"/>
        </w:rPr>
        <w:t>u</w:t>
      </w:r>
      <w:r w:rsidRPr="002E3D32">
        <w:rPr>
          <w:rFonts w:ascii="Arial" w:eastAsia="Arial" w:hAnsi="Arial" w:cs="Arial"/>
          <w:spacing w:val="-1"/>
        </w:rPr>
        <w:t>g</w:t>
      </w:r>
      <w:r w:rsidRPr="002E3D32">
        <w:rPr>
          <w:rFonts w:ascii="Arial" w:eastAsia="Arial" w:hAnsi="Arial" w:cs="Arial"/>
        </w:rPr>
        <w:t xml:space="preserve">a </w:t>
      </w:r>
      <w:r w:rsidRPr="002E3D32">
        <w:rPr>
          <w:rFonts w:ascii="Arial" w:eastAsia="Arial" w:hAnsi="Arial" w:cs="Arial"/>
          <w:spacing w:val="37"/>
        </w:rPr>
        <w:t xml:space="preserve"> </w:t>
      </w:r>
      <w:r w:rsidRPr="002E3D32">
        <w:rPr>
          <w:rFonts w:ascii="Arial" w:eastAsia="Arial" w:hAnsi="Arial" w:cs="Arial"/>
          <w:spacing w:val="1"/>
        </w:rPr>
        <w:t>m</w:t>
      </w:r>
      <w:r w:rsidRPr="002E3D32">
        <w:rPr>
          <w:rFonts w:ascii="Arial" w:eastAsia="Arial" w:hAnsi="Arial" w:cs="Arial"/>
        </w:rPr>
        <w:t>en</w:t>
      </w:r>
      <w:r w:rsidRPr="002E3D32">
        <w:rPr>
          <w:rFonts w:ascii="Arial" w:eastAsia="Arial" w:hAnsi="Arial" w:cs="Arial"/>
          <w:spacing w:val="-1"/>
        </w:rPr>
        <w:t>u</w:t>
      </w:r>
      <w:r w:rsidRPr="002E3D32">
        <w:rPr>
          <w:rFonts w:ascii="Arial" w:eastAsia="Arial" w:hAnsi="Arial" w:cs="Arial"/>
        </w:rPr>
        <w:t>n</w:t>
      </w:r>
      <w:r w:rsidRPr="002E3D32">
        <w:rPr>
          <w:rFonts w:ascii="Arial" w:eastAsia="Arial" w:hAnsi="Arial" w:cs="Arial"/>
          <w:spacing w:val="-1"/>
        </w:rPr>
        <w:t>j</w:t>
      </w:r>
      <w:r w:rsidRPr="002E3D32">
        <w:rPr>
          <w:rFonts w:ascii="Arial" w:eastAsia="Arial" w:hAnsi="Arial" w:cs="Arial"/>
        </w:rPr>
        <w:t xml:space="preserve">ukkan </w:t>
      </w:r>
      <w:r w:rsidRPr="002E3D32">
        <w:rPr>
          <w:rFonts w:ascii="Arial" w:eastAsia="Arial" w:hAnsi="Arial" w:cs="Arial"/>
          <w:w w:val="96"/>
        </w:rPr>
        <w:t>perk</w:t>
      </w:r>
      <w:r w:rsidRPr="002E3D32">
        <w:rPr>
          <w:rFonts w:ascii="Arial" w:eastAsia="Arial" w:hAnsi="Arial" w:cs="Arial"/>
          <w:spacing w:val="-2"/>
          <w:w w:val="96"/>
        </w:rPr>
        <w:t>e</w:t>
      </w:r>
      <w:r w:rsidRPr="002E3D32">
        <w:rPr>
          <w:rFonts w:ascii="Arial" w:eastAsia="Arial" w:hAnsi="Arial" w:cs="Arial"/>
          <w:spacing w:val="1"/>
          <w:w w:val="96"/>
        </w:rPr>
        <w:t>m</w:t>
      </w:r>
      <w:r w:rsidRPr="002E3D32">
        <w:rPr>
          <w:rFonts w:ascii="Arial" w:eastAsia="Arial" w:hAnsi="Arial" w:cs="Arial"/>
          <w:w w:val="96"/>
        </w:rPr>
        <w:t>ba</w:t>
      </w:r>
      <w:r w:rsidRPr="002E3D32">
        <w:rPr>
          <w:rFonts w:ascii="Arial" w:eastAsia="Arial" w:hAnsi="Arial" w:cs="Arial"/>
          <w:spacing w:val="-1"/>
          <w:w w:val="96"/>
        </w:rPr>
        <w:t>n</w:t>
      </w:r>
      <w:r w:rsidRPr="002E3D32">
        <w:rPr>
          <w:rFonts w:ascii="Arial" w:eastAsia="Arial" w:hAnsi="Arial" w:cs="Arial"/>
          <w:w w:val="96"/>
        </w:rPr>
        <w:t>gan</w:t>
      </w:r>
      <w:r w:rsidRPr="002E3D32">
        <w:rPr>
          <w:rFonts w:ascii="Arial" w:eastAsia="Arial" w:hAnsi="Arial" w:cs="Arial"/>
          <w:spacing w:val="31"/>
          <w:w w:val="96"/>
        </w:rPr>
        <w:t xml:space="preserve"> </w:t>
      </w:r>
      <w:r w:rsidRPr="002E3D32">
        <w:rPr>
          <w:rFonts w:ascii="Arial" w:eastAsia="Arial" w:hAnsi="Arial" w:cs="Arial"/>
        </w:rPr>
        <w:t>har</w:t>
      </w:r>
      <w:r w:rsidRPr="002E3D32">
        <w:rPr>
          <w:rFonts w:ascii="Arial" w:eastAsia="Arial" w:hAnsi="Arial" w:cs="Arial"/>
          <w:spacing w:val="-2"/>
        </w:rPr>
        <w:t>g</w:t>
      </w:r>
      <w:r w:rsidRPr="002E3D32">
        <w:rPr>
          <w:rFonts w:ascii="Arial" w:eastAsia="Arial" w:hAnsi="Arial" w:cs="Arial"/>
        </w:rPr>
        <w:t>a</w:t>
      </w:r>
      <w:r w:rsidRPr="002E3D32">
        <w:rPr>
          <w:rFonts w:ascii="Arial" w:eastAsia="Arial" w:hAnsi="Arial" w:cs="Arial"/>
          <w:spacing w:val="3"/>
        </w:rPr>
        <w:t xml:space="preserve"> </w:t>
      </w:r>
      <w:r w:rsidRPr="002E3D32">
        <w:rPr>
          <w:rFonts w:ascii="Arial" w:eastAsia="Arial" w:hAnsi="Arial" w:cs="Arial"/>
        </w:rPr>
        <w:t>y</w:t>
      </w:r>
      <w:r w:rsidRPr="002E3D32">
        <w:rPr>
          <w:rFonts w:ascii="Arial" w:eastAsia="Arial" w:hAnsi="Arial" w:cs="Arial"/>
          <w:spacing w:val="-2"/>
        </w:rPr>
        <w:t>a</w:t>
      </w:r>
      <w:r w:rsidRPr="002E3D32">
        <w:rPr>
          <w:rFonts w:ascii="Arial" w:eastAsia="Arial" w:hAnsi="Arial" w:cs="Arial"/>
        </w:rPr>
        <w:t>ng</w:t>
      </w:r>
      <w:r w:rsidRPr="002E3D32">
        <w:rPr>
          <w:rFonts w:ascii="Arial" w:eastAsia="Arial" w:hAnsi="Arial" w:cs="Arial"/>
          <w:spacing w:val="1"/>
        </w:rPr>
        <w:t xml:space="preserve"> m</w:t>
      </w:r>
      <w:r w:rsidRPr="002E3D32">
        <w:rPr>
          <w:rFonts w:ascii="Arial" w:eastAsia="Arial" w:hAnsi="Arial" w:cs="Arial"/>
        </w:rPr>
        <w:t>en</w:t>
      </w:r>
      <w:r w:rsidRPr="002E3D32">
        <w:rPr>
          <w:rFonts w:ascii="Arial" w:eastAsia="Arial" w:hAnsi="Arial" w:cs="Arial"/>
          <w:spacing w:val="-1"/>
        </w:rPr>
        <w:t>i</w:t>
      </w:r>
      <w:r w:rsidRPr="002E3D32">
        <w:rPr>
          <w:rFonts w:ascii="Arial" w:eastAsia="Arial" w:hAnsi="Arial" w:cs="Arial"/>
        </w:rPr>
        <w:t>ngka</w:t>
      </w:r>
      <w:r w:rsidRPr="002E3D32">
        <w:rPr>
          <w:rFonts w:ascii="Arial" w:eastAsia="Arial" w:hAnsi="Arial" w:cs="Arial"/>
          <w:spacing w:val="-2"/>
        </w:rPr>
        <w:t>t</w:t>
      </w:r>
      <w:r w:rsidRPr="002E3D32">
        <w:rPr>
          <w:rFonts w:ascii="Arial" w:eastAsia="Arial" w:hAnsi="Arial" w:cs="Arial"/>
        </w:rPr>
        <w:t>,</w:t>
      </w:r>
      <w:r w:rsidRPr="002E3D32">
        <w:rPr>
          <w:rFonts w:ascii="Arial" w:eastAsia="Arial" w:hAnsi="Arial" w:cs="Arial"/>
          <w:spacing w:val="16"/>
        </w:rPr>
        <w:t xml:space="preserve"> </w:t>
      </w:r>
      <w:r w:rsidRPr="002E3D32">
        <w:rPr>
          <w:rFonts w:ascii="Arial" w:eastAsia="Arial" w:hAnsi="Arial" w:cs="Arial"/>
          <w:spacing w:val="1"/>
        </w:rPr>
        <w:t>t</w:t>
      </w:r>
      <w:r w:rsidRPr="002E3D32">
        <w:rPr>
          <w:rFonts w:ascii="Arial" w:eastAsia="Arial" w:hAnsi="Arial" w:cs="Arial"/>
        </w:rPr>
        <w:t>e</w:t>
      </w:r>
      <w:r w:rsidRPr="002E3D32">
        <w:rPr>
          <w:rFonts w:ascii="Arial" w:eastAsia="Arial" w:hAnsi="Arial" w:cs="Arial"/>
          <w:spacing w:val="1"/>
        </w:rPr>
        <w:t>r</w:t>
      </w:r>
      <w:r w:rsidRPr="002E3D32">
        <w:rPr>
          <w:rFonts w:ascii="Arial" w:eastAsia="Arial" w:hAnsi="Arial" w:cs="Arial"/>
          <w:spacing w:val="-3"/>
        </w:rPr>
        <w:t>u</w:t>
      </w:r>
      <w:r w:rsidRPr="002E3D32">
        <w:rPr>
          <w:rFonts w:ascii="Arial" w:eastAsia="Arial" w:hAnsi="Arial" w:cs="Arial"/>
          <w:spacing w:val="1"/>
        </w:rPr>
        <w:t>t</w:t>
      </w:r>
      <w:r w:rsidRPr="002E3D32">
        <w:rPr>
          <w:rFonts w:ascii="Arial" w:eastAsia="Arial" w:hAnsi="Arial" w:cs="Arial"/>
          <w:spacing w:val="-2"/>
        </w:rPr>
        <w:t>a</w:t>
      </w:r>
      <w:r w:rsidRPr="002E3D32">
        <w:rPr>
          <w:rFonts w:ascii="Arial" w:eastAsia="Arial" w:hAnsi="Arial" w:cs="Arial"/>
          <w:spacing w:val="1"/>
        </w:rPr>
        <w:t>m</w:t>
      </w:r>
      <w:r w:rsidRPr="002E3D32">
        <w:rPr>
          <w:rFonts w:ascii="Arial" w:eastAsia="Arial" w:hAnsi="Arial" w:cs="Arial"/>
        </w:rPr>
        <w:t>a</w:t>
      </w:r>
      <w:r w:rsidRPr="002E3D32">
        <w:rPr>
          <w:rFonts w:ascii="Arial" w:eastAsia="Arial" w:hAnsi="Arial" w:cs="Arial"/>
          <w:spacing w:val="16"/>
        </w:rPr>
        <w:t xml:space="preserve"> </w:t>
      </w:r>
      <w:r w:rsidRPr="002E3D32">
        <w:rPr>
          <w:rFonts w:ascii="Arial" w:eastAsia="Arial" w:hAnsi="Arial" w:cs="Arial"/>
        </w:rPr>
        <w:t>pa</w:t>
      </w:r>
      <w:r w:rsidRPr="002E3D32">
        <w:rPr>
          <w:rFonts w:ascii="Arial" w:eastAsia="Arial" w:hAnsi="Arial" w:cs="Arial"/>
          <w:spacing w:val="-1"/>
        </w:rPr>
        <w:t>d</w:t>
      </w:r>
      <w:r w:rsidRPr="002E3D32">
        <w:rPr>
          <w:rFonts w:ascii="Arial" w:eastAsia="Arial" w:hAnsi="Arial" w:cs="Arial"/>
        </w:rPr>
        <w:t>a</w:t>
      </w:r>
      <w:r w:rsidRPr="002E3D32">
        <w:rPr>
          <w:rFonts w:ascii="Arial" w:eastAsia="Arial" w:hAnsi="Arial" w:cs="Arial"/>
          <w:spacing w:val="1"/>
        </w:rPr>
        <w:t xml:space="preserve"> </w:t>
      </w:r>
      <w:r w:rsidRPr="002E3D32">
        <w:rPr>
          <w:rFonts w:ascii="Arial" w:eastAsia="Arial" w:hAnsi="Arial" w:cs="Arial"/>
        </w:rPr>
        <w:t>b</w:t>
      </w:r>
      <w:r w:rsidRPr="002E3D32">
        <w:rPr>
          <w:rFonts w:ascii="Arial" w:eastAsia="Arial" w:hAnsi="Arial" w:cs="Arial"/>
          <w:spacing w:val="-1"/>
        </w:rPr>
        <w:t>ul</w:t>
      </w:r>
      <w:r w:rsidRPr="002E3D32">
        <w:rPr>
          <w:rFonts w:ascii="Arial" w:eastAsia="Arial" w:hAnsi="Arial" w:cs="Arial"/>
        </w:rPr>
        <w:t>an</w:t>
      </w:r>
      <w:r w:rsidRPr="002E3D32">
        <w:rPr>
          <w:rFonts w:ascii="Arial" w:eastAsia="Arial" w:hAnsi="Arial" w:cs="Arial"/>
          <w:spacing w:val="15"/>
        </w:rPr>
        <w:t xml:space="preserve"> </w:t>
      </w:r>
      <w:r w:rsidRPr="002E3D32">
        <w:rPr>
          <w:rFonts w:ascii="Arial" w:eastAsia="Arial" w:hAnsi="Arial" w:cs="Arial"/>
          <w:spacing w:val="-1"/>
        </w:rPr>
        <w:t>N</w:t>
      </w:r>
      <w:r w:rsidRPr="002E3D32">
        <w:rPr>
          <w:rFonts w:ascii="Arial" w:eastAsia="Arial" w:hAnsi="Arial" w:cs="Arial"/>
        </w:rPr>
        <w:t>ove</w:t>
      </w:r>
      <w:r w:rsidRPr="002E3D32">
        <w:rPr>
          <w:rFonts w:ascii="Arial" w:eastAsia="Arial" w:hAnsi="Arial" w:cs="Arial"/>
          <w:spacing w:val="1"/>
        </w:rPr>
        <w:t>m</w:t>
      </w:r>
      <w:r w:rsidRPr="002E3D32">
        <w:rPr>
          <w:rFonts w:ascii="Arial" w:eastAsia="Arial" w:hAnsi="Arial" w:cs="Arial"/>
        </w:rPr>
        <w:t>ber</w:t>
      </w:r>
      <w:r w:rsidRPr="002E3D32">
        <w:rPr>
          <w:rFonts w:ascii="Arial" w:eastAsia="Arial" w:hAnsi="Arial" w:cs="Arial"/>
          <w:spacing w:val="-24"/>
        </w:rPr>
        <w:t xml:space="preserve"> </w:t>
      </w:r>
      <w:r w:rsidRPr="002E3D32">
        <w:rPr>
          <w:rFonts w:ascii="Arial" w:eastAsia="Arial" w:hAnsi="Arial" w:cs="Arial"/>
          <w:spacing w:val="-3"/>
        </w:rPr>
        <w:t>d</w:t>
      </w:r>
      <w:r w:rsidRPr="002E3D32">
        <w:rPr>
          <w:rFonts w:ascii="Arial" w:eastAsia="Arial" w:hAnsi="Arial" w:cs="Arial"/>
        </w:rPr>
        <w:t>an</w:t>
      </w:r>
      <w:r w:rsidRPr="002E3D32">
        <w:rPr>
          <w:rFonts w:ascii="Arial" w:eastAsia="Arial" w:hAnsi="Arial" w:cs="Arial"/>
          <w:spacing w:val="15"/>
        </w:rPr>
        <w:t xml:space="preserve"> </w:t>
      </w:r>
      <w:r w:rsidRPr="002E3D32">
        <w:rPr>
          <w:rFonts w:ascii="Arial" w:eastAsia="Arial" w:hAnsi="Arial" w:cs="Arial"/>
          <w:spacing w:val="-1"/>
          <w:w w:val="92"/>
        </w:rPr>
        <w:t>D</w:t>
      </w:r>
      <w:r w:rsidRPr="002E3D32">
        <w:rPr>
          <w:rFonts w:ascii="Arial" w:eastAsia="Arial" w:hAnsi="Arial" w:cs="Arial"/>
          <w:w w:val="92"/>
        </w:rPr>
        <w:t>ese</w:t>
      </w:r>
      <w:r w:rsidRPr="002E3D32">
        <w:rPr>
          <w:rFonts w:ascii="Arial" w:eastAsia="Arial" w:hAnsi="Arial" w:cs="Arial"/>
          <w:spacing w:val="1"/>
          <w:w w:val="92"/>
        </w:rPr>
        <w:t>m</w:t>
      </w:r>
      <w:r w:rsidRPr="002E3D32">
        <w:rPr>
          <w:rFonts w:ascii="Arial" w:eastAsia="Arial" w:hAnsi="Arial" w:cs="Arial"/>
          <w:w w:val="92"/>
        </w:rPr>
        <w:t>b</w:t>
      </w:r>
      <w:r w:rsidRPr="002E3D32">
        <w:rPr>
          <w:rFonts w:ascii="Arial" w:eastAsia="Arial" w:hAnsi="Arial" w:cs="Arial"/>
          <w:spacing w:val="-3"/>
          <w:w w:val="92"/>
        </w:rPr>
        <w:t>e</w:t>
      </w:r>
      <w:r w:rsidRPr="002E3D32">
        <w:rPr>
          <w:rFonts w:ascii="Arial" w:eastAsia="Arial" w:hAnsi="Arial" w:cs="Arial"/>
          <w:w w:val="92"/>
        </w:rPr>
        <w:t>r</w:t>
      </w:r>
      <w:r w:rsidRPr="002E3D32">
        <w:rPr>
          <w:rFonts w:ascii="Arial" w:eastAsia="Arial" w:hAnsi="Arial" w:cs="Arial"/>
          <w:spacing w:val="40"/>
          <w:w w:val="92"/>
        </w:rPr>
        <w:t xml:space="preserve"> </w:t>
      </w:r>
      <w:r w:rsidRPr="002E3D32">
        <w:rPr>
          <w:rFonts w:ascii="Arial" w:eastAsia="Arial" w:hAnsi="Arial" w:cs="Arial"/>
        </w:rPr>
        <w:t>2</w:t>
      </w:r>
      <w:r w:rsidRPr="002E3D32">
        <w:rPr>
          <w:rFonts w:ascii="Arial" w:eastAsia="Arial" w:hAnsi="Arial" w:cs="Arial"/>
          <w:spacing w:val="-1"/>
        </w:rPr>
        <w:t>0</w:t>
      </w:r>
      <w:r w:rsidRPr="002E3D32">
        <w:rPr>
          <w:rFonts w:ascii="Arial" w:eastAsia="Arial" w:hAnsi="Arial" w:cs="Arial"/>
        </w:rPr>
        <w:t>1</w:t>
      </w:r>
      <w:r w:rsidRPr="002E3D32">
        <w:rPr>
          <w:rFonts w:ascii="Arial" w:eastAsia="Arial" w:hAnsi="Arial" w:cs="Arial"/>
          <w:spacing w:val="-1"/>
        </w:rPr>
        <w:t>4</w:t>
      </w:r>
      <w:r w:rsidRPr="002E3D32">
        <w:rPr>
          <w:rFonts w:ascii="Arial" w:eastAsia="Arial" w:hAnsi="Arial" w:cs="Arial"/>
        </w:rPr>
        <w:t xml:space="preserve">. </w:t>
      </w:r>
      <w:r w:rsidRPr="002E3D32">
        <w:rPr>
          <w:rFonts w:ascii="Arial" w:eastAsia="Arial" w:hAnsi="Arial" w:cs="Arial"/>
          <w:spacing w:val="-2"/>
          <w:w w:val="75"/>
        </w:rPr>
        <w:t>P</w:t>
      </w:r>
      <w:r w:rsidRPr="002E3D32">
        <w:rPr>
          <w:rFonts w:ascii="Arial" w:eastAsia="Arial" w:hAnsi="Arial" w:cs="Arial"/>
          <w:w w:val="96"/>
        </w:rPr>
        <w:t>en</w:t>
      </w:r>
      <w:r w:rsidRPr="002E3D32">
        <w:rPr>
          <w:rFonts w:ascii="Arial" w:eastAsia="Arial" w:hAnsi="Arial" w:cs="Arial"/>
          <w:spacing w:val="-1"/>
          <w:w w:val="96"/>
        </w:rPr>
        <w:t>i</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rPr>
        <w:t>ka</w:t>
      </w:r>
      <w:r w:rsidRPr="002E3D32">
        <w:rPr>
          <w:rFonts w:ascii="Arial" w:eastAsia="Arial" w:hAnsi="Arial" w:cs="Arial"/>
          <w:spacing w:val="-2"/>
        </w:rPr>
        <w:t>t</w:t>
      </w:r>
      <w:r w:rsidRPr="002E3D32">
        <w:rPr>
          <w:rFonts w:ascii="Arial" w:eastAsia="Arial" w:hAnsi="Arial" w:cs="Arial"/>
          <w:w w:val="95"/>
        </w:rPr>
        <w:t>an</w:t>
      </w:r>
      <w:r w:rsidRPr="002E3D32">
        <w:rPr>
          <w:rFonts w:ascii="Arial" w:eastAsia="Arial" w:hAnsi="Arial" w:cs="Arial"/>
          <w:spacing w:val="38"/>
          <w:w w:val="95"/>
        </w:rPr>
        <w:t xml:space="preserve"> </w:t>
      </w:r>
      <w:r w:rsidRPr="002E3D32">
        <w:rPr>
          <w:rFonts w:ascii="Arial" w:eastAsia="Arial" w:hAnsi="Arial" w:cs="Arial"/>
        </w:rPr>
        <w:t>harga</w:t>
      </w:r>
      <w:r w:rsidRPr="002E3D32">
        <w:rPr>
          <w:rFonts w:ascii="Arial" w:eastAsia="Arial" w:hAnsi="Arial" w:cs="Arial"/>
          <w:spacing w:val="11"/>
        </w:rPr>
        <w:t xml:space="preserve"> </w:t>
      </w:r>
      <w:r w:rsidRPr="002E3D32">
        <w:rPr>
          <w:rFonts w:ascii="Arial" w:eastAsia="Arial" w:hAnsi="Arial" w:cs="Arial"/>
        </w:rPr>
        <w:t>y</w:t>
      </w:r>
      <w:r w:rsidRPr="002E3D32">
        <w:rPr>
          <w:rFonts w:ascii="Arial" w:eastAsia="Arial" w:hAnsi="Arial" w:cs="Arial"/>
          <w:spacing w:val="-2"/>
        </w:rPr>
        <w:t>a</w:t>
      </w:r>
      <w:r w:rsidRPr="002E3D32">
        <w:rPr>
          <w:rFonts w:ascii="Arial" w:eastAsia="Arial" w:hAnsi="Arial" w:cs="Arial"/>
        </w:rPr>
        <w:t>ng</w:t>
      </w:r>
      <w:r w:rsidRPr="002E3D32">
        <w:rPr>
          <w:rFonts w:ascii="Arial" w:eastAsia="Arial" w:hAnsi="Arial" w:cs="Arial"/>
          <w:spacing w:val="12"/>
        </w:rPr>
        <w:t xml:space="preserve"> </w:t>
      </w:r>
      <w:r w:rsidRPr="002E3D32">
        <w:rPr>
          <w:rFonts w:ascii="Arial" w:eastAsia="Arial" w:hAnsi="Arial" w:cs="Arial"/>
          <w:spacing w:val="1"/>
        </w:rPr>
        <w:t>t</w:t>
      </w:r>
      <w:r w:rsidRPr="002E3D32">
        <w:rPr>
          <w:rFonts w:ascii="Arial" w:eastAsia="Arial" w:hAnsi="Arial" w:cs="Arial"/>
          <w:spacing w:val="-2"/>
        </w:rPr>
        <w:t>e</w:t>
      </w:r>
      <w:r w:rsidRPr="002E3D32">
        <w:rPr>
          <w:rFonts w:ascii="Arial" w:eastAsia="Arial" w:hAnsi="Arial" w:cs="Arial"/>
          <w:spacing w:val="1"/>
        </w:rPr>
        <w:t>r</w:t>
      </w:r>
      <w:r w:rsidRPr="002E3D32">
        <w:rPr>
          <w:rFonts w:ascii="Arial" w:eastAsia="Arial" w:hAnsi="Arial" w:cs="Arial"/>
          <w:spacing w:val="-1"/>
        </w:rPr>
        <w:t>j</w:t>
      </w:r>
      <w:r w:rsidRPr="002E3D32">
        <w:rPr>
          <w:rFonts w:ascii="Arial" w:eastAsia="Arial" w:hAnsi="Arial" w:cs="Arial"/>
        </w:rPr>
        <w:t>adi</w:t>
      </w:r>
      <w:r w:rsidRPr="002E3D32">
        <w:rPr>
          <w:rFonts w:ascii="Arial" w:eastAsia="Arial" w:hAnsi="Arial" w:cs="Arial"/>
          <w:spacing w:val="25"/>
        </w:rPr>
        <w:t xml:space="preserve"> </w:t>
      </w:r>
      <w:r w:rsidRPr="002E3D32">
        <w:rPr>
          <w:rFonts w:ascii="Arial" w:eastAsia="Arial" w:hAnsi="Arial" w:cs="Arial"/>
          <w:spacing w:val="1"/>
        </w:rPr>
        <w:t>t</w:t>
      </w:r>
      <w:r w:rsidRPr="002E3D32">
        <w:rPr>
          <w:rFonts w:ascii="Arial" w:eastAsia="Arial" w:hAnsi="Arial" w:cs="Arial"/>
          <w:spacing w:val="-2"/>
        </w:rPr>
        <w:t>e</w:t>
      </w:r>
      <w:r w:rsidRPr="002E3D32">
        <w:rPr>
          <w:rFonts w:ascii="Arial" w:eastAsia="Arial" w:hAnsi="Arial" w:cs="Arial"/>
          <w:spacing w:val="1"/>
        </w:rPr>
        <w:t>r</w:t>
      </w:r>
      <w:r w:rsidRPr="002E3D32">
        <w:rPr>
          <w:rFonts w:ascii="Arial" w:eastAsia="Arial" w:hAnsi="Arial" w:cs="Arial"/>
        </w:rPr>
        <w:t>seb</w:t>
      </w:r>
      <w:r w:rsidRPr="002E3D32">
        <w:rPr>
          <w:rFonts w:ascii="Arial" w:eastAsia="Arial" w:hAnsi="Arial" w:cs="Arial"/>
          <w:spacing w:val="-3"/>
        </w:rPr>
        <w:t>u</w:t>
      </w:r>
      <w:r w:rsidRPr="002E3D32">
        <w:rPr>
          <w:rFonts w:ascii="Arial" w:eastAsia="Arial" w:hAnsi="Arial" w:cs="Arial"/>
        </w:rPr>
        <w:t>t</w:t>
      </w:r>
      <w:r w:rsidRPr="002E3D32">
        <w:rPr>
          <w:rFonts w:ascii="Arial" w:eastAsia="Arial" w:hAnsi="Arial" w:cs="Arial"/>
          <w:spacing w:val="13"/>
        </w:rPr>
        <w:t xml:space="preserve"> </w:t>
      </w:r>
      <w:r w:rsidRPr="002E3D32">
        <w:rPr>
          <w:rFonts w:ascii="Arial" w:eastAsia="Arial" w:hAnsi="Arial" w:cs="Arial"/>
        </w:rPr>
        <w:t>d</w:t>
      </w:r>
      <w:r w:rsidRPr="002E3D32">
        <w:rPr>
          <w:rFonts w:ascii="Arial" w:eastAsia="Arial" w:hAnsi="Arial" w:cs="Arial"/>
          <w:spacing w:val="-1"/>
        </w:rPr>
        <w:t>i</w:t>
      </w:r>
      <w:r w:rsidRPr="002E3D32">
        <w:rPr>
          <w:rFonts w:ascii="Arial" w:eastAsia="Arial" w:hAnsi="Arial" w:cs="Arial"/>
        </w:rPr>
        <w:t>sebabkan o</w:t>
      </w:r>
      <w:r w:rsidRPr="002E3D32">
        <w:rPr>
          <w:rFonts w:ascii="Arial" w:eastAsia="Arial" w:hAnsi="Arial" w:cs="Arial"/>
          <w:spacing w:val="-1"/>
        </w:rPr>
        <w:t>l</w:t>
      </w:r>
      <w:r w:rsidRPr="002E3D32">
        <w:rPr>
          <w:rFonts w:ascii="Arial" w:eastAsia="Arial" w:hAnsi="Arial" w:cs="Arial"/>
        </w:rPr>
        <w:t>eh</w:t>
      </w:r>
      <w:r w:rsidRPr="002E3D32">
        <w:rPr>
          <w:rFonts w:ascii="Arial" w:eastAsia="Arial" w:hAnsi="Arial" w:cs="Arial"/>
          <w:spacing w:val="1"/>
        </w:rPr>
        <w:t xml:space="preserve"> t</w:t>
      </w:r>
      <w:r w:rsidRPr="002E3D32">
        <w:rPr>
          <w:rFonts w:ascii="Arial" w:eastAsia="Arial" w:hAnsi="Arial" w:cs="Arial"/>
        </w:rPr>
        <w:t>e</w:t>
      </w:r>
      <w:r w:rsidRPr="002E3D32">
        <w:rPr>
          <w:rFonts w:ascii="Arial" w:eastAsia="Arial" w:hAnsi="Arial" w:cs="Arial"/>
          <w:spacing w:val="1"/>
        </w:rPr>
        <w:t>r</w:t>
      </w:r>
      <w:r w:rsidRPr="002E3D32">
        <w:rPr>
          <w:rFonts w:ascii="Arial" w:eastAsia="Arial" w:hAnsi="Arial" w:cs="Arial"/>
        </w:rPr>
        <w:t>h</w:t>
      </w:r>
      <w:r w:rsidRPr="002E3D32">
        <w:rPr>
          <w:rFonts w:ascii="Arial" w:eastAsia="Arial" w:hAnsi="Arial" w:cs="Arial"/>
          <w:spacing w:val="-3"/>
        </w:rPr>
        <w:t>a</w:t>
      </w:r>
      <w:r w:rsidRPr="002E3D32">
        <w:rPr>
          <w:rFonts w:ascii="Arial" w:eastAsia="Arial" w:hAnsi="Arial" w:cs="Arial"/>
          <w:spacing w:val="1"/>
        </w:rPr>
        <w:t>m</w:t>
      </w:r>
      <w:r w:rsidRPr="002E3D32">
        <w:rPr>
          <w:rFonts w:ascii="Arial" w:eastAsia="Arial" w:hAnsi="Arial" w:cs="Arial"/>
        </w:rPr>
        <w:t>b</w:t>
      </w:r>
      <w:r w:rsidRPr="002E3D32">
        <w:rPr>
          <w:rFonts w:ascii="Arial" w:eastAsia="Arial" w:hAnsi="Arial" w:cs="Arial"/>
          <w:spacing w:val="-3"/>
        </w:rPr>
        <w:t>a</w:t>
      </w:r>
      <w:r w:rsidRPr="002E3D32">
        <w:rPr>
          <w:rFonts w:ascii="Arial" w:eastAsia="Arial" w:hAnsi="Arial" w:cs="Arial"/>
          <w:spacing w:val="1"/>
        </w:rPr>
        <w:t>t</w:t>
      </w:r>
      <w:r w:rsidRPr="002E3D32">
        <w:rPr>
          <w:rFonts w:ascii="Arial" w:eastAsia="Arial" w:hAnsi="Arial" w:cs="Arial"/>
        </w:rPr>
        <w:t>nya</w:t>
      </w:r>
      <w:r w:rsidRPr="002E3D32">
        <w:rPr>
          <w:rFonts w:ascii="Arial" w:eastAsia="Arial" w:hAnsi="Arial" w:cs="Arial"/>
          <w:spacing w:val="-24"/>
        </w:rPr>
        <w:t xml:space="preserve"> </w:t>
      </w:r>
      <w:r w:rsidRPr="002E3D32">
        <w:rPr>
          <w:rFonts w:ascii="Arial" w:eastAsia="Arial" w:hAnsi="Arial" w:cs="Arial"/>
          <w:spacing w:val="-3"/>
        </w:rPr>
        <w:t>p</w:t>
      </w:r>
      <w:r w:rsidRPr="002E3D32">
        <w:rPr>
          <w:rFonts w:ascii="Arial" w:eastAsia="Arial" w:hAnsi="Arial" w:cs="Arial"/>
          <w:spacing w:val="2"/>
        </w:rPr>
        <w:t>r</w:t>
      </w:r>
      <w:r w:rsidRPr="002E3D32">
        <w:rPr>
          <w:rFonts w:ascii="Arial" w:eastAsia="Arial" w:hAnsi="Arial" w:cs="Arial"/>
        </w:rPr>
        <w:t>o</w:t>
      </w:r>
      <w:r w:rsidRPr="002E3D32">
        <w:rPr>
          <w:rFonts w:ascii="Arial" w:eastAsia="Arial" w:hAnsi="Arial" w:cs="Arial"/>
          <w:spacing w:val="-1"/>
        </w:rPr>
        <w:t>d</w:t>
      </w:r>
      <w:r w:rsidRPr="002E3D32">
        <w:rPr>
          <w:rFonts w:ascii="Arial" w:eastAsia="Arial" w:hAnsi="Arial" w:cs="Arial"/>
          <w:spacing w:val="-3"/>
        </w:rPr>
        <w:t>u</w:t>
      </w:r>
      <w:r w:rsidRPr="002E3D32">
        <w:rPr>
          <w:rFonts w:ascii="Arial" w:eastAsia="Arial" w:hAnsi="Arial" w:cs="Arial"/>
        </w:rPr>
        <w:t>ksi,</w:t>
      </w:r>
      <w:r w:rsidRPr="002E3D32">
        <w:rPr>
          <w:rFonts w:ascii="Arial" w:eastAsia="Arial" w:hAnsi="Arial" w:cs="Arial"/>
          <w:spacing w:val="-10"/>
        </w:rPr>
        <w:t xml:space="preserve"> </w:t>
      </w:r>
      <w:r w:rsidRPr="002E3D32">
        <w:rPr>
          <w:rFonts w:ascii="Arial" w:eastAsia="Arial" w:hAnsi="Arial" w:cs="Arial"/>
          <w:w w:val="93"/>
        </w:rPr>
        <w:t>kena</w:t>
      </w:r>
      <w:r w:rsidRPr="002E3D32">
        <w:rPr>
          <w:rFonts w:ascii="Arial" w:eastAsia="Arial" w:hAnsi="Arial" w:cs="Arial"/>
          <w:spacing w:val="-1"/>
          <w:w w:val="93"/>
        </w:rPr>
        <w:t>i</w:t>
      </w:r>
      <w:r w:rsidRPr="002E3D32">
        <w:rPr>
          <w:rFonts w:ascii="Arial" w:eastAsia="Arial" w:hAnsi="Arial" w:cs="Arial"/>
          <w:w w:val="93"/>
        </w:rPr>
        <w:t>kan</w:t>
      </w:r>
      <w:r w:rsidRPr="002E3D32">
        <w:rPr>
          <w:rFonts w:ascii="Arial" w:eastAsia="Arial" w:hAnsi="Arial" w:cs="Arial"/>
          <w:spacing w:val="35"/>
          <w:w w:val="93"/>
        </w:rPr>
        <w:t xml:space="preserve"> </w:t>
      </w:r>
      <w:r w:rsidRPr="002E3D32">
        <w:rPr>
          <w:rFonts w:ascii="Arial" w:eastAsia="Arial" w:hAnsi="Arial" w:cs="Arial"/>
          <w:w w:val="93"/>
        </w:rPr>
        <w:t>b</w:t>
      </w:r>
      <w:r w:rsidRPr="002E3D32">
        <w:rPr>
          <w:rFonts w:ascii="Arial" w:eastAsia="Arial" w:hAnsi="Arial" w:cs="Arial"/>
          <w:spacing w:val="-1"/>
          <w:w w:val="93"/>
        </w:rPr>
        <w:t>i</w:t>
      </w:r>
      <w:r w:rsidRPr="002E3D32">
        <w:rPr>
          <w:rFonts w:ascii="Arial" w:eastAsia="Arial" w:hAnsi="Arial" w:cs="Arial"/>
          <w:w w:val="93"/>
        </w:rPr>
        <w:t>aya</w:t>
      </w:r>
      <w:r w:rsidRPr="002E3D32">
        <w:rPr>
          <w:rFonts w:ascii="Arial" w:eastAsia="Arial" w:hAnsi="Arial" w:cs="Arial"/>
          <w:spacing w:val="13"/>
          <w:w w:val="93"/>
        </w:rPr>
        <w:t xml:space="preserve"> </w:t>
      </w:r>
      <w:r w:rsidRPr="002E3D32">
        <w:rPr>
          <w:rFonts w:ascii="Arial" w:eastAsia="Arial" w:hAnsi="Arial" w:cs="Arial"/>
          <w:spacing w:val="1"/>
          <w:w w:val="120"/>
        </w:rPr>
        <w:t>t</w:t>
      </w:r>
      <w:r w:rsidRPr="002E3D32">
        <w:rPr>
          <w:rFonts w:ascii="Arial" w:eastAsia="Arial" w:hAnsi="Arial" w:cs="Arial"/>
          <w:spacing w:val="1"/>
        </w:rPr>
        <w:t>r</w:t>
      </w:r>
      <w:r w:rsidRPr="002E3D32">
        <w:rPr>
          <w:rFonts w:ascii="Arial" w:eastAsia="Arial" w:hAnsi="Arial" w:cs="Arial"/>
          <w:w w:val="95"/>
        </w:rPr>
        <w:t>a</w:t>
      </w:r>
      <w:r w:rsidRPr="002E3D32">
        <w:rPr>
          <w:rFonts w:ascii="Arial" w:eastAsia="Arial" w:hAnsi="Arial" w:cs="Arial"/>
          <w:spacing w:val="-3"/>
          <w:w w:val="95"/>
        </w:rPr>
        <w:t>n</w:t>
      </w:r>
      <w:r w:rsidRPr="002E3D32">
        <w:rPr>
          <w:rFonts w:ascii="Arial" w:eastAsia="Arial" w:hAnsi="Arial" w:cs="Arial"/>
          <w:w w:val="89"/>
        </w:rPr>
        <w:t>s</w:t>
      </w:r>
      <w:r w:rsidRPr="002E3D32">
        <w:rPr>
          <w:rFonts w:ascii="Arial" w:eastAsia="Arial" w:hAnsi="Arial" w:cs="Arial"/>
          <w:spacing w:val="-2"/>
          <w:w w:val="89"/>
        </w:rPr>
        <w:t>p</w:t>
      </w:r>
      <w:r w:rsidRPr="002E3D32">
        <w:rPr>
          <w:rFonts w:ascii="Arial" w:eastAsia="Arial" w:hAnsi="Arial" w:cs="Arial"/>
          <w:w w:val="105"/>
        </w:rPr>
        <w:t>or</w:t>
      </w:r>
      <w:r w:rsidRPr="002E3D32">
        <w:rPr>
          <w:rFonts w:ascii="Arial" w:eastAsia="Arial" w:hAnsi="Arial" w:cs="Arial"/>
          <w:spacing w:val="1"/>
          <w:w w:val="105"/>
        </w:rPr>
        <w:t>t</w:t>
      </w:r>
      <w:r w:rsidRPr="002E3D32">
        <w:rPr>
          <w:rFonts w:ascii="Arial" w:eastAsia="Arial" w:hAnsi="Arial" w:cs="Arial"/>
          <w:w w:val="87"/>
        </w:rPr>
        <w:t>asi</w:t>
      </w:r>
      <w:r w:rsidRPr="002E3D32">
        <w:rPr>
          <w:rFonts w:ascii="Arial" w:eastAsia="Arial" w:hAnsi="Arial" w:cs="Arial"/>
          <w:spacing w:val="15"/>
        </w:rPr>
        <w:t xml:space="preserve"> </w:t>
      </w:r>
      <w:r w:rsidRPr="002E3D32">
        <w:rPr>
          <w:rFonts w:ascii="Arial" w:eastAsia="Arial" w:hAnsi="Arial" w:cs="Arial"/>
          <w:spacing w:val="-3"/>
        </w:rPr>
        <w:t>d</w:t>
      </w:r>
      <w:r w:rsidRPr="002E3D32">
        <w:rPr>
          <w:rFonts w:ascii="Arial" w:eastAsia="Arial" w:hAnsi="Arial" w:cs="Arial"/>
        </w:rPr>
        <w:t>an</w:t>
      </w:r>
      <w:r w:rsidRPr="002E3D32">
        <w:rPr>
          <w:rFonts w:ascii="Arial" w:eastAsia="Arial" w:hAnsi="Arial" w:cs="Arial"/>
          <w:spacing w:val="1"/>
        </w:rPr>
        <w:t xml:space="preserve"> </w:t>
      </w:r>
      <w:r w:rsidRPr="002E3D32">
        <w:rPr>
          <w:rFonts w:ascii="Arial" w:eastAsia="Arial" w:hAnsi="Arial" w:cs="Arial"/>
          <w:w w:val="93"/>
        </w:rPr>
        <w:t>ada</w:t>
      </w:r>
      <w:r w:rsidRPr="002E3D32">
        <w:rPr>
          <w:rFonts w:ascii="Arial" w:eastAsia="Arial" w:hAnsi="Arial" w:cs="Arial"/>
          <w:spacing w:val="-1"/>
          <w:w w:val="93"/>
        </w:rPr>
        <w:t>n</w:t>
      </w:r>
      <w:r w:rsidRPr="002E3D32">
        <w:rPr>
          <w:rFonts w:ascii="Arial" w:eastAsia="Arial" w:hAnsi="Arial" w:cs="Arial"/>
          <w:spacing w:val="-2"/>
          <w:w w:val="93"/>
        </w:rPr>
        <w:t>y</w:t>
      </w:r>
      <w:r w:rsidRPr="002E3D32">
        <w:rPr>
          <w:rFonts w:ascii="Arial" w:eastAsia="Arial" w:hAnsi="Arial" w:cs="Arial"/>
          <w:w w:val="93"/>
        </w:rPr>
        <w:t>a</w:t>
      </w:r>
      <w:r w:rsidRPr="002E3D32">
        <w:rPr>
          <w:rFonts w:ascii="Arial" w:eastAsia="Arial" w:hAnsi="Arial" w:cs="Arial"/>
          <w:spacing w:val="19"/>
          <w:w w:val="93"/>
        </w:rPr>
        <w:t xml:space="preserve"> </w:t>
      </w:r>
      <w:r w:rsidRPr="002E3D32">
        <w:rPr>
          <w:rFonts w:ascii="Arial" w:eastAsia="Arial" w:hAnsi="Arial" w:cs="Arial"/>
          <w:spacing w:val="1"/>
        </w:rPr>
        <w:t>f</w:t>
      </w:r>
      <w:r w:rsidRPr="002E3D32">
        <w:rPr>
          <w:rFonts w:ascii="Arial" w:eastAsia="Arial" w:hAnsi="Arial" w:cs="Arial"/>
          <w:spacing w:val="-2"/>
        </w:rPr>
        <w:t>a</w:t>
      </w:r>
      <w:r w:rsidRPr="002E3D32">
        <w:rPr>
          <w:rFonts w:ascii="Arial" w:eastAsia="Arial" w:hAnsi="Arial" w:cs="Arial"/>
        </w:rPr>
        <w:t>k</w:t>
      </w:r>
      <w:r w:rsidRPr="002E3D32">
        <w:rPr>
          <w:rFonts w:ascii="Arial" w:eastAsia="Arial" w:hAnsi="Arial" w:cs="Arial"/>
          <w:spacing w:val="1"/>
        </w:rPr>
        <w:t>t</w:t>
      </w:r>
      <w:r w:rsidRPr="002E3D32">
        <w:rPr>
          <w:rFonts w:ascii="Arial" w:eastAsia="Arial" w:hAnsi="Arial" w:cs="Arial"/>
          <w:spacing w:val="-3"/>
        </w:rPr>
        <w:t>o</w:t>
      </w:r>
      <w:r w:rsidRPr="002E3D32">
        <w:rPr>
          <w:rFonts w:ascii="Arial" w:eastAsia="Arial" w:hAnsi="Arial" w:cs="Arial"/>
        </w:rPr>
        <w:t>r</w:t>
      </w:r>
      <w:r w:rsidRPr="002E3D32">
        <w:rPr>
          <w:rFonts w:ascii="Arial" w:eastAsia="Arial" w:hAnsi="Arial" w:cs="Arial"/>
          <w:spacing w:val="23"/>
        </w:rPr>
        <w:t xml:space="preserve"> </w:t>
      </w:r>
      <w:r w:rsidRPr="002E3D32">
        <w:rPr>
          <w:rFonts w:ascii="Arial" w:eastAsia="Arial" w:hAnsi="Arial" w:cs="Arial"/>
          <w:w w:val="94"/>
        </w:rPr>
        <w:t>speku</w:t>
      </w:r>
      <w:r w:rsidRPr="002E3D32">
        <w:rPr>
          <w:rFonts w:ascii="Arial" w:eastAsia="Arial" w:hAnsi="Arial" w:cs="Arial"/>
          <w:spacing w:val="-1"/>
          <w:w w:val="94"/>
        </w:rPr>
        <w:t>l</w:t>
      </w:r>
      <w:r w:rsidRPr="002E3D32">
        <w:rPr>
          <w:rFonts w:ascii="Arial" w:eastAsia="Arial" w:hAnsi="Arial" w:cs="Arial"/>
          <w:w w:val="94"/>
        </w:rPr>
        <w:t>an</w:t>
      </w:r>
      <w:r w:rsidRPr="002E3D32">
        <w:rPr>
          <w:rFonts w:ascii="Arial" w:eastAsia="Arial" w:hAnsi="Arial" w:cs="Arial"/>
          <w:spacing w:val="21"/>
          <w:w w:val="94"/>
        </w:rPr>
        <w:t xml:space="preserve"> </w:t>
      </w:r>
      <w:r w:rsidRPr="002E3D32">
        <w:rPr>
          <w:rFonts w:ascii="Arial" w:eastAsia="Arial" w:hAnsi="Arial" w:cs="Arial"/>
          <w:spacing w:val="1"/>
        </w:rPr>
        <w:t>t</w:t>
      </w:r>
      <w:r w:rsidRPr="002E3D32">
        <w:rPr>
          <w:rFonts w:ascii="Arial" w:eastAsia="Arial" w:hAnsi="Arial" w:cs="Arial"/>
          <w:spacing w:val="-2"/>
        </w:rPr>
        <w:t>e</w:t>
      </w:r>
      <w:r w:rsidRPr="002E3D32">
        <w:rPr>
          <w:rFonts w:ascii="Arial" w:eastAsia="Arial" w:hAnsi="Arial" w:cs="Arial"/>
          <w:spacing w:val="1"/>
        </w:rPr>
        <w:t>r</w:t>
      </w:r>
      <w:r w:rsidRPr="002E3D32">
        <w:rPr>
          <w:rFonts w:ascii="Arial" w:eastAsia="Arial" w:hAnsi="Arial" w:cs="Arial"/>
        </w:rPr>
        <w:t>u</w:t>
      </w:r>
      <w:r w:rsidRPr="002E3D32">
        <w:rPr>
          <w:rFonts w:ascii="Arial" w:eastAsia="Arial" w:hAnsi="Arial" w:cs="Arial"/>
          <w:spacing w:val="-2"/>
        </w:rPr>
        <w:t>t</w:t>
      </w:r>
      <w:r w:rsidRPr="002E3D32">
        <w:rPr>
          <w:rFonts w:ascii="Arial" w:eastAsia="Arial" w:hAnsi="Arial" w:cs="Arial"/>
        </w:rPr>
        <w:t>a</w:t>
      </w:r>
      <w:r w:rsidRPr="002E3D32">
        <w:rPr>
          <w:rFonts w:ascii="Arial" w:eastAsia="Arial" w:hAnsi="Arial" w:cs="Arial"/>
          <w:spacing w:val="1"/>
        </w:rPr>
        <w:t>m</w:t>
      </w:r>
      <w:r w:rsidRPr="002E3D32">
        <w:rPr>
          <w:rFonts w:ascii="Arial" w:eastAsia="Arial" w:hAnsi="Arial" w:cs="Arial"/>
        </w:rPr>
        <w:t>a di</w:t>
      </w:r>
      <w:r w:rsidRPr="002E3D32">
        <w:rPr>
          <w:rFonts w:ascii="Arial" w:eastAsia="Arial" w:hAnsi="Arial" w:cs="Arial"/>
          <w:spacing w:val="41"/>
        </w:rPr>
        <w:t xml:space="preserve"> </w:t>
      </w:r>
      <w:proofErr w:type="gramStart"/>
      <w:r w:rsidRPr="002E3D32">
        <w:rPr>
          <w:rFonts w:ascii="Arial" w:eastAsia="Arial" w:hAnsi="Arial" w:cs="Arial"/>
        </w:rPr>
        <w:t>komod</w:t>
      </w:r>
      <w:r w:rsidRPr="002E3D32">
        <w:rPr>
          <w:rFonts w:ascii="Arial" w:eastAsia="Arial" w:hAnsi="Arial" w:cs="Arial"/>
          <w:spacing w:val="-1"/>
        </w:rPr>
        <w:t>i</w:t>
      </w:r>
      <w:r w:rsidRPr="002E3D32">
        <w:rPr>
          <w:rFonts w:ascii="Arial" w:eastAsia="Arial" w:hAnsi="Arial" w:cs="Arial"/>
          <w:spacing w:val="1"/>
          <w:w w:val="120"/>
        </w:rPr>
        <w:t>t</w:t>
      </w:r>
      <w:r w:rsidRPr="002E3D32">
        <w:rPr>
          <w:rFonts w:ascii="Arial" w:eastAsia="Arial" w:hAnsi="Arial" w:cs="Arial"/>
          <w:spacing w:val="-2"/>
          <w:w w:val="90"/>
        </w:rPr>
        <w:t>a</w:t>
      </w:r>
      <w:r w:rsidRPr="002E3D32">
        <w:rPr>
          <w:rFonts w:ascii="Arial" w:eastAsia="Arial" w:hAnsi="Arial" w:cs="Arial"/>
          <w:w w:val="78"/>
        </w:rPr>
        <w:t>s</w:t>
      </w:r>
      <w:r w:rsidRPr="002E3D32">
        <w:rPr>
          <w:rFonts w:ascii="Arial" w:eastAsia="Arial" w:hAnsi="Arial" w:cs="Arial"/>
        </w:rPr>
        <w:t xml:space="preserve"> </w:t>
      </w:r>
      <w:r w:rsidRPr="002E3D32">
        <w:rPr>
          <w:rFonts w:ascii="Arial" w:eastAsia="Arial" w:hAnsi="Arial" w:cs="Arial"/>
          <w:spacing w:val="-18"/>
        </w:rPr>
        <w:t xml:space="preserve"> </w:t>
      </w:r>
      <w:r w:rsidRPr="002E3D32">
        <w:rPr>
          <w:rFonts w:ascii="Arial" w:eastAsia="Arial" w:hAnsi="Arial" w:cs="Arial"/>
        </w:rPr>
        <w:t>ca</w:t>
      </w:r>
      <w:r w:rsidRPr="002E3D32">
        <w:rPr>
          <w:rFonts w:ascii="Arial" w:eastAsia="Arial" w:hAnsi="Arial" w:cs="Arial"/>
          <w:spacing w:val="-2"/>
        </w:rPr>
        <w:t>b</w:t>
      </w:r>
      <w:r w:rsidRPr="002E3D32">
        <w:rPr>
          <w:rFonts w:ascii="Arial" w:eastAsia="Arial" w:hAnsi="Arial" w:cs="Arial"/>
        </w:rPr>
        <w:t>ai</w:t>
      </w:r>
      <w:proofErr w:type="gramEnd"/>
      <w:r w:rsidRPr="002E3D32">
        <w:rPr>
          <w:rFonts w:ascii="Arial" w:eastAsia="Arial" w:hAnsi="Arial" w:cs="Arial"/>
          <w:spacing w:val="4"/>
        </w:rPr>
        <w:t xml:space="preserve"> </w:t>
      </w:r>
      <w:r w:rsidRPr="002E3D32">
        <w:rPr>
          <w:rFonts w:ascii="Arial" w:eastAsia="Arial" w:hAnsi="Arial" w:cs="Arial"/>
          <w:spacing w:val="1"/>
        </w:rPr>
        <w:t>r</w:t>
      </w:r>
      <w:r w:rsidRPr="002E3D32">
        <w:rPr>
          <w:rFonts w:ascii="Arial" w:eastAsia="Arial" w:hAnsi="Arial" w:cs="Arial"/>
          <w:spacing w:val="-2"/>
        </w:rPr>
        <w:t>a</w:t>
      </w:r>
      <w:r w:rsidRPr="002E3D32">
        <w:rPr>
          <w:rFonts w:ascii="Arial" w:eastAsia="Arial" w:hAnsi="Arial" w:cs="Arial"/>
          <w:spacing w:val="1"/>
        </w:rPr>
        <w:t>w</w:t>
      </w:r>
      <w:r w:rsidRPr="002E3D32">
        <w:rPr>
          <w:rFonts w:ascii="Arial" w:eastAsia="Arial" w:hAnsi="Arial" w:cs="Arial"/>
          <w:spacing w:val="-1"/>
        </w:rPr>
        <w:t>i</w:t>
      </w:r>
      <w:r w:rsidRPr="002E3D32">
        <w:rPr>
          <w:rFonts w:ascii="Arial" w:eastAsia="Arial" w:hAnsi="Arial" w:cs="Arial"/>
          <w:spacing w:val="-2"/>
        </w:rPr>
        <w:t>t</w:t>
      </w:r>
      <w:r w:rsidRPr="002E3D32">
        <w:rPr>
          <w:rFonts w:ascii="Arial" w:eastAsia="Arial" w:hAnsi="Arial" w:cs="Arial"/>
        </w:rPr>
        <w:t>.</w:t>
      </w:r>
      <w:r w:rsidRPr="002E3D32">
        <w:rPr>
          <w:rFonts w:ascii="Arial" w:eastAsia="Arial" w:hAnsi="Arial" w:cs="Arial"/>
          <w:spacing w:val="56"/>
        </w:rPr>
        <w:t xml:space="preserve"> </w:t>
      </w:r>
      <w:proofErr w:type="gramStart"/>
      <w:r w:rsidRPr="002E3D32">
        <w:rPr>
          <w:rFonts w:ascii="Arial" w:eastAsia="Arial" w:hAnsi="Arial" w:cs="Arial"/>
          <w:w w:val="82"/>
        </w:rPr>
        <w:t>S</w:t>
      </w:r>
      <w:r w:rsidRPr="002E3D32">
        <w:rPr>
          <w:rFonts w:ascii="Arial" w:eastAsia="Arial" w:hAnsi="Arial" w:cs="Arial"/>
          <w:spacing w:val="-2"/>
          <w:w w:val="82"/>
        </w:rPr>
        <w:t>e</w:t>
      </w:r>
      <w:r w:rsidRPr="002E3D32">
        <w:rPr>
          <w:rFonts w:ascii="Arial" w:eastAsia="Arial" w:hAnsi="Arial" w:cs="Arial"/>
          <w:spacing w:val="1"/>
        </w:rPr>
        <w:t>m</w:t>
      </w:r>
      <w:r w:rsidRPr="002E3D32">
        <w:rPr>
          <w:rFonts w:ascii="Arial" w:eastAsia="Arial" w:hAnsi="Arial" w:cs="Arial"/>
          <w:w w:val="95"/>
        </w:rPr>
        <w:t>e</w:t>
      </w:r>
      <w:r w:rsidRPr="002E3D32">
        <w:rPr>
          <w:rFonts w:ascii="Arial" w:eastAsia="Arial" w:hAnsi="Arial" w:cs="Arial"/>
          <w:spacing w:val="-3"/>
          <w:w w:val="95"/>
        </w:rPr>
        <w:t>n</w:t>
      </w:r>
      <w:r w:rsidRPr="002E3D32">
        <w:rPr>
          <w:rFonts w:ascii="Arial" w:eastAsia="Arial" w:hAnsi="Arial" w:cs="Arial"/>
          <w:spacing w:val="1"/>
          <w:w w:val="120"/>
        </w:rPr>
        <w:t>t</w:t>
      </w:r>
      <w:r w:rsidRPr="002E3D32">
        <w:rPr>
          <w:rFonts w:ascii="Arial" w:eastAsia="Arial" w:hAnsi="Arial" w:cs="Arial"/>
          <w:w w:val="94"/>
        </w:rPr>
        <w:t>a</w:t>
      </w:r>
      <w:r w:rsidRPr="002E3D32">
        <w:rPr>
          <w:rFonts w:ascii="Arial" w:eastAsia="Arial" w:hAnsi="Arial" w:cs="Arial"/>
          <w:spacing w:val="1"/>
          <w:w w:val="94"/>
        </w:rPr>
        <w:t>r</w:t>
      </w:r>
      <w:r w:rsidRPr="002E3D32">
        <w:rPr>
          <w:rFonts w:ascii="Arial" w:eastAsia="Arial" w:hAnsi="Arial" w:cs="Arial"/>
          <w:w w:val="90"/>
        </w:rPr>
        <w:t>a</w:t>
      </w:r>
      <w:r w:rsidRPr="002E3D32">
        <w:rPr>
          <w:rFonts w:ascii="Arial" w:eastAsia="Arial" w:hAnsi="Arial" w:cs="Arial"/>
        </w:rPr>
        <w:t xml:space="preserve"> </w:t>
      </w:r>
      <w:r w:rsidRPr="002E3D32">
        <w:rPr>
          <w:rFonts w:ascii="Arial" w:eastAsia="Arial" w:hAnsi="Arial" w:cs="Arial"/>
          <w:spacing w:val="-21"/>
        </w:rPr>
        <w:t xml:space="preserve"> </w:t>
      </w:r>
      <w:r w:rsidRPr="002E3D32">
        <w:rPr>
          <w:rFonts w:ascii="Arial" w:eastAsia="Arial" w:hAnsi="Arial" w:cs="Arial"/>
          <w:spacing w:val="-1"/>
        </w:rPr>
        <w:t>i</w:t>
      </w:r>
      <w:r w:rsidRPr="002E3D32">
        <w:rPr>
          <w:rFonts w:ascii="Arial" w:eastAsia="Arial" w:hAnsi="Arial" w:cs="Arial"/>
          <w:spacing w:val="1"/>
        </w:rPr>
        <w:t>t</w:t>
      </w:r>
      <w:r w:rsidRPr="002E3D32">
        <w:rPr>
          <w:rFonts w:ascii="Arial" w:eastAsia="Arial" w:hAnsi="Arial" w:cs="Arial"/>
        </w:rPr>
        <w:t>u</w:t>
      </w:r>
      <w:proofErr w:type="gramEnd"/>
      <w:r w:rsidRPr="002E3D32">
        <w:rPr>
          <w:rFonts w:ascii="Arial" w:eastAsia="Arial" w:hAnsi="Arial" w:cs="Arial"/>
        </w:rPr>
        <w:t>,</w:t>
      </w:r>
      <w:r w:rsidRPr="002E3D32">
        <w:rPr>
          <w:rFonts w:ascii="Arial" w:eastAsia="Arial" w:hAnsi="Arial" w:cs="Arial"/>
          <w:spacing w:val="52"/>
        </w:rPr>
        <w:t xml:space="preserve"> </w:t>
      </w:r>
      <w:r w:rsidRPr="002E3D32">
        <w:rPr>
          <w:rFonts w:ascii="Arial" w:eastAsia="Arial" w:hAnsi="Arial" w:cs="Arial"/>
        </w:rPr>
        <w:t>di</w:t>
      </w:r>
      <w:r w:rsidRPr="002E3D32">
        <w:rPr>
          <w:rFonts w:ascii="Arial" w:eastAsia="Arial" w:hAnsi="Arial" w:cs="Arial"/>
          <w:spacing w:val="41"/>
        </w:rPr>
        <w:t xml:space="preserve"> </w:t>
      </w:r>
      <w:r w:rsidRPr="002E3D32">
        <w:rPr>
          <w:rFonts w:ascii="Arial" w:eastAsia="Arial" w:hAnsi="Arial" w:cs="Arial"/>
        </w:rPr>
        <w:t>K</w:t>
      </w:r>
      <w:r w:rsidRPr="002E3D32">
        <w:rPr>
          <w:rFonts w:ascii="Arial" w:eastAsia="Arial" w:hAnsi="Arial" w:cs="Arial"/>
          <w:spacing w:val="-1"/>
        </w:rPr>
        <w:t>o</w:t>
      </w:r>
      <w:r w:rsidRPr="002E3D32">
        <w:rPr>
          <w:rFonts w:ascii="Arial" w:eastAsia="Arial" w:hAnsi="Arial" w:cs="Arial"/>
          <w:spacing w:val="1"/>
        </w:rPr>
        <w:t>t</w:t>
      </w:r>
      <w:r w:rsidRPr="002E3D32">
        <w:rPr>
          <w:rFonts w:ascii="Arial" w:eastAsia="Arial" w:hAnsi="Arial" w:cs="Arial"/>
        </w:rPr>
        <w:t>a</w:t>
      </w:r>
      <w:r w:rsidRPr="002E3D32">
        <w:rPr>
          <w:rFonts w:ascii="Arial" w:eastAsia="Arial" w:hAnsi="Arial" w:cs="Arial"/>
          <w:spacing w:val="26"/>
        </w:rPr>
        <w:t xml:space="preserve"> </w:t>
      </w:r>
      <w:r w:rsidRPr="002E3D32">
        <w:rPr>
          <w:rFonts w:ascii="Arial" w:eastAsia="Arial" w:hAnsi="Arial" w:cs="Arial"/>
        </w:rPr>
        <w:t>Ba</w:t>
      </w:r>
      <w:r w:rsidRPr="002E3D32">
        <w:rPr>
          <w:rFonts w:ascii="Arial" w:eastAsia="Arial" w:hAnsi="Arial" w:cs="Arial"/>
          <w:spacing w:val="-1"/>
        </w:rPr>
        <w:t>u</w:t>
      </w:r>
      <w:r w:rsidRPr="002E3D32">
        <w:rPr>
          <w:rFonts w:ascii="Arial" w:eastAsia="Arial" w:hAnsi="Arial" w:cs="Arial"/>
        </w:rPr>
        <w:t>ba</w:t>
      </w:r>
      <w:r w:rsidRPr="002E3D32">
        <w:rPr>
          <w:rFonts w:ascii="Arial" w:eastAsia="Arial" w:hAnsi="Arial" w:cs="Arial"/>
          <w:spacing w:val="-1"/>
        </w:rPr>
        <w:t>u</w:t>
      </w:r>
      <w:r w:rsidRPr="002E3D32">
        <w:rPr>
          <w:rFonts w:ascii="Arial" w:eastAsia="Arial" w:hAnsi="Arial" w:cs="Arial"/>
        </w:rPr>
        <w:t>,</w:t>
      </w:r>
      <w:r w:rsidRPr="002E3D32">
        <w:rPr>
          <w:rFonts w:ascii="Arial" w:eastAsia="Arial" w:hAnsi="Arial" w:cs="Arial"/>
          <w:spacing w:val="-13"/>
        </w:rPr>
        <w:t xml:space="preserve"> </w:t>
      </w:r>
      <w:r w:rsidRPr="002E3D32">
        <w:rPr>
          <w:rFonts w:ascii="Arial" w:eastAsia="Arial" w:hAnsi="Arial" w:cs="Arial"/>
          <w:spacing w:val="1"/>
        </w:rPr>
        <w:t>t</w:t>
      </w:r>
      <w:r w:rsidRPr="002E3D32">
        <w:rPr>
          <w:rFonts w:ascii="Arial" w:eastAsia="Arial" w:hAnsi="Arial" w:cs="Arial"/>
          <w:spacing w:val="-1"/>
        </w:rPr>
        <w:t>i</w:t>
      </w:r>
      <w:r w:rsidRPr="002E3D32">
        <w:rPr>
          <w:rFonts w:ascii="Arial" w:eastAsia="Arial" w:hAnsi="Arial" w:cs="Arial"/>
        </w:rPr>
        <w:t>n</w:t>
      </w:r>
      <w:r w:rsidRPr="002E3D32">
        <w:rPr>
          <w:rFonts w:ascii="Arial" w:eastAsia="Arial" w:hAnsi="Arial" w:cs="Arial"/>
          <w:spacing w:val="-1"/>
        </w:rPr>
        <w:t>g</w:t>
      </w:r>
      <w:r w:rsidRPr="002E3D32">
        <w:rPr>
          <w:rFonts w:ascii="Arial" w:eastAsia="Arial" w:hAnsi="Arial" w:cs="Arial"/>
        </w:rPr>
        <w:t>g</w:t>
      </w:r>
      <w:r w:rsidRPr="002E3D32">
        <w:rPr>
          <w:rFonts w:ascii="Arial" w:eastAsia="Arial" w:hAnsi="Arial" w:cs="Arial"/>
          <w:spacing w:val="-1"/>
        </w:rPr>
        <w:t>i</w:t>
      </w:r>
      <w:r w:rsidRPr="002E3D32">
        <w:rPr>
          <w:rFonts w:ascii="Arial" w:eastAsia="Arial" w:hAnsi="Arial" w:cs="Arial"/>
        </w:rPr>
        <w:t>nya</w:t>
      </w:r>
      <w:r w:rsidRPr="002E3D32">
        <w:rPr>
          <w:rFonts w:ascii="Arial" w:eastAsia="Arial" w:hAnsi="Arial" w:cs="Arial"/>
          <w:spacing w:val="29"/>
        </w:rPr>
        <w:t xml:space="preserve"> </w:t>
      </w:r>
      <w:r w:rsidRPr="002E3D32">
        <w:rPr>
          <w:rFonts w:ascii="Arial" w:eastAsia="Arial" w:hAnsi="Arial" w:cs="Arial"/>
          <w:spacing w:val="-3"/>
        </w:rPr>
        <w:t>g</w:t>
      </w:r>
      <w:r w:rsidRPr="002E3D32">
        <w:rPr>
          <w:rFonts w:ascii="Arial" w:eastAsia="Arial" w:hAnsi="Arial" w:cs="Arial"/>
        </w:rPr>
        <w:t>e</w:t>
      </w:r>
      <w:r w:rsidRPr="002E3D32">
        <w:rPr>
          <w:rFonts w:ascii="Arial" w:eastAsia="Arial" w:hAnsi="Arial" w:cs="Arial"/>
          <w:spacing w:val="-1"/>
        </w:rPr>
        <w:t>l</w:t>
      </w:r>
      <w:r w:rsidRPr="002E3D32">
        <w:rPr>
          <w:rFonts w:ascii="Arial" w:eastAsia="Arial" w:hAnsi="Arial" w:cs="Arial"/>
        </w:rPr>
        <w:t>ombang</w:t>
      </w:r>
      <w:r w:rsidRPr="002E3D32">
        <w:rPr>
          <w:rFonts w:ascii="Arial" w:eastAsia="Arial" w:hAnsi="Arial" w:cs="Arial"/>
          <w:spacing w:val="14"/>
        </w:rPr>
        <w:t xml:space="preserve"> </w:t>
      </w:r>
      <w:r w:rsidRPr="002E3D32">
        <w:rPr>
          <w:rFonts w:ascii="Arial" w:eastAsia="Arial" w:hAnsi="Arial" w:cs="Arial"/>
          <w:spacing w:val="-1"/>
        </w:rPr>
        <w:t>l</w:t>
      </w:r>
      <w:r w:rsidRPr="002E3D32">
        <w:rPr>
          <w:rFonts w:ascii="Arial" w:eastAsia="Arial" w:hAnsi="Arial" w:cs="Arial"/>
        </w:rPr>
        <w:t>a</w:t>
      </w:r>
      <w:r w:rsidRPr="002E3D32">
        <w:rPr>
          <w:rFonts w:ascii="Arial" w:eastAsia="Arial" w:hAnsi="Arial" w:cs="Arial"/>
          <w:spacing w:val="-3"/>
        </w:rPr>
        <w:t>u</w:t>
      </w:r>
      <w:r w:rsidRPr="002E3D32">
        <w:rPr>
          <w:rFonts w:ascii="Arial" w:eastAsia="Arial" w:hAnsi="Arial" w:cs="Arial"/>
        </w:rPr>
        <w:t>t</w:t>
      </w:r>
      <w:r w:rsidRPr="002E3D32">
        <w:rPr>
          <w:rFonts w:ascii="Arial" w:eastAsia="Arial" w:hAnsi="Arial" w:cs="Arial"/>
          <w:spacing w:val="43"/>
        </w:rPr>
        <w:t xml:space="preserve"> </w:t>
      </w:r>
      <w:r w:rsidRPr="002E3D32">
        <w:rPr>
          <w:rFonts w:ascii="Arial" w:eastAsia="Arial" w:hAnsi="Arial" w:cs="Arial"/>
        </w:rPr>
        <w:t>sel</w:t>
      </w:r>
      <w:r w:rsidRPr="002E3D32">
        <w:rPr>
          <w:rFonts w:ascii="Arial" w:eastAsia="Arial" w:hAnsi="Arial" w:cs="Arial"/>
          <w:spacing w:val="-3"/>
        </w:rPr>
        <w:t>a</w:t>
      </w:r>
      <w:r w:rsidRPr="002E3D32">
        <w:rPr>
          <w:rFonts w:ascii="Arial" w:eastAsia="Arial" w:hAnsi="Arial" w:cs="Arial"/>
          <w:spacing w:val="-2"/>
        </w:rPr>
        <w:t>m</w:t>
      </w:r>
      <w:r w:rsidRPr="002E3D32">
        <w:rPr>
          <w:rFonts w:ascii="Arial" w:eastAsia="Arial" w:hAnsi="Arial" w:cs="Arial"/>
        </w:rPr>
        <w:t xml:space="preserve">a </w:t>
      </w:r>
      <w:r w:rsidRPr="002E3D32">
        <w:rPr>
          <w:rFonts w:ascii="Arial" w:eastAsia="Arial" w:hAnsi="Arial" w:cs="Arial"/>
          <w:spacing w:val="1"/>
        </w:rPr>
        <w:t>r</w:t>
      </w:r>
      <w:r w:rsidRPr="002E3D32">
        <w:rPr>
          <w:rFonts w:ascii="Arial" w:eastAsia="Arial" w:hAnsi="Arial" w:cs="Arial"/>
        </w:rPr>
        <w:t>entang</w:t>
      </w:r>
      <w:r w:rsidRPr="002E3D32">
        <w:rPr>
          <w:rFonts w:ascii="Arial" w:eastAsia="Arial" w:hAnsi="Arial" w:cs="Arial"/>
          <w:spacing w:val="26"/>
        </w:rPr>
        <w:t xml:space="preserve"> </w:t>
      </w:r>
      <w:r w:rsidRPr="002E3D32">
        <w:rPr>
          <w:rFonts w:ascii="Arial" w:eastAsia="Arial" w:hAnsi="Arial" w:cs="Arial"/>
        </w:rPr>
        <w:t>b</w:t>
      </w:r>
      <w:r w:rsidRPr="002E3D32">
        <w:rPr>
          <w:rFonts w:ascii="Arial" w:eastAsia="Arial" w:hAnsi="Arial" w:cs="Arial"/>
          <w:spacing w:val="-1"/>
        </w:rPr>
        <w:t>ul</w:t>
      </w:r>
      <w:r w:rsidRPr="002E3D32">
        <w:rPr>
          <w:rFonts w:ascii="Arial" w:eastAsia="Arial" w:hAnsi="Arial" w:cs="Arial"/>
        </w:rPr>
        <w:t>an</w:t>
      </w:r>
      <w:r w:rsidRPr="002E3D32">
        <w:rPr>
          <w:rFonts w:ascii="Arial" w:eastAsia="Arial" w:hAnsi="Arial" w:cs="Arial"/>
          <w:spacing w:val="27"/>
        </w:rPr>
        <w:t xml:space="preserve"> </w:t>
      </w:r>
      <w:r w:rsidRPr="002E3D32">
        <w:rPr>
          <w:rFonts w:ascii="Arial" w:eastAsia="Arial" w:hAnsi="Arial" w:cs="Arial"/>
          <w:spacing w:val="-1"/>
        </w:rPr>
        <w:t>N</w:t>
      </w:r>
      <w:r w:rsidRPr="002E3D32">
        <w:rPr>
          <w:rFonts w:ascii="Arial" w:eastAsia="Arial" w:hAnsi="Arial" w:cs="Arial"/>
        </w:rPr>
        <w:t>ov</w:t>
      </w:r>
      <w:r w:rsidRPr="002E3D32">
        <w:rPr>
          <w:rFonts w:ascii="Arial" w:eastAsia="Arial" w:hAnsi="Arial" w:cs="Arial"/>
          <w:spacing w:val="-2"/>
        </w:rPr>
        <w:t>e</w:t>
      </w:r>
      <w:r w:rsidRPr="002E3D32">
        <w:rPr>
          <w:rFonts w:ascii="Arial" w:eastAsia="Arial" w:hAnsi="Arial" w:cs="Arial"/>
          <w:spacing w:val="1"/>
        </w:rPr>
        <w:t>m</w:t>
      </w:r>
      <w:r w:rsidRPr="002E3D32">
        <w:rPr>
          <w:rFonts w:ascii="Arial" w:eastAsia="Arial" w:hAnsi="Arial" w:cs="Arial"/>
        </w:rPr>
        <w:t>ber</w:t>
      </w:r>
      <w:r w:rsidRPr="002E3D32">
        <w:rPr>
          <w:rFonts w:ascii="Arial" w:eastAsia="Arial" w:hAnsi="Arial" w:cs="Arial"/>
          <w:spacing w:val="-12"/>
        </w:rPr>
        <w:t xml:space="preserve"> </w:t>
      </w:r>
      <w:r w:rsidRPr="002E3D32">
        <w:rPr>
          <w:rFonts w:ascii="Arial" w:eastAsia="Arial" w:hAnsi="Arial" w:cs="Arial"/>
          <w:spacing w:val="1"/>
        </w:rPr>
        <w:t>m</w:t>
      </w:r>
      <w:r w:rsidRPr="002E3D32">
        <w:rPr>
          <w:rFonts w:ascii="Arial" w:eastAsia="Arial" w:hAnsi="Arial" w:cs="Arial"/>
        </w:rPr>
        <w:t>enyeba</w:t>
      </w:r>
      <w:r w:rsidRPr="002E3D32">
        <w:rPr>
          <w:rFonts w:ascii="Arial" w:eastAsia="Arial" w:hAnsi="Arial" w:cs="Arial"/>
          <w:spacing w:val="-1"/>
        </w:rPr>
        <w:t>b</w:t>
      </w:r>
      <w:r w:rsidRPr="002E3D32">
        <w:rPr>
          <w:rFonts w:ascii="Arial" w:eastAsia="Arial" w:hAnsi="Arial" w:cs="Arial"/>
          <w:spacing w:val="-2"/>
        </w:rPr>
        <w:t>k</w:t>
      </w:r>
      <w:r w:rsidRPr="002E3D32">
        <w:rPr>
          <w:rFonts w:ascii="Arial" w:eastAsia="Arial" w:hAnsi="Arial" w:cs="Arial"/>
        </w:rPr>
        <w:t>an</w:t>
      </w:r>
      <w:r w:rsidRPr="002E3D32">
        <w:rPr>
          <w:rFonts w:ascii="Arial" w:eastAsia="Arial" w:hAnsi="Arial" w:cs="Arial"/>
          <w:spacing w:val="-24"/>
        </w:rPr>
        <w:t xml:space="preserve"> </w:t>
      </w:r>
      <w:r w:rsidRPr="002E3D32">
        <w:rPr>
          <w:rFonts w:ascii="Arial" w:eastAsia="Arial" w:hAnsi="Arial" w:cs="Arial"/>
        </w:rPr>
        <w:t>ke</w:t>
      </w:r>
      <w:r w:rsidRPr="002E3D32">
        <w:rPr>
          <w:rFonts w:ascii="Arial" w:eastAsia="Arial" w:hAnsi="Arial" w:cs="Arial"/>
          <w:spacing w:val="-1"/>
        </w:rPr>
        <w:t>l</w:t>
      </w:r>
      <w:r w:rsidRPr="002E3D32">
        <w:rPr>
          <w:rFonts w:ascii="Arial" w:eastAsia="Arial" w:hAnsi="Arial" w:cs="Arial"/>
        </w:rPr>
        <w:t>an</w:t>
      </w:r>
      <w:r w:rsidRPr="002E3D32">
        <w:rPr>
          <w:rFonts w:ascii="Arial" w:eastAsia="Arial" w:hAnsi="Arial" w:cs="Arial"/>
          <w:spacing w:val="-1"/>
        </w:rPr>
        <w:t>g</w:t>
      </w:r>
      <w:r w:rsidRPr="002E3D32">
        <w:rPr>
          <w:rFonts w:ascii="Arial" w:eastAsia="Arial" w:hAnsi="Arial" w:cs="Arial"/>
        </w:rPr>
        <w:t>k</w:t>
      </w:r>
      <w:r w:rsidRPr="002E3D32">
        <w:rPr>
          <w:rFonts w:ascii="Arial" w:eastAsia="Arial" w:hAnsi="Arial" w:cs="Arial"/>
          <w:spacing w:val="-2"/>
        </w:rPr>
        <w:t>a</w:t>
      </w:r>
      <w:r w:rsidRPr="002E3D32">
        <w:rPr>
          <w:rFonts w:ascii="Arial" w:eastAsia="Arial" w:hAnsi="Arial" w:cs="Arial"/>
        </w:rPr>
        <w:t>n</w:t>
      </w:r>
      <w:r w:rsidRPr="002E3D32">
        <w:rPr>
          <w:rFonts w:ascii="Arial" w:eastAsia="Arial" w:hAnsi="Arial" w:cs="Arial"/>
          <w:spacing w:val="-1"/>
        </w:rPr>
        <w:t xml:space="preserve"> </w:t>
      </w:r>
      <w:r w:rsidRPr="002E3D32">
        <w:rPr>
          <w:rFonts w:ascii="Arial" w:eastAsia="Arial" w:hAnsi="Arial" w:cs="Arial"/>
        </w:rPr>
        <w:t>s</w:t>
      </w:r>
      <w:r w:rsidRPr="002E3D32">
        <w:rPr>
          <w:rFonts w:ascii="Arial" w:eastAsia="Arial" w:hAnsi="Arial" w:cs="Arial"/>
          <w:spacing w:val="1"/>
        </w:rPr>
        <w:t>t</w:t>
      </w:r>
      <w:r w:rsidRPr="002E3D32">
        <w:rPr>
          <w:rFonts w:ascii="Arial" w:eastAsia="Arial" w:hAnsi="Arial" w:cs="Arial"/>
        </w:rPr>
        <w:t>ok</w:t>
      </w:r>
      <w:r w:rsidRPr="002E3D32">
        <w:rPr>
          <w:rFonts w:ascii="Arial" w:eastAsia="Arial" w:hAnsi="Arial" w:cs="Arial"/>
          <w:spacing w:val="27"/>
        </w:rPr>
        <w:t xml:space="preserve"> </w:t>
      </w:r>
      <w:r w:rsidRPr="002E3D32">
        <w:rPr>
          <w:rFonts w:ascii="Arial" w:eastAsia="Arial" w:hAnsi="Arial" w:cs="Arial"/>
          <w:spacing w:val="-1"/>
        </w:rPr>
        <w:t>i</w:t>
      </w:r>
      <w:r w:rsidRPr="002E3D32">
        <w:rPr>
          <w:rFonts w:ascii="Arial" w:eastAsia="Arial" w:hAnsi="Arial" w:cs="Arial"/>
        </w:rPr>
        <w:t>kan</w:t>
      </w:r>
      <w:r w:rsidRPr="002E3D32">
        <w:rPr>
          <w:rFonts w:ascii="Arial" w:eastAsia="Arial" w:hAnsi="Arial" w:cs="Arial"/>
          <w:spacing w:val="25"/>
        </w:rPr>
        <w:t xml:space="preserve"> </w:t>
      </w:r>
      <w:r w:rsidRPr="002E3D32">
        <w:rPr>
          <w:rFonts w:ascii="Arial" w:eastAsia="Arial" w:hAnsi="Arial" w:cs="Arial"/>
        </w:rPr>
        <w:t>di</w:t>
      </w:r>
      <w:r w:rsidRPr="002E3D32">
        <w:rPr>
          <w:rFonts w:ascii="Arial" w:eastAsia="Arial" w:hAnsi="Arial" w:cs="Arial"/>
          <w:spacing w:val="38"/>
        </w:rPr>
        <w:t xml:space="preserve"> </w:t>
      </w:r>
      <w:r w:rsidRPr="002E3D32">
        <w:rPr>
          <w:rFonts w:ascii="Arial" w:eastAsia="Arial" w:hAnsi="Arial" w:cs="Arial"/>
        </w:rPr>
        <w:t>pasa</w:t>
      </w:r>
      <w:r w:rsidRPr="002E3D32">
        <w:rPr>
          <w:rFonts w:ascii="Arial" w:eastAsia="Arial" w:hAnsi="Arial" w:cs="Arial"/>
          <w:spacing w:val="1"/>
        </w:rPr>
        <w:t>r</w:t>
      </w:r>
      <w:r w:rsidRPr="002E3D32">
        <w:rPr>
          <w:rFonts w:ascii="Arial" w:eastAsia="Arial" w:hAnsi="Arial" w:cs="Arial"/>
        </w:rPr>
        <w:t>an</w:t>
      </w:r>
      <w:r w:rsidRPr="002E3D32">
        <w:rPr>
          <w:rFonts w:ascii="Arial" w:eastAsia="Arial" w:hAnsi="Arial" w:cs="Arial"/>
          <w:spacing w:val="-23"/>
        </w:rPr>
        <w:t xml:space="preserve"> </w:t>
      </w:r>
      <w:r w:rsidRPr="002E3D32">
        <w:rPr>
          <w:rFonts w:ascii="Arial" w:eastAsia="Arial" w:hAnsi="Arial" w:cs="Arial"/>
          <w:spacing w:val="-2"/>
        </w:rPr>
        <w:t>y</w:t>
      </w:r>
      <w:r w:rsidRPr="002E3D32">
        <w:rPr>
          <w:rFonts w:ascii="Arial" w:eastAsia="Arial" w:hAnsi="Arial" w:cs="Arial"/>
        </w:rPr>
        <w:t>ang</w:t>
      </w:r>
      <w:r w:rsidRPr="002E3D32">
        <w:rPr>
          <w:rFonts w:ascii="Arial" w:eastAsia="Arial" w:hAnsi="Arial" w:cs="Arial"/>
          <w:spacing w:val="12"/>
        </w:rPr>
        <w:t xml:space="preserve"> </w:t>
      </w:r>
      <w:r w:rsidRPr="002E3D32">
        <w:rPr>
          <w:rFonts w:ascii="Arial" w:eastAsia="Arial" w:hAnsi="Arial" w:cs="Arial"/>
        </w:rPr>
        <w:t>pa</w:t>
      </w:r>
      <w:r w:rsidRPr="002E3D32">
        <w:rPr>
          <w:rFonts w:ascii="Arial" w:eastAsia="Arial" w:hAnsi="Arial" w:cs="Arial"/>
          <w:spacing w:val="-1"/>
        </w:rPr>
        <w:t>d</w:t>
      </w:r>
      <w:r w:rsidRPr="002E3D32">
        <w:rPr>
          <w:rFonts w:ascii="Arial" w:eastAsia="Arial" w:hAnsi="Arial" w:cs="Arial"/>
        </w:rPr>
        <w:t>a</w:t>
      </w:r>
      <w:r w:rsidRPr="002E3D32">
        <w:rPr>
          <w:rFonts w:ascii="Arial" w:eastAsia="Arial" w:hAnsi="Arial" w:cs="Arial"/>
          <w:spacing w:val="13"/>
        </w:rPr>
        <w:t xml:space="preserve"> </w:t>
      </w:r>
      <w:r w:rsidRPr="002E3D32">
        <w:rPr>
          <w:rFonts w:ascii="Arial" w:eastAsia="Arial" w:hAnsi="Arial" w:cs="Arial"/>
        </w:rPr>
        <w:t>akh</w:t>
      </w:r>
      <w:r w:rsidRPr="002E3D32">
        <w:rPr>
          <w:rFonts w:ascii="Arial" w:eastAsia="Arial" w:hAnsi="Arial" w:cs="Arial"/>
          <w:spacing w:val="-1"/>
        </w:rPr>
        <w:t>i</w:t>
      </w:r>
      <w:r w:rsidRPr="002E3D32">
        <w:rPr>
          <w:rFonts w:ascii="Arial" w:eastAsia="Arial" w:hAnsi="Arial" w:cs="Arial"/>
          <w:spacing w:val="1"/>
        </w:rPr>
        <w:t>r</w:t>
      </w:r>
      <w:r w:rsidRPr="002E3D32">
        <w:rPr>
          <w:rFonts w:ascii="Arial" w:eastAsia="Arial" w:hAnsi="Arial" w:cs="Arial"/>
        </w:rPr>
        <w:t xml:space="preserve">nya </w:t>
      </w:r>
      <w:r w:rsidRPr="002E3D32">
        <w:rPr>
          <w:rFonts w:ascii="Arial" w:eastAsia="Arial" w:hAnsi="Arial" w:cs="Arial"/>
          <w:spacing w:val="1"/>
        </w:rPr>
        <w:t>m</w:t>
      </w:r>
      <w:r w:rsidRPr="002E3D32">
        <w:rPr>
          <w:rFonts w:ascii="Arial" w:eastAsia="Arial" w:hAnsi="Arial" w:cs="Arial"/>
        </w:rPr>
        <w:t>en</w:t>
      </w:r>
      <w:r w:rsidRPr="002E3D32">
        <w:rPr>
          <w:rFonts w:ascii="Arial" w:eastAsia="Arial" w:hAnsi="Arial" w:cs="Arial"/>
          <w:spacing w:val="-1"/>
        </w:rPr>
        <w:t>d</w:t>
      </w:r>
      <w:r w:rsidRPr="002E3D32">
        <w:rPr>
          <w:rFonts w:ascii="Arial" w:eastAsia="Arial" w:hAnsi="Arial" w:cs="Arial"/>
        </w:rPr>
        <w:t>orong</w:t>
      </w:r>
      <w:r w:rsidRPr="002E3D32">
        <w:rPr>
          <w:rFonts w:ascii="Arial" w:eastAsia="Arial" w:hAnsi="Arial" w:cs="Arial"/>
          <w:spacing w:val="-17"/>
        </w:rPr>
        <w:t xml:space="preserve"> </w:t>
      </w:r>
      <w:r w:rsidRPr="002E3D32">
        <w:rPr>
          <w:rFonts w:ascii="Arial" w:eastAsia="Arial" w:hAnsi="Arial" w:cs="Arial"/>
          <w:w w:val="96"/>
        </w:rPr>
        <w:t>kena</w:t>
      </w:r>
      <w:r w:rsidRPr="002E3D32">
        <w:rPr>
          <w:rFonts w:ascii="Arial" w:eastAsia="Arial" w:hAnsi="Arial" w:cs="Arial"/>
          <w:spacing w:val="-1"/>
          <w:w w:val="96"/>
        </w:rPr>
        <w:t>i</w:t>
      </w:r>
      <w:r w:rsidRPr="002E3D32">
        <w:rPr>
          <w:rFonts w:ascii="Arial" w:eastAsia="Arial" w:hAnsi="Arial" w:cs="Arial"/>
          <w:w w:val="96"/>
        </w:rPr>
        <w:t>kan</w:t>
      </w:r>
      <w:r w:rsidRPr="002E3D32">
        <w:rPr>
          <w:rFonts w:ascii="Arial" w:eastAsia="Arial" w:hAnsi="Arial" w:cs="Arial"/>
          <w:spacing w:val="-5"/>
          <w:w w:val="96"/>
        </w:rPr>
        <w:t xml:space="preserve"> </w:t>
      </w:r>
      <w:r w:rsidRPr="002E3D32">
        <w:rPr>
          <w:rFonts w:ascii="Arial" w:eastAsia="Arial" w:hAnsi="Arial" w:cs="Arial"/>
          <w:spacing w:val="-1"/>
          <w:w w:val="96"/>
        </w:rPr>
        <w:t>i</w:t>
      </w:r>
      <w:r w:rsidRPr="002E3D32">
        <w:rPr>
          <w:rFonts w:ascii="Arial" w:eastAsia="Arial" w:hAnsi="Arial" w:cs="Arial"/>
          <w:w w:val="96"/>
        </w:rPr>
        <w:t>n</w:t>
      </w:r>
      <w:r w:rsidRPr="002E3D32">
        <w:rPr>
          <w:rFonts w:ascii="Arial" w:eastAsia="Arial" w:hAnsi="Arial" w:cs="Arial"/>
          <w:spacing w:val="-3"/>
          <w:w w:val="96"/>
        </w:rPr>
        <w:t>d</w:t>
      </w:r>
      <w:r w:rsidRPr="002E3D32">
        <w:rPr>
          <w:rFonts w:ascii="Arial" w:eastAsia="Arial" w:hAnsi="Arial" w:cs="Arial"/>
          <w:w w:val="96"/>
        </w:rPr>
        <w:t>eks</w:t>
      </w:r>
      <w:r w:rsidRPr="002E3D32">
        <w:rPr>
          <w:rFonts w:ascii="Arial" w:eastAsia="Arial" w:hAnsi="Arial" w:cs="Arial"/>
          <w:spacing w:val="-8"/>
          <w:w w:val="96"/>
        </w:rPr>
        <w:t xml:space="preserve"> </w:t>
      </w:r>
      <w:r w:rsidRPr="002E3D32">
        <w:rPr>
          <w:rFonts w:ascii="Arial" w:eastAsia="Arial" w:hAnsi="Arial" w:cs="Arial"/>
          <w:w w:val="96"/>
        </w:rPr>
        <w:t>h</w:t>
      </w:r>
      <w:r w:rsidRPr="002E3D32">
        <w:rPr>
          <w:rFonts w:ascii="Arial" w:eastAsia="Arial" w:hAnsi="Arial" w:cs="Arial"/>
          <w:spacing w:val="-3"/>
          <w:w w:val="96"/>
        </w:rPr>
        <w:t>a</w:t>
      </w:r>
      <w:r w:rsidRPr="002E3D32">
        <w:rPr>
          <w:rFonts w:ascii="Arial" w:eastAsia="Arial" w:hAnsi="Arial" w:cs="Arial"/>
          <w:spacing w:val="1"/>
          <w:w w:val="96"/>
        </w:rPr>
        <w:t>r</w:t>
      </w:r>
      <w:r w:rsidRPr="002E3D32">
        <w:rPr>
          <w:rFonts w:ascii="Arial" w:eastAsia="Arial" w:hAnsi="Arial" w:cs="Arial"/>
          <w:w w:val="96"/>
        </w:rPr>
        <w:t>ga</w:t>
      </w:r>
      <w:r w:rsidRPr="002E3D32">
        <w:rPr>
          <w:rFonts w:ascii="Arial" w:eastAsia="Arial" w:hAnsi="Arial" w:cs="Arial"/>
          <w:spacing w:val="-2"/>
          <w:w w:val="96"/>
        </w:rPr>
        <w:t xml:space="preserve"> </w:t>
      </w:r>
      <w:r w:rsidRPr="002E3D32">
        <w:rPr>
          <w:rFonts w:ascii="Arial" w:eastAsia="Arial" w:hAnsi="Arial" w:cs="Arial"/>
          <w:w w:val="96"/>
        </w:rPr>
        <w:t>komod</w:t>
      </w:r>
      <w:r w:rsidRPr="002E3D32">
        <w:rPr>
          <w:rFonts w:ascii="Arial" w:eastAsia="Arial" w:hAnsi="Arial" w:cs="Arial"/>
          <w:spacing w:val="-4"/>
          <w:w w:val="96"/>
        </w:rPr>
        <w:t>i</w:t>
      </w:r>
      <w:r w:rsidRPr="002E3D32">
        <w:rPr>
          <w:rFonts w:ascii="Arial" w:eastAsia="Arial" w:hAnsi="Arial" w:cs="Arial"/>
          <w:spacing w:val="1"/>
          <w:w w:val="96"/>
        </w:rPr>
        <w:t>t</w:t>
      </w:r>
      <w:r w:rsidRPr="002E3D32">
        <w:rPr>
          <w:rFonts w:ascii="Arial" w:eastAsia="Arial" w:hAnsi="Arial" w:cs="Arial"/>
          <w:w w:val="96"/>
        </w:rPr>
        <w:t>as</w:t>
      </w:r>
      <w:r w:rsidRPr="002E3D32">
        <w:rPr>
          <w:rFonts w:ascii="Arial" w:eastAsia="Arial" w:hAnsi="Arial" w:cs="Arial"/>
          <w:spacing w:val="16"/>
          <w:w w:val="96"/>
        </w:rPr>
        <w:t xml:space="preserve"> </w:t>
      </w:r>
      <w:r w:rsidRPr="002E3D32">
        <w:rPr>
          <w:rFonts w:ascii="Arial" w:eastAsia="Arial" w:hAnsi="Arial" w:cs="Arial"/>
          <w:spacing w:val="-1"/>
        </w:rPr>
        <w:t>i</w:t>
      </w:r>
      <w:r w:rsidRPr="002E3D32">
        <w:rPr>
          <w:rFonts w:ascii="Arial" w:eastAsia="Arial" w:hAnsi="Arial" w:cs="Arial"/>
        </w:rPr>
        <w:t>kan</w:t>
      </w:r>
      <w:r w:rsidRPr="002E3D32">
        <w:rPr>
          <w:rFonts w:ascii="Arial" w:eastAsia="Arial" w:hAnsi="Arial" w:cs="Arial"/>
          <w:spacing w:val="-16"/>
        </w:rPr>
        <w:t xml:space="preserve"> </w:t>
      </w:r>
      <w:r w:rsidRPr="002E3D32">
        <w:rPr>
          <w:rFonts w:ascii="Arial" w:eastAsia="Arial" w:hAnsi="Arial" w:cs="Arial"/>
          <w:w w:val="91"/>
        </w:rPr>
        <w:t>seg</w:t>
      </w:r>
      <w:r w:rsidRPr="002E3D32">
        <w:rPr>
          <w:rFonts w:ascii="Arial" w:eastAsia="Arial" w:hAnsi="Arial" w:cs="Arial"/>
          <w:spacing w:val="-2"/>
          <w:w w:val="91"/>
        </w:rPr>
        <w:t>a</w:t>
      </w:r>
      <w:r w:rsidRPr="002E3D32">
        <w:rPr>
          <w:rFonts w:ascii="Arial" w:eastAsia="Arial" w:hAnsi="Arial" w:cs="Arial"/>
          <w:w w:val="91"/>
        </w:rPr>
        <w:t>r</w:t>
      </w:r>
      <w:r w:rsidRPr="002E3D32">
        <w:rPr>
          <w:rFonts w:ascii="Arial" w:eastAsia="Arial" w:hAnsi="Arial" w:cs="Arial"/>
          <w:spacing w:val="9"/>
          <w:w w:val="91"/>
        </w:rPr>
        <w:t xml:space="preserve"> </w:t>
      </w:r>
      <w:r w:rsidRPr="002E3D32">
        <w:rPr>
          <w:rFonts w:ascii="Arial" w:eastAsia="Arial" w:hAnsi="Arial" w:cs="Arial"/>
        </w:rPr>
        <w:t>di K</w:t>
      </w:r>
      <w:r w:rsidRPr="002E3D32">
        <w:rPr>
          <w:rFonts w:ascii="Arial" w:eastAsia="Arial" w:hAnsi="Arial" w:cs="Arial"/>
          <w:spacing w:val="-3"/>
        </w:rPr>
        <w:t>o</w:t>
      </w:r>
      <w:r w:rsidRPr="002E3D32">
        <w:rPr>
          <w:rFonts w:ascii="Arial" w:eastAsia="Arial" w:hAnsi="Arial" w:cs="Arial"/>
          <w:spacing w:val="1"/>
        </w:rPr>
        <w:t>t</w:t>
      </w:r>
      <w:r w:rsidRPr="002E3D32">
        <w:rPr>
          <w:rFonts w:ascii="Arial" w:eastAsia="Arial" w:hAnsi="Arial" w:cs="Arial"/>
        </w:rPr>
        <w:t>a</w:t>
      </w:r>
      <w:r w:rsidRPr="002E3D32">
        <w:rPr>
          <w:rFonts w:ascii="Arial" w:eastAsia="Arial" w:hAnsi="Arial" w:cs="Arial"/>
          <w:spacing w:val="-14"/>
        </w:rPr>
        <w:t xml:space="preserve"> </w:t>
      </w:r>
      <w:r w:rsidRPr="002E3D32">
        <w:rPr>
          <w:rFonts w:ascii="Arial" w:eastAsia="Arial" w:hAnsi="Arial" w:cs="Arial"/>
        </w:rPr>
        <w:t>Ba</w:t>
      </w:r>
      <w:r w:rsidRPr="002E3D32">
        <w:rPr>
          <w:rFonts w:ascii="Arial" w:eastAsia="Arial" w:hAnsi="Arial" w:cs="Arial"/>
          <w:spacing w:val="-1"/>
        </w:rPr>
        <w:t>u</w:t>
      </w:r>
      <w:r w:rsidRPr="002E3D32">
        <w:rPr>
          <w:rFonts w:ascii="Arial" w:eastAsia="Arial" w:hAnsi="Arial" w:cs="Arial"/>
        </w:rPr>
        <w:t>ba</w:t>
      </w:r>
      <w:r w:rsidRPr="002E3D32">
        <w:rPr>
          <w:rFonts w:ascii="Arial" w:eastAsia="Arial" w:hAnsi="Arial" w:cs="Arial"/>
          <w:spacing w:val="-3"/>
        </w:rPr>
        <w:t>u</w:t>
      </w:r>
      <w:r w:rsidRPr="002E3D32">
        <w:rPr>
          <w:rFonts w:ascii="Arial" w:eastAsia="Arial" w:hAnsi="Arial" w:cs="Arial"/>
        </w:rPr>
        <w:t>.</w:t>
      </w:r>
      <w:r w:rsidR="00A30BCC" w:rsidRPr="002E3D32">
        <w:rPr>
          <w:rFonts w:ascii="Arial" w:eastAsia="Arial" w:hAnsi="Arial" w:cs="Arial"/>
        </w:rPr>
        <w:t xml:space="preserve"> </w:t>
      </w:r>
      <w:r w:rsidR="00A30BCC" w:rsidRPr="002E3D32">
        <w:rPr>
          <w:rFonts w:ascii="Arial" w:eastAsia="Arial" w:hAnsi="Arial" w:cs="Arial"/>
          <w:spacing w:val="-1"/>
        </w:rPr>
        <w:t>K</w:t>
      </w:r>
      <w:r w:rsidR="00A30BCC" w:rsidRPr="002E3D32">
        <w:rPr>
          <w:rFonts w:ascii="Arial" w:eastAsia="Arial" w:hAnsi="Arial" w:cs="Arial"/>
        </w:rPr>
        <w:t>on</w:t>
      </w:r>
      <w:r w:rsidR="00A30BCC" w:rsidRPr="002E3D32">
        <w:rPr>
          <w:rFonts w:ascii="Arial" w:eastAsia="Arial" w:hAnsi="Arial" w:cs="Arial"/>
          <w:spacing w:val="-1"/>
        </w:rPr>
        <w:t>di</w:t>
      </w:r>
      <w:r w:rsidR="00A30BCC" w:rsidRPr="002E3D32">
        <w:rPr>
          <w:rFonts w:ascii="Arial" w:eastAsia="Arial" w:hAnsi="Arial" w:cs="Arial"/>
        </w:rPr>
        <w:t>si</w:t>
      </w:r>
      <w:r w:rsidR="00A30BCC" w:rsidRPr="002E3D32">
        <w:rPr>
          <w:rFonts w:ascii="Arial" w:eastAsia="Arial" w:hAnsi="Arial" w:cs="Arial"/>
          <w:spacing w:val="10"/>
        </w:rPr>
        <w:t xml:space="preserve"> </w:t>
      </w:r>
      <w:r w:rsidR="00A30BCC" w:rsidRPr="002E3D32">
        <w:rPr>
          <w:rFonts w:ascii="Arial" w:eastAsia="Arial" w:hAnsi="Arial" w:cs="Arial"/>
          <w:spacing w:val="1"/>
        </w:rPr>
        <w:t>t</w:t>
      </w:r>
      <w:r w:rsidR="00A30BCC" w:rsidRPr="002E3D32">
        <w:rPr>
          <w:rFonts w:ascii="Arial" w:eastAsia="Arial" w:hAnsi="Arial" w:cs="Arial"/>
        </w:rPr>
        <w:t>e</w:t>
      </w:r>
      <w:r w:rsidR="00A30BCC" w:rsidRPr="002E3D32">
        <w:rPr>
          <w:rFonts w:ascii="Arial" w:eastAsia="Arial" w:hAnsi="Arial" w:cs="Arial"/>
          <w:spacing w:val="1"/>
        </w:rPr>
        <w:t>r</w:t>
      </w:r>
      <w:r w:rsidR="00A30BCC" w:rsidRPr="002E3D32">
        <w:rPr>
          <w:rFonts w:ascii="Arial" w:eastAsia="Arial" w:hAnsi="Arial" w:cs="Arial"/>
        </w:rPr>
        <w:t>seb</w:t>
      </w:r>
      <w:r w:rsidR="00A30BCC" w:rsidRPr="002E3D32">
        <w:rPr>
          <w:rFonts w:ascii="Arial" w:eastAsia="Arial" w:hAnsi="Arial" w:cs="Arial"/>
          <w:spacing w:val="-3"/>
        </w:rPr>
        <w:t>u</w:t>
      </w:r>
      <w:r w:rsidR="00A30BCC" w:rsidRPr="002E3D32">
        <w:rPr>
          <w:rFonts w:ascii="Arial" w:eastAsia="Arial" w:hAnsi="Arial" w:cs="Arial"/>
        </w:rPr>
        <w:t>t</w:t>
      </w:r>
      <w:r w:rsidR="00A30BCC" w:rsidRPr="002E3D32">
        <w:rPr>
          <w:rFonts w:ascii="Arial" w:eastAsia="Arial" w:hAnsi="Arial" w:cs="Arial"/>
          <w:spacing w:val="24"/>
        </w:rPr>
        <w:t xml:space="preserve"> </w:t>
      </w:r>
      <w:r w:rsidR="00A30BCC" w:rsidRPr="002E3D32">
        <w:rPr>
          <w:rFonts w:ascii="Arial" w:eastAsia="Arial" w:hAnsi="Arial" w:cs="Arial"/>
          <w:spacing w:val="1"/>
        </w:rPr>
        <w:t>t</w:t>
      </w:r>
      <w:r w:rsidR="00A30BCC" w:rsidRPr="002E3D32">
        <w:rPr>
          <w:rFonts w:ascii="Arial" w:eastAsia="Arial" w:hAnsi="Arial" w:cs="Arial"/>
          <w:spacing w:val="-2"/>
        </w:rPr>
        <w:t>e</w:t>
      </w:r>
      <w:r w:rsidR="00A30BCC" w:rsidRPr="002E3D32">
        <w:rPr>
          <w:rFonts w:ascii="Arial" w:eastAsia="Arial" w:hAnsi="Arial" w:cs="Arial"/>
          <w:spacing w:val="1"/>
        </w:rPr>
        <w:t>r</w:t>
      </w:r>
      <w:r w:rsidR="00A30BCC" w:rsidRPr="002E3D32">
        <w:rPr>
          <w:rFonts w:ascii="Arial" w:eastAsia="Arial" w:hAnsi="Arial" w:cs="Arial"/>
        </w:rPr>
        <w:t>us</w:t>
      </w:r>
      <w:r w:rsidR="00A30BCC" w:rsidRPr="002E3D32">
        <w:rPr>
          <w:rFonts w:ascii="Arial" w:eastAsia="Arial" w:hAnsi="Arial" w:cs="Arial"/>
          <w:spacing w:val="24"/>
        </w:rPr>
        <w:t xml:space="preserve"> </w:t>
      </w:r>
      <w:r w:rsidR="00A30BCC" w:rsidRPr="002E3D32">
        <w:rPr>
          <w:rFonts w:ascii="Arial" w:eastAsia="Arial" w:hAnsi="Arial" w:cs="Arial"/>
          <w:spacing w:val="-3"/>
        </w:rPr>
        <w:t>b</w:t>
      </w:r>
      <w:r w:rsidR="00A30BCC" w:rsidRPr="002E3D32">
        <w:rPr>
          <w:rFonts w:ascii="Arial" w:eastAsia="Arial" w:hAnsi="Arial" w:cs="Arial"/>
        </w:rPr>
        <w:t>e</w:t>
      </w:r>
      <w:r w:rsidR="00A30BCC" w:rsidRPr="002E3D32">
        <w:rPr>
          <w:rFonts w:ascii="Arial" w:eastAsia="Arial" w:hAnsi="Arial" w:cs="Arial"/>
          <w:spacing w:val="1"/>
        </w:rPr>
        <w:t>r</w:t>
      </w:r>
      <w:r w:rsidR="00A30BCC" w:rsidRPr="002E3D32">
        <w:rPr>
          <w:rFonts w:ascii="Arial" w:eastAsia="Arial" w:hAnsi="Arial" w:cs="Arial"/>
          <w:spacing w:val="-1"/>
        </w:rPr>
        <w:t>l</w:t>
      </w:r>
      <w:r w:rsidR="00A30BCC" w:rsidRPr="002E3D32">
        <w:rPr>
          <w:rFonts w:ascii="Arial" w:eastAsia="Arial" w:hAnsi="Arial" w:cs="Arial"/>
        </w:rPr>
        <w:t>an</w:t>
      </w:r>
      <w:r w:rsidR="00A30BCC" w:rsidRPr="002E3D32">
        <w:rPr>
          <w:rFonts w:ascii="Arial" w:eastAsia="Arial" w:hAnsi="Arial" w:cs="Arial"/>
          <w:spacing w:val="-1"/>
        </w:rPr>
        <w:t>j</w:t>
      </w:r>
      <w:r w:rsidR="00A30BCC" w:rsidRPr="002E3D32">
        <w:rPr>
          <w:rFonts w:ascii="Arial" w:eastAsia="Arial" w:hAnsi="Arial" w:cs="Arial"/>
        </w:rPr>
        <w:t>ut</w:t>
      </w:r>
      <w:r w:rsidR="00A30BCC" w:rsidRPr="002E3D32">
        <w:rPr>
          <w:rFonts w:ascii="Arial" w:eastAsia="Arial" w:hAnsi="Arial" w:cs="Arial"/>
          <w:spacing w:val="39"/>
        </w:rPr>
        <w:t xml:space="preserve"> </w:t>
      </w:r>
      <w:r w:rsidR="00A30BCC" w:rsidRPr="002E3D32">
        <w:rPr>
          <w:rFonts w:ascii="Arial" w:eastAsia="Arial" w:hAnsi="Arial" w:cs="Arial"/>
        </w:rPr>
        <w:t>di</w:t>
      </w:r>
      <w:r w:rsidR="00A30BCC" w:rsidRPr="002E3D32">
        <w:rPr>
          <w:rFonts w:ascii="Arial" w:eastAsia="Arial" w:hAnsi="Arial" w:cs="Arial"/>
          <w:spacing w:val="48"/>
        </w:rPr>
        <w:t xml:space="preserve"> </w:t>
      </w:r>
      <w:r w:rsidR="00A30BCC" w:rsidRPr="002E3D32">
        <w:rPr>
          <w:rFonts w:ascii="Arial" w:eastAsia="Arial" w:hAnsi="Arial" w:cs="Arial"/>
        </w:rPr>
        <w:t>b</w:t>
      </w:r>
      <w:r w:rsidR="00A30BCC" w:rsidRPr="002E3D32">
        <w:rPr>
          <w:rFonts w:ascii="Arial" w:eastAsia="Arial" w:hAnsi="Arial" w:cs="Arial"/>
          <w:spacing w:val="-1"/>
        </w:rPr>
        <w:t>ul</w:t>
      </w:r>
      <w:r w:rsidR="00A30BCC" w:rsidRPr="002E3D32">
        <w:rPr>
          <w:rFonts w:ascii="Arial" w:eastAsia="Arial" w:hAnsi="Arial" w:cs="Arial"/>
        </w:rPr>
        <w:t>an</w:t>
      </w:r>
      <w:r w:rsidR="00A30BCC" w:rsidRPr="002E3D32">
        <w:rPr>
          <w:rFonts w:ascii="Arial" w:eastAsia="Arial" w:hAnsi="Arial" w:cs="Arial"/>
          <w:spacing w:val="37"/>
        </w:rPr>
        <w:t xml:space="preserve"> </w:t>
      </w:r>
      <w:r w:rsidR="00A30BCC" w:rsidRPr="002E3D32">
        <w:rPr>
          <w:rFonts w:ascii="Arial" w:eastAsia="Arial" w:hAnsi="Arial" w:cs="Arial"/>
          <w:spacing w:val="-1"/>
        </w:rPr>
        <w:t>D</w:t>
      </w:r>
      <w:r w:rsidR="00A30BCC" w:rsidRPr="002E3D32">
        <w:rPr>
          <w:rFonts w:ascii="Arial" w:eastAsia="Arial" w:hAnsi="Arial" w:cs="Arial"/>
        </w:rPr>
        <w:t>ese</w:t>
      </w:r>
      <w:r w:rsidR="00A30BCC" w:rsidRPr="002E3D32">
        <w:rPr>
          <w:rFonts w:ascii="Arial" w:eastAsia="Arial" w:hAnsi="Arial" w:cs="Arial"/>
          <w:spacing w:val="-1"/>
        </w:rPr>
        <w:t>m</w:t>
      </w:r>
      <w:r w:rsidR="00A30BCC" w:rsidRPr="002E3D32">
        <w:rPr>
          <w:rFonts w:ascii="Arial" w:eastAsia="Arial" w:hAnsi="Arial" w:cs="Arial"/>
        </w:rPr>
        <w:t>ber</w:t>
      </w:r>
      <w:r w:rsidR="00A30BCC" w:rsidRPr="002E3D32">
        <w:rPr>
          <w:rFonts w:ascii="Arial" w:eastAsia="Arial" w:hAnsi="Arial" w:cs="Arial"/>
          <w:spacing w:val="-24"/>
        </w:rPr>
        <w:t xml:space="preserve"> </w:t>
      </w:r>
      <w:r w:rsidR="00A30BCC" w:rsidRPr="002E3D32">
        <w:rPr>
          <w:rFonts w:ascii="Arial" w:eastAsia="Arial" w:hAnsi="Arial" w:cs="Arial"/>
        </w:rPr>
        <w:t>2</w:t>
      </w:r>
      <w:r w:rsidR="00A30BCC" w:rsidRPr="002E3D32">
        <w:rPr>
          <w:rFonts w:ascii="Arial" w:eastAsia="Arial" w:hAnsi="Arial" w:cs="Arial"/>
          <w:spacing w:val="-1"/>
        </w:rPr>
        <w:t>0</w:t>
      </w:r>
      <w:r w:rsidR="00A30BCC" w:rsidRPr="002E3D32">
        <w:rPr>
          <w:rFonts w:ascii="Arial" w:eastAsia="Arial" w:hAnsi="Arial" w:cs="Arial"/>
        </w:rPr>
        <w:t>1</w:t>
      </w:r>
      <w:r w:rsidR="00A30BCC" w:rsidRPr="002E3D32">
        <w:rPr>
          <w:rFonts w:ascii="Arial" w:eastAsia="Arial" w:hAnsi="Arial" w:cs="Arial"/>
          <w:spacing w:val="-1"/>
        </w:rPr>
        <w:t>4</w:t>
      </w:r>
      <w:r w:rsidR="00A30BCC" w:rsidRPr="002E3D32">
        <w:rPr>
          <w:rFonts w:ascii="Arial" w:eastAsia="Arial" w:hAnsi="Arial" w:cs="Arial"/>
        </w:rPr>
        <w:t>,</w:t>
      </w:r>
      <w:r w:rsidR="00A30BCC" w:rsidRPr="002E3D32">
        <w:rPr>
          <w:rFonts w:ascii="Arial" w:eastAsia="Arial" w:hAnsi="Arial" w:cs="Arial"/>
          <w:spacing w:val="48"/>
        </w:rPr>
        <w:t xml:space="preserve"> </w:t>
      </w:r>
      <w:r w:rsidR="00A30BCC" w:rsidRPr="002E3D32">
        <w:rPr>
          <w:rFonts w:ascii="Arial" w:eastAsia="Arial" w:hAnsi="Arial" w:cs="Arial"/>
        </w:rPr>
        <w:t>seh</w:t>
      </w:r>
      <w:r w:rsidR="00A30BCC" w:rsidRPr="002E3D32">
        <w:rPr>
          <w:rFonts w:ascii="Arial" w:eastAsia="Arial" w:hAnsi="Arial" w:cs="Arial"/>
          <w:spacing w:val="-1"/>
        </w:rPr>
        <w:t>i</w:t>
      </w:r>
      <w:r w:rsidR="00A30BCC" w:rsidRPr="002E3D32">
        <w:rPr>
          <w:rFonts w:ascii="Arial" w:eastAsia="Arial" w:hAnsi="Arial" w:cs="Arial"/>
        </w:rPr>
        <w:t>n</w:t>
      </w:r>
      <w:r w:rsidR="00A30BCC" w:rsidRPr="002E3D32">
        <w:rPr>
          <w:rFonts w:ascii="Arial" w:eastAsia="Arial" w:hAnsi="Arial" w:cs="Arial"/>
          <w:spacing w:val="-1"/>
        </w:rPr>
        <w:t>g</w:t>
      </w:r>
      <w:r w:rsidR="00A30BCC" w:rsidRPr="002E3D32">
        <w:rPr>
          <w:rFonts w:ascii="Arial" w:eastAsia="Arial" w:hAnsi="Arial" w:cs="Arial"/>
        </w:rPr>
        <w:t>ga</w:t>
      </w:r>
      <w:r w:rsidR="00A30BCC" w:rsidRPr="002E3D32">
        <w:rPr>
          <w:rFonts w:ascii="Arial" w:eastAsia="Arial" w:hAnsi="Arial" w:cs="Arial"/>
          <w:spacing w:val="4"/>
        </w:rPr>
        <w:t xml:space="preserve"> </w:t>
      </w:r>
      <w:r w:rsidR="00A30BCC" w:rsidRPr="002E3D32">
        <w:rPr>
          <w:rFonts w:ascii="Arial" w:eastAsia="Arial" w:hAnsi="Arial" w:cs="Arial"/>
        </w:rPr>
        <w:t>di</w:t>
      </w:r>
      <w:r w:rsidR="00A30BCC" w:rsidRPr="002E3D32">
        <w:rPr>
          <w:rFonts w:ascii="Arial" w:eastAsia="Arial" w:hAnsi="Arial" w:cs="Arial"/>
          <w:spacing w:val="48"/>
        </w:rPr>
        <w:t xml:space="preserve"> </w:t>
      </w:r>
      <w:r w:rsidR="00A30BCC" w:rsidRPr="002E3D32">
        <w:rPr>
          <w:rFonts w:ascii="Arial" w:eastAsia="Arial" w:hAnsi="Arial" w:cs="Arial"/>
        </w:rPr>
        <w:t>K</w:t>
      </w:r>
      <w:r w:rsidR="00A30BCC" w:rsidRPr="002E3D32">
        <w:rPr>
          <w:rFonts w:ascii="Arial" w:eastAsia="Arial" w:hAnsi="Arial" w:cs="Arial"/>
          <w:spacing w:val="-1"/>
        </w:rPr>
        <w:t>o</w:t>
      </w:r>
      <w:r w:rsidR="00A30BCC" w:rsidRPr="002E3D32">
        <w:rPr>
          <w:rFonts w:ascii="Arial" w:eastAsia="Arial" w:hAnsi="Arial" w:cs="Arial"/>
          <w:spacing w:val="1"/>
        </w:rPr>
        <w:t>t</w:t>
      </w:r>
      <w:r w:rsidR="00A30BCC" w:rsidRPr="002E3D32">
        <w:rPr>
          <w:rFonts w:ascii="Arial" w:eastAsia="Arial" w:hAnsi="Arial" w:cs="Arial"/>
        </w:rPr>
        <w:t>a</w:t>
      </w:r>
      <w:r w:rsidR="00A30BCC" w:rsidRPr="002E3D32">
        <w:rPr>
          <w:rFonts w:ascii="Arial" w:eastAsia="Arial" w:hAnsi="Arial" w:cs="Arial"/>
          <w:spacing w:val="35"/>
        </w:rPr>
        <w:t xml:space="preserve"> </w:t>
      </w:r>
      <w:r w:rsidR="00A30BCC" w:rsidRPr="002E3D32">
        <w:rPr>
          <w:rFonts w:ascii="Arial" w:eastAsia="Arial" w:hAnsi="Arial" w:cs="Arial"/>
        </w:rPr>
        <w:t>Ke</w:t>
      </w:r>
      <w:r w:rsidR="00A30BCC" w:rsidRPr="002E3D32">
        <w:rPr>
          <w:rFonts w:ascii="Arial" w:eastAsia="Arial" w:hAnsi="Arial" w:cs="Arial"/>
          <w:spacing w:val="-1"/>
        </w:rPr>
        <w:t>n</w:t>
      </w:r>
      <w:r w:rsidR="00A30BCC" w:rsidRPr="002E3D32">
        <w:rPr>
          <w:rFonts w:ascii="Arial" w:eastAsia="Arial" w:hAnsi="Arial" w:cs="Arial"/>
        </w:rPr>
        <w:t>d</w:t>
      </w:r>
      <w:r w:rsidR="00A30BCC" w:rsidRPr="002E3D32">
        <w:rPr>
          <w:rFonts w:ascii="Arial" w:eastAsia="Arial" w:hAnsi="Arial" w:cs="Arial"/>
          <w:spacing w:val="-3"/>
        </w:rPr>
        <w:t>a</w:t>
      </w:r>
      <w:r w:rsidR="00A30BCC" w:rsidRPr="002E3D32">
        <w:rPr>
          <w:rFonts w:ascii="Arial" w:eastAsia="Arial" w:hAnsi="Arial" w:cs="Arial"/>
          <w:spacing w:val="1"/>
        </w:rPr>
        <w:t>r</w:t>
      </w:r>
      <w:r w:rsidR="00A30BCC" w:rsidRPr="002E3D32">
        <w:rPr>
          <w:rFonts w:ascii="Arial" w:eastAsia="Arial" w:hAnsi="Arial" w:cs="Arial"/>
        </w:rPr>
        <w:t>i</w:t>
      </w:r>
      <w:r w:rsidR="00A30BCC" w:rsidRPr="002E3D32">
        <w:rPr>
          <w:rFonts w:ascii="Arial" w:eastAsia="Arial" w:hAnsi="Arial" w:cs="Arial"/>
          <w:spacing w:val="14"/>
        </w:rPr>
        <w:t xml:space="preserve"> </w:t>
      </w:r>
      <w:r w:rsidR="00A30BCC" w:rsidRPr="002E3D32">
        <w:rPr>
          <w:rFonts w:ascii="Arial" w:eastAsia="Arial" w:hAnsi="Arial" w:cs="Arial"/>
          <w:spacing w:val="1"/>
        </w:rPr>
        <w:t>t</w:t>
      </w:r>
      <w:r w:rsidR="00A30BCC" w:rsidRPr="002E3D32">
        <w:rPr>
          <w:rFonts w:ascii="Arial" w:eastAsia="Arial" w:hAnsi="Arial" w:cs="Arial"/>
        </w:rPr>
        <w:t>e</w:t>
      </w:r>
      <w:r w:rsidR="00A30BCC" w:rsidRPr="002E3D32">
        <w:rPr>
          <w:rFonts w:ascii="Arial" w:eastAsia="Arial" w:hAnsi="Arial" w:cs="Arial"/>
          <w:spacing w:val="1"/>
        </w:rPr>
        <w:t>r</w:t>
      </w:r>
      <w:r w:rsidR="00A30BCC" w:rsidRPr="002E3D32">
        <w:rPr>
          <w:rFonts w:ascii="Arial" w:eastAsia="Arial" w:hAnsi="Arial" w:cs="Arial"/>
          <w:spacing w:val="-1"/>
        </w:rPr>
        <w:t>j</w:t>
      </w:r>
      <w:r w:rsidR="00A30BCC" w:rsidRPr="002E3D32">
        <w:rPr>
          <w:rFonts w:ascii="Arial" w:eastAsia="Arial" w:hAnsi="Arial" w:cs="Arial"/>
        </w:rPr>
        <w:t>a</w:t>
      </w:r>
      <w:r w:rsidR="00A30BCC" w:rsidRPr="002E3D32">
        <w:rPr>
          <w:rFonts w:ascii="Arial" w:eastAsia="Arial" w:hAnsi="Arial" w:cs="Arial"/>
          <w:spacing w:val="-3"/>
        </w:rPr>
        <w:t>d</w:t>
      </w:r>
      <w:r w:rsidR="00A30BCC" w:rsidRPr="002E3D32">
        <w:rPr>
          <w:rFonts w:ascii="Arial" w:eastAsia="Arial" w:hAnsi="Arial" w:cs="Arial"/>
        </w:rPr>
        <w:t xml:space="preserve">i </w:t>
      </w:r>
      <w:r w:rsidR="00A30BCC" w:rsidRPr="002E3D32">
        <w:rPr>
          <w:rFonts w:ascii="Arial" w:eastAsia="Arial" w:hAnsi="Arial" w:cs="Arial"/>
          <w:w w:val="97"/>
        </w:rPr>
        <w:t>pe</w:t>
      </w:r>
      <w:r w:rsidR="00A30BCC" w:rsidRPr="002E3D32">
        <w:rPr>
          <w:rFonts w:ascii="Arial" w:eastAsia="Arial" w:hAnsi="Arial" w:cs="Arial"/>
          <w:spacing w:val="-1"/>
          <w:w w:val="97"/>
        </w:rPr>
        <w:t>ni</w:t>
      </w:r>
      <w:r w:rsidR="00A30BCC" w:rsidRPr="002E3D32">
        <w:rPr>
          <w:rFonts w:ascii="Arial" w:eastAsia="Arial" w:hAnsi="Arial" w:cs="Arial"/>
          <w:w w:val="97"/>
        </w:rPr>
        <w:t>n</w:t>
      </w:r>
      <w:r w:rsidR="00A30BCC" w:rsidRPr="002E3D32">
        <w:rPr>
          <w:rFonts w:ascii="Arial" w:eastAsia="Arial" w:hAnsi="Arial" w:cs="Arial"/>
          <w:spacing w:val="-1"/>
          <w:w w:val="97"/>
        </w:rPr>
        <w:t>g</w:t>
      </w:r>
      <w:r w:rsidR="00A30BCC" w:rsidRPr="002E3D32">
        <w:rPr>
          <w:rFonts w:ascii="Arial" w:eastAsia="Arial" w:hAnsi="Arial" w:cs="Arial"/>
          <w:w w:val="97"/>
        </w:rPr>
        <w:t>ka</w:t>
      </w:r>
      <w:r w:rsidR="00A30BCC" w:rsidRPr="002E3D32">
        <w:rPr>
          <w:rFonts w:ascii="Arial" w:eastAsia="Arial" w:hAnsi="Arial" w:cs="Arial"/>
          <w:spacing w:val="1"/>
          <w:w w:val="97"/>
        </w:rPr>
        <w:t>t</w:t>
      </w:r>
      <w:r w:rsidR="00A30BCC" w:rsidRPr="002E3D32">
        <w:rPr>
          <w:rFonts w:ascii="Arial" w:eastAsia="Arial" w:hAnsi="Arial" w:cs="Arial"/>
          <w:w w:val="97"/>
        </w:rPr>
        <w:t>an</w:t>
      </w:r>
      <w:r w:rsidR="00A30BCC" w:rsidRPr="002E3D32">
        <w:rPr>
          <w:rFonts w:ascii="Arial" w:eastAsia="Arial" w:hAnsi="Arial" w:cs="Arial"/>
          <w:spacing w:val="11"/>
          <w:w w:val="97"/>
        </w:rPr>
        <w:t xml:space="preserve"> </w:t>
      </w:r>
      <w:r w:rsidR="00A30BCC" w:rsidRPr="002E3D32">
        <w:rPr>
          <w:rFonts w:ascii="Arial" w:eastAsia="Arial" w:hAnsi="Arial" w:cs="Arial"/>
        </w:rPr>
        <w:t>ha</w:t>
      </w:r>
      <w:r w:rsidR="00A30BCC" w:rsidRPr="002E3D32">
        <w:rPr>
          <w:rFonts w:ascii="Arial" w:eastAsia="Arial" w:hAnsi="Arial" w:cs="Arial"/>
          <w:spacing w:val="1"/>
        </w:rPr>
        <w:t>r</w:t>
      </w:r>
      <w:r w:rsidR="00A30BCC" w:rsidRPr="002E3D32">
        <w:rPr>
          <w:rFonts w:ascii="Arial" w:eastAsia="Arial" w:hAnsi="Arial" w:cs="Arial"/>
          <w:spacing w:val="-3"/>
        </w:rPr>
        <w:t>g</w:t>
      </w:r>
      <w:r w:rsidR="00A30BCC" w:rsidRPr="002E3D32">
        <w:rPr>
          <w:rFonts w:ascii="Arial" w:eastAsia="Arial" w:hAnsi="Arial" w:cs="Arial"/>
        </w:rPr>
        <w:t>a</w:t>
      </w:r>
      <w:r w:rsidR="00A30BCC" w:rsidRPr="002E3D32">
        <w:rPr>
          <w:rFonts w:ascii="Arial" w:eastAsia="Arial" w:hAnsi="Arial" w:cs="Arial"/>
          <w:spacing w:val="-24"/>
        </w:rPr>
        <w:t xml:space="preserve"> </w:t>
      </w:r>
      <w:r w:rsidR="00A30BCC" w:rsidRPr="002E3D32">
        <w:rPr>
          <w:rFonts w:ascii="Arial" w:eastAsia="Arial" w:hAnsi="Arial" w:cs="Arial"/>
          <w:spacing w:val="1"/>
        </w:rPr>
        <w:t>t</w:t>
      </w:r>
      <w:r w:rsidR="00A30BCC" w:rsidRPr="002E3D32">
        <w:rPr>
          <w:rFonts w:ascii="Arial" w:eastAsia="Arial" w:hAnsi="Arial" w:cs="Arial"/>
          <w:spacing w:val="-2"/>
        </w:rPr>
        <w:t>e</w:t>
      </w:r>
      <w:r w:rsidR="00A30BCC" w:rsidRPr="002E3D32">
        <w:rPr>
          <w:rFonts w:ascii="Arial" w:eastAsia="Arial" w:hAnsi="Arial" w:cs="Arial"/>
          <w:spacing w:val="1"/>
        </w:rPr>
        <w:t>r</w:t>
      </w:r>
      <w:r w:rsidR="00A30BCC" w:rsidRPr="002E3D32">
        <w:rPr>
          <w:rFonts w:ascii="Arial" w:eastAsia="Arial" w:hAnsi="Arial" w:cs="Arial"/>
        </w:rPr>
        <w:t>ut</w:t>
      </w:r>
      <w:r w:rsidR="00A30BCC" w:rsidRPr="002E3D32">
        <w:rPr>
          <w:rFonts w:ascii="Arial" w:eastAsia="Arial" w:hAnsi="Arial" w:cs="Arial"/>
          <w:spacing w:val="-2"/>
        </w:rPr>
        <w:t>a</w:t>
      </w:r>
      <w:r w:rsidR="00A30BCC" w:rsidRPr="002E3D32">
        <w:rPr>
          <w:rFonts w:ascii="Arial" w:eastAsia="Arial" w:hAnsi="Arial" w:cs="Arial"/>
          <w:spacing w:val="1"/>
        </w:rPr>
        <w:t>m</w:t>
      </w:r>
      <w:r w:rsidR="00A30BCC" w:rsidRPr="002E3D32">
        <w:rPr>
          <w:rFonts w:ascii="Arial" w:eastAsia="Arial" w:hAnsi="Arial" w:cs="Arial"/>
        </w:rPr>
        <w:t>a</w:t>
      </w:r>
      <w:r w:rsidR="00A30BCC" w:rsidRPr="002E3D32">
        <w:rPr>
          <w:rFonts w:ascii="Arial" w:eastAsia="Arial" w:hAnsi="Arial" w:cs="Arial"/>
          <w:spacing w:val="-11"/>
        </w:rPr>
        <w:t xml:space="preserve"> </w:t>
      </w:r>
      <w:r w:rsidR="00A30BCC" w:rsidRPr="002E3D32">
        <w:rPr>
          <w:rFonts w:ascii="Arial" w:eastAsia="Arial" w:hAnsi="Arial" w:cs="Arial"/>
        </w:rPr>
        <w:t>pa</w:t>
      </w:r>
      <w:r w:rsidR="00A30BCC" w:rsidRPr="002E3D32">
        <w:rPr>
          <w:rFonts w:ascii="Arial" w:eastAsia="Arial" w:hAnsi="Arial" w:cs="Arial"/>
          <w:spacing w:val="-1"/>
        </w:rPr>
        <w:t>d</w:t>
      </w:r>
      <w:r w:rsidR="00A30BCC" w:rsidRPr="002E3D32">
        <w:rPr>
          <w:rFonts w:ascii="Arial" w:eastAsia="Arial" w:hAnsi="Arial" w:cs="Arial"/>
        </w:rPr>
        <w:t>a</w:t>
      </w:r>
      <w:r w:rsidR="00A30BCC" w:rsidRPr="002E3D32">
        <w:rPr>
          <w:rFonts w:ascii="Arial" w:eastAsia="Arial" w:hAnsi="Arial" w:cs="Arial"/>
          <w:spacing w:val="-24"/>
        </w:rPr>
        <w:t xml:space="preserve"> </w:t>
      </w:r>
      <w:r w:rsidR="00A30BCC" w:rsidRPr="002E3D32">
        <w:rPr>
          <w:rFonts w:ascii="Arial" w:eastAsia="Arial" w:hAnsi="Arial" w:cs="Arial"/>
          <w:w w:val="97"/>
        </w:rPr>
        <w:t>su</w:t>
      </w:r>
      <w:r w:rsidR="00A30BCC" w:rsidRPr="002E3D32">
        <w:rPr>
          <w:rFonts w:ascii="Arial" w:eastAsia="Arial" w:hAnsi="Arial" w:cs="Arial"/>
          <w:spacing w:val="-3"/>
          <w:w w:val="97"/>
        </w:rPr>
        <w:t>b</w:t>
      </w:r>
      <w:r w:rsidR="00A30BCC" w:rsidRPr="002E3D32">
        <w:rPr>
          <w:rFonts w:ascii="Arial" w:eastAsia="Arial" w:hAnsi="Arial" w:cs="Arial"/>
          <w:spacing w:val="1"/>
          <w:w w:val="97"/>
        </w:rPr>
        <w:t>-</w:t>
      </w:r>
      <w:r w:rsidR="00A30BCC" w:rsidRPr="002E3D32">
        <w:rPr>
          <w:rFonts w:ascii="Arial" w:eastAsia="Arial" w:hAnsi="Arial" w:cs="Arial"/>
          <w:w w:val="97"/>
        </w:rPr>
        <w:t>ke</w:t>
      </w:r>
      <w:r w:rsidR="00A30BCC" w:rsidRPr="002E3D32">
        <w:rPr>
          <w:rFonts w:ascii="Arial" w:eastAsia="Arial" w:hAnsi="Arial" w:cs="Arial"/>
          <w:spacing w:val="-1"/>
          <w:w w:val="97"/>
        </w:rPr>
        <w:t>l</w:t>
      </w:r>
      <w:r w:rsidR="00A30BCC" w:rsidRPr="002E3D32">
        <w:rPr>
          <w:rFonts w:ascii="Arial" w:eastAsia="Arial" w:hAnsi="Arial" w:cs="Arial"/>
          <w:w w:val="97"/>
        </w:rPr>
        <w:t>omp</w:t>
      </w:r>
      <w:r w:rsidR="00A30BCC" w:rsidRPr="002E3D32">
        <w:rPr>
          <w:rFonts w:ascii="Arial" w:eastAsia="Arial" w:hAnsi="Arial" w:cs="Arial"/>
          <w:spacing w:val="-3"/>
          <w:w w:val="97"/>
        </w:rPr>
        <w:t>o</w:t>
      </w:r>
      <w:r w:rsidR="00A30BCC" w:rsidRPr="002E3D32">
        <w:rPr>
          <w:rFonts w:ascii="Arial" w:eastAsia="Arial" w:hAnsi="Arial" w:cs="Arial"/>
          <w:w w:val="97"/>
        </w:rPr>
        <w:t>k</w:t>
      </w:r>
      <w:r w:rsidR="00A30BCC" w:rsidRPr="002E3D32">
        <w:rPr>
          <w:rFonts w:ascii="Arial" w:eastAsia="Arial" w:hAnsi="Arial" w:cs="Arial"/>
          <w:spacing w:val="5"/>
          <w:w w:val="97"/>
        </w:rPr>
        <w:t xml:space="preserve"> </w:t>
      </w:r>
      <w:r w:rsidR="00A30BCC" w:rsidRPr="002E3D32">
        <w:rPr>
          <w:rFonts w:ascii="Arial" w:eastAsia="Arial" w:hAnsi="Arial" w:cs="Arial"/>
          <w:spacing w:val="-1"/>
        </w:rPr>
        <w:t>i</w:t>
      </w:r>
      <w:r w:rsidR="00A30BCC" w:rsidRPr="002E3D32">
        <w:rPr>
          <w:rFonts w:ascii="Arial" w:eastAsia="Arial" w:hAnsi="Arial" w:cs="Arial"/>
        </w:rPr>
        <w:t>kan</w:t>
      </w:r>
      <w:r w:rsidR="00A30BCC" w:rsidRPr="002E3D32">
        <w:rPr>
          <w:rFonts w:ascii="Arial" w:eastAsia="Arial" w:hAnsi="Arial" w:cs="Arial"/>
          <w:spacing w:val="-14"/>
        </w:rPr>
        <w:t xml:space="preserve"> </w:t>
      </w:r>
      <w:r w:rsidR="00A30BCC" w:rsidRPr="002E3D32">
        <w:rPr>
          <w:rFonts w:ascii="Arial" w:eastAsia="Arial" w:hAnsi="Arial" w:cs="Arial"/>
          <w:spacing w:val="1"/>
          <w:w w:val="90"/>
        </w:rPr>
        <w:t>s</w:t>
      </w:r>
      <w:r w:rsidR="00A30BCC" w:rsidRPr="002E3D32">
        <w:rPr>
          <w:rFonts w:ascii="Arial" w:eastAsia="Arial" w:hAnsi="Arial" w:cs="Arial"/>
          <w:w w:val="90"/>
        </w:rPr>
        <w:t>egar</w:t>
      </w:r>
      <w:r w:rsidR="00A30BCC" w:rsidRPr="002E3D32">
        <w:rPr>
          <w:rFonts w:ascii="Arial" w:eastAsia="Arial" w:hAnsi="Arial" w:cs="Arial"/>
          <w:spacing w:val="13"/>
          <w:w w:val="90"/>
        </w:rPr>
        <w:t xml:space="preserve"> </w:t>
      </w:r>
      <w:r w:rsidR="00A30BCC" w:rsidRPr="002E3D32">
        <w:rPr>
          <w:rFonts w:ascii="Arial" w:eastAsia="Arial" w:hAnsi="Arial" w:cs="Arial"/>
          <w:spacing w:val="-2"/>
          <w:w w:val="78"/>
        </w:rPr>
        <w:t>s</w:t>
      </w:r>
      <w:r w:rsidR="00A30BCC" w:rsidRPr="002E3D32">
        <w:rPr>
          <w:rFonts w:ascii="Arial" w:eastAsia="Arial" w:hAnsi="Arial" w:cs="Arial"/>
          <w:w w:val="94"/>
        </w:rPr>
        <w:t>epe</w:t>
      </w:r>
      <w:r w:rsidR="00A30BCC" w:rsidRPr="002E3D32">
        <w:rPr>
          <w:rFonts w:ascii="Arial" w:eastAsia="Arial" w:hAnsi="Arial" w:cs="Arial"/>
          <w:spacing w:val="-2"/>
          <w:w w:val="94"/>
        </w:rPr>
        <w:t>r</w:t>
      </w:r>
      <w:r w:rsidR="00A30BCC" w:rsidRPr="002E3D32">
        <w:rPr>
          <w:rFonts w:ascii="Arial" w:eastAsia="Arial" w:hAnsi="Arial" w:cs="Arial"/>
          <w:spacing w:val="1"/>
          <w:w w:val="120"/>
        </w:rPr>
        <w:t>t</w:t>
      </w:r>
      <w:r w:rsidR="00A30BCC" w:rsidRPr="002E3D32">
        <w:rPr>
          <w:rFonts w:ascii="Arial" w:eastAsia="Arial" w:hAnsi="Arial" w:cs="Arial"/>
        </w:rPr>
        <w:t>i komod</w:t>
      </w:r>
      <w:r w:rsidR="00A30BCC" w:rsidRPr="002E3D32">
        <w:rPr>
          <w:rFonts w:ascii="Arial" w:eastAsia="Arial" w:hAnsi="Arial" w:cs="Arial"/>
          <w:spacing w:val="-1"/>
        </w:rPr>
        <w:t>i</w:t>
      </w:r>
      <w:r w:rsidR="00A30BCC" w:rsidRPr="002E3D32">
        <w:rPr>
          <w:rFonts w:ascii="Arial" w:eastAsia="Arial" w:hAnsi="Arial" w:cs="Arial"/>
          <w:spacing w:val="1"/>
          <w:w w:val="120"/>
        </w:rPr>
        <w:t>t</w:t>
      </w:r>
      <w:r w:rsidR="00A30BCC" w:rsidRPr="002E3D32">
        <w:rPr>
          <w:rFonts w:ascii="Arial" w:eastAsia="Arial" w:hAnsi="Arial" w:cs="Arial"/>
          <w:spacing w:val="-2"/>
          <w:w w:val="90"/>
        </w:rPr>
        <w:t>a</w:t>
      </w:r>
      <w:r w:rsidR="00A30BCC" w:rsidRPr="002E3D32">
        <w:rPr>
          <w:rFonts w:ascii="Arial" w:eastAsia="Arial" w:hAnsi="Arial" w:cs="Arial"/>
          <w:w w:val="78"/>
        </w:rPr>
        <w:t>s</w:t>
      </w:r>
      <w:r w:rsidR="00A30BCC" w:rsidRPr="002E3D32">
        <w:rPr>
          <w:rFonts w:ascii="Arial" w:eastAsia="Arial" w:hAnsi="Arial" w:cs="Arial"/>
          <w:spacing w:val="2"/>
        </w:rPr>
        <w:t xml:space="preserve"> </w:t>
      </w:r>
      <w:r w:rsidR="00A30BCC" w:rsidRPr="002E3D32">
        <w:rPr>
          <w:rFonts w:ascii="Arial" w:eastAsia="Arial" w:hAnsi="Arial" w:cs="Arial"/>
          <w:w w:val="96"/>
        </w:rPr>
        <w:t>ke</w:t>
      </w:r>
      <w:r w:rsidR="00A30BCC" w:rsidRPr="002E3D32">
        <w:rPr>
          <w:rFonts w:ascii="Arial" w:eastAsia="Arial" w:hAnsi="Arial" w:cs="Arial"/>
          <w:spacing w:val="1"/>
          <w:w w:val="96"/>
        </w:rPr>
        <w:t>r</w:t>
      </w:r>
      <w:r w:rsidR="00A30BCC" w:rsidRPr="002E3D32">
        <w:rPr>
          <w:rFonts w:ascii="Arial" w:eastAsia="Arial" w:hAnsi="Arial" w:cs="Arial"/>
          <w:w w:val="96"/>
        </w:rPr>
        <w:t xml:space="preserve">ang </w:t>
      </w:r>
      <w:r w:rsidR="00A30BCC" w:rsidRPr="002E3D32">
        <w:rPr>
          <w:rFonts w:ascii="Arial" w:eastAsia="Arial" w:hAnsi="Arial" w:cs="Arial"/>
          <w:spacing w:val="1"/>
          <w:w w:val="83"/>
        </w:rPr>
        <w:t>(</w:t>
      </w:r>
      <w:r w:rsidR="00A30BCC" w:rsidRPr="002E3D32">
        <w:rPr>
          <w:rFonts w:ascii="Arial" w:eastAsia="Arial" w:hAnsi="Arial" w:cs="Arial"/>
        </w:rPr>
        <w:t>1</w:t>
      </w:r>
      <w:r w:rsidR="00A30BCC" w:rsidRPr="002E3D32">
        <w:rPr>
          <w:rFonts w:ascii="Arial" w:eastAsia="Arial" w:hAnsi="Arial" w:cs="Arial"/>
          <w:spacing w:val="-1"/>
        </w:rPr>
        <w:t>4</w:t>
      </w:r>
      <w:proofErr w:type="gramStart"/>
      <w:r w:rsidR="00A30BCC" w:rsidRPr="002E3D32">
        <w:rPr>
          <w:rFonts w:ascii="Arial" w:eastAsia="Arial" w:hAnsi="Arial" w:cs="Arial"/>
          <w:spacing w:val="1"/>
        </w:rPr>
        <w:t>,</w:t>
      </w:r>
      <w:r w:rsidR="00A30BCC" w:rsidRPr="002E3D32">
        <w:rPr>
          <w:rFonts w:ascii="Arial" w:eastAsia="Arial" w:hAnsi="Arial" w:cs="Arial"/>
        </w:rPr>
        <w:t>6</w:t>
      </w:r>
      <w:r w:rsidR="00A30BCC" w:rsidRPr="002E3D32">
        <w:rPr>
          <w:rFonts w:ascii="Arial" w:eastAsia="Arial" w:hAnsi="Arial" w:cs="Arial"/>
          <w:spacing w:val="-3"/>
        </w:rPr>
        <w:t>0</w:t>
      </w:r>
      <w:proofErr w:type="gramEnd"/>
      <w:r w:rsidR="00A30BCC" w:rsidRPr="002E3D32">
        <w:rPr>
          <w:rFonts w:ascii="Arial" w:eastAsia="Arial" w:hAnsi="Arial" w:cs="Arial"/>
          <w:spacing w:val="-2"/>
          <w:w w:val="112"/>
        </w:rPr>
        <w:t>%</w:t>
      </w:r>
      <w:r w:rsidR="00A30BCC" w:rsidRPr="002E3D32">
        <w:rPr>
          <w:rFonts w:ascii="Arial" w:eastAsia="Arial" w:hAnsi="Arial" w:cs="Arial"/>
        </w:rPr>
        <w:t xml:space="preserve">, </w:t>
      </w:r>
      <w:r w:rsidR="00A30BCC" w:rsidRPr="002E3D32">
        <w:rPr>
          <w:rFonts w:ascii="Arial" w:eastAsia="Arial" w:hAnsi="Arial" w:cs="Arial"/>
          <w:spacing w:val="1"/>
          <w:w w:val="99"/>
        </w:rPr>
        <w:t>m</w:t>
      </w:r>
      <w:r w:rsidR="00A30BCC" w:rsidRPr="002E3D32">
        <w:rPr>
          <w:rFonts w:ascii="Arial" w:eastAsia="Arial" w:hAnsi="Arial" w:cs="Arial"/>
          <w:spacing w:val="-2"/>
          <w:w w:val="99"/>
        </w:rPr>
        <w:t>t</w:t>
      </w:r>
      <w:r w:rsidR="00A30BCC" w:rsidRPr="002E3D32">
        <w:rPr>
          <w:rFonts w:ascii="Arial" w:eastAsia="Arial" w:hAnsi="Arial" w:cs="Arial"/>
          <w:spacing w:val="1"/>
          <w:w w:val="99"/>
        </w:rPr>
        <w:t>m</w:t>
      </w:r>
      <w:r w:rsidR="00A30BCC" w:rsidRPr="002E3D32">
        <w:rPr>
          <w:rFonts w:ascii="Arial" w:eastAsia="Arial" w:hAnsi="Arial" w:cs="Arial"/>
          <w:w w:val="99"/>
        </w:rPr>
        <w:t>)</w:t>
      </w:r>
      <w:r w:rsidR="00A30BCC" w:rsidRPr="002E3D32">
        <w:rPr>
          <w:rFonts w:ascii="Arial" w:eastAsia="Arial" w:hAnsi="Arial" w:cs="Arial"/>
          <w:spacing w:val="22"/>
          <w:w w:val="99"/>
        </w:rPr>
        <w:t xml:space="preserve"> </w:t>
      </w:r>
      <w:r w:rsidR="00A30BCC" w:rsidRPr="002E3D32">
        <w:rPr>
          <w:rFonts w:ascii="Arial" w:eastAsia="Arial" w:hAnsi="Arial" w:cs="Arial"/>
        </w:rPr>
        <w:t>dan</w:t>
      </w:r>
      <w:r w:rsidR="00A30BCC" w:rsidRPr="002E3D32">
        <w:rPr>
          <w:rFonts w:ascii="Arial" w:eastAsia="Arial" w:hAnsi="Arial" w:cs="Arial"/>
          <w:spacing w:val="3"/>
        </w:rPr>
        <w:t xml:space="preserve"> </w:t>
      </w:r>
      <w:r w:rsidR="00A30BCC" w:rsidRPr="002E3D32">
        <w:rPr>
          <w:rFonts w:ascii="Arial" w:eastAsia="Arial" w:hAnsi="Arial" w:cs="Arial"/>
          <w:spacing w:val="-1"/>
        </w:rPr>
        <w:t>i</w:t>
      </w:r>
      <w:r w:rsidR="00A30BCC" w:rsidRPr="002E3D32">
        <w:rPr>
          <w:rFonts w:ascii="Arial" w:eastAsia="Arial" w:hAnsi="Arial" w:cs="Arial"/>
        </w:rPr>
        <w:t>kan</w:t>
      </w:r>
      <w:r w:rsidR="00A30BCC" w:rsidRPr="002E3D32">
        <w:rPr>
          <w:rFonts w:ascii="Arial" w:eastAsia="Arial" w:hAnsi="Arial" w:cs="Arial"/>
          <w:spacing w:val="2"/>
        </w:rPr>
        <w:t xml:space="preserve"> </w:t>
      </w:r>
      <w:r w:rsidR="00A30BCC" w:rsidRPr="002E3D32">
        <w:rPr>
          <w:rFonts w:ascii="Arial" w:eastAsia="Arial" w:hAnsi="Arial" w:cs="Arial"/>
          <w:spacing w:val="1"/>
        </w:rPr>
        <w:t>t</w:t>
      </w:r>
      <w:r w:rsidR="00A30BCC" w:rsidRPr="002E3D32">
        <w:rPr>
          <w:rFonts w:ascii="Arial" w:eastAsia="Arial" w:hAnsi="Arial" w:cs="Arial"/>
          <w:spacing w:val="-2"/>
        </w:rPr>
        <w:t>e</w:t>
      </w:r>
      <w:r w:rsidR="00A30BCC" w:rsidRPr="002E3D32">
        <w:rPr>
          <w:rFonts w:ascii="Arial" w:eastAsia="Arial" w:hAnsi="Arial" w:cs="Arial"/>
          <w:spacing w:val="1"/>
        </w:rPr>
        <w:t>m</w:t>
      </w:r>
      <w:r w:rsidR="00A30BCC" w:rsidRPr="002E3D32">
        <w:rPr>
          <w:rFonts w:ascii="Arial" w:eastAsia="Arial" w:hAnsi="Arial" w:cs="Arial"/>
        </w:rPr>
        <w:t>ba</w:t>
      </w:r>
      <w:r w:rsidR="00A30BCC" w:rsidRPr="002E3D32">
        <w:rPr>
          <w:rFonts w:ascii="Arial" w:eastAsia="Arial" w:hAnsi="Arial" w:cs="Arial"/>
          <w:spacing w:val="-1"/>
        </w:rPr>
        <w:t>n</w:t>
      </w:r>
      <w:r w:rsidR="00A30BCC" w:rsidRPr="002E3D32">
        <w:rPr>
          <w:rFonts w:ascii="Arial" w:eastAsia="Arial" w:hAnsi="Arial" w:cs="Arial"/>
        </w:rPr>
        <w:t>g</w:t>
      </w:r>
      <w:r w:rsidR="00A30BCC" w:rsidRPr="002E3D32">
        <w:rPr>
          <w:rFonts w:ascii="Arial" w:eastAsia="Arial" w:hAnsi="Arial" w:cs="Arial"/>
          <w:spacing w:val="-1"/>
        </w:rPr>
        <w:t xml:space="preserve"> </w:t>
      </w:r>
      <w:r w:rsidR="00A30BCC" w:rsidRPr="002E3D32">
        <w:rPr>
          <w:rFonts w:ascii="Arial" w:eastAsia="Arial" w:hAnsi="Arial" w:cs="Arial"/>
          <w:spacing w:val="1"/>
          <w:w w:val="83"/>
        </w:rPr>
        <w:t>(</w:t>
      </w:r>
      <w:r w:rsidR="00A30BCC" w:rsidRPr="002E3D32">
        <w:rPr>
          <w:rFonts w:ascii="Arial" w:eastAsia="Arial" w:hAnsi="Arial" w:cs="Arial"/>
        </w:rPr>
        <w:t>1</w:t>
      </w:r>
      <w:r w:rsidR="00A30BCC" w:rsidRPr="002E3D32">
        <w:rPr>
          <w:rFonts w:ascii="Arial" w:eastAsia="Arial" w:hAnsi="Arial" w:cs="Arial"/>
          <w:spacing w:val="-1"/>
        </w:rPr>
        <w:t>3</w:t>
      </w:r>
      <w:r w:rsidR="00A30BCC" w:rsidRPr="002E3D32">
        <w:rPr>
          <w:rFonts w:ascii="Arial" w:eastAsia="Arial" w:hAnsi="Arial" w:cs="Arial"/>
          <w:spacing w:val="1"/>
        </w:rPr>
        <w:t>,</w:t>
      </w:r>
      <w:r w:rsidR="00A30BCC" w:rsidRPr="002E3D32">
        <w:rPr>
          <w:rFonts w:ascii="Arial" w:eastAsia="Arial" w:hAnsi="Arial" w:cs="Arial"/>
        </w:rPr>
        <w:t>3</w:t>
      </w:r>
      <w:r w:rsidR="00A30BCC" w:rsidRPr="002E3D32">
        <w:rPr>
          <w:rFonts w:ascii="Arial" w:eastAsia="Arial" w:hAnsi="Arial" w:cs="Arial"/>
          <w:spacing w:val="-1"/>
        </w:rPr>
        <w:t>7</w:t>
      </w:r>
      <w:r w:rsidR="00A30BCC" w:rsidRPr="002E3D32">
        <w:rPr>
          <w:rFonts w:ascii="Arial" w:eastAsia="Arial" w:hAnsi="Arial" w:cs="Arial"/>
          <w:spacing w:val="-2"/>
          <w:w w:val="112"/>
        </w:rPr>
        <w:t>%</w:t>
      </w:r>
      <w:r w:rsidR="00A30BCC" w:rsidRPr="002E3D32">
        <w:rPr>
          <w:rFonts w:ascii="Arial" w:eastAsia="Arial" w:hAnsi="Arial" w:cs="Arial"/>
        </w:rPr>
        <w:t>,</w:t>
      </w:r>
      <w:r w:rsidR="00A30BCC" w:rsidRPr="002E3D32">
        <w:rPr>
          <w:rFonts w:ascii="Arial" w:eastAsia="Arial" w:hAnsi="Arial" w:cs="Arial"/>
          <w:spacing w:val="17"/>
        </w:rPr>
        <w:t xml:space="preserve"> </w:t>
      </w:r>
      <w:r w:rsidR="00A30BCC" w:rsidRPr="002E3D32">
        <w:rPr>
          <w:rFonts w:ascii="Arial" w:eastAsia="Arial" w:hAnsi="Arial" w:cs="Arial"/>
          <w:spacing w:val="-2"/>
          <w:w w:val="97"/>
        </w:rPr>
        <w:t>m</w:t>
      </w:r>
      <w:r w:rsidR="00A30BCC" w:rsidRPr="002E3D32">
        <w:rPr>
          <w:rFonts w:ascii="Arial" w:eastAsia="Arial" w:hAnsi="Arial" w:cs="Arial"/>
          <w:spacing w:val="1"/>
          <w:w w:val="97"/>
        </w:rPr>
        <w:t>t</w:t>
      </w:r>
      <w:r w:rsidR="00A30BCC" w:rsidRPr="002E3D32">
        <w:rPr>
          <w:rFonts w:ascii="Arial" w:eastAsia="Arial" w:hAnsi="Arial" w:cs="Arial"/>
          <w:spacing w:val="-2"/>
          <w:w w:val="97"/>
        </w:rPr>
        <w:t>m</w:t>
      </w:r>
      <w:r w:rsidR="00A30BCC" w:rsidRPr="002E3D32">
        <w:rPr>
          <w:rFonts w:ascii="Arial" w:eastAsia="Arial" w:hAnsi="Arial" w:cs="Arial"/>
          <w:spacing w:val="1"/>
          <w:w w:val="97"/>
        </w:rPr>
        <w:t>)</w:t>
      </w:r>
      <w:r w:rsidR="00A30BCC" w:rsidRPr="002E3D32">
        <w:rPr>
          <w:rFonts w:ascii="Arial" w:eastAsia="Arial" w:hAnsi="Arial" w:cs="Arial"/>
          <w:w w:val="97"/>
        </w:rPr>
        <w:t>.</w:t>
      </w:r>
      <w:r w:rsidR="00A30BCC" w:rsidRPr="002E3D32">
        <w:rPr>
          <w:rFonts w:ascii="Arial" w:eastAsia="Arial" w:hAnsi="Arial" w:cs="Arial"/>
          <w:spacing w:val="36"/>
          <w:w w:val="97"/>
        </w:rPr>
        <w:t xml:space="preserve"> </w:t>
      </w:r>
      <w:r w:rsidR="00A30BCC" w:rsidRPr="002E3D32">
        <w:rPr>
          <w:rFonts w:ascii="Arial" w:eastAsia="Arial" w:hAnsi="Arial" w:cs="Arial"/>
          <w:spacing w:val="-1"/>
          <w:w w:val="97"/>
        </w:rPr>
        <w:t>Di</w:t>
      </w:r>
      <w:r w:rsidR="00A30BCC" w:rsidRPr="002E3D32">
        <w:rPr>
          <w:rFonts w:ascii="Arial" w:eastAsia="Arial" w:hAnsi="Arial" w:cs="Arial"/>
          <w:w w:val="97"/>
        </w:rPr>
        <w:t>sa</w:t>
      </w:r>
      <w:r w:rsidR="00A30BCC" w:rsidRPr="002E3D32">
        <w:rPr>
          <w:rFonts w:ascii="Arial" w:eastAsia="Arial" w:hAnsi="Arial" w:cs="Arial"/>
          <w:spacing w:val="1"/>
          <w:w w:val="97"/>
        </w:rPr>
        <w:t>m</w:t>
      </w:r>
      <w:r w:rsidR="00A30BCC" w:rsidRPr="002E3D32">
        <w:rPr>
          <w:rFonts w:ascii="Arial" w:eastAsia="Arial" w:hAnsi="Arial" w:cs="Arial"/>
          <w:w w:val="97"/>
        </w:rPr>
        <w:t>p</w:t>
      </w:r>
      <w:r w:rsidR="00A30BCC" w:rsidRPr="002E3D32">
        <w:rPr>
          <w:rFonts w:ascii="Arial" w:eastAsia="Arial" w:hAnsi="Arial" w:cs="Arial"/>
          <w:spacing w:val="-4"/>
          <w:w w:val="97"/>
        </w:rPr>
        <w:t>i</w:t>
      </w:r>
      <w:r w:rsidR="00A30BCC" w:rsidRPr="002E3D32">
        <w:rPr>
          <w:rFonts w:ascii="Arial" w:eastAsia="Arial" w:hAnsi="Arial" w:cs="Arial"/>
          <w:w w:val="97"/>
        </w:rPr>
        <w:t xml:space="preserve">ng </w:t>
      </w:r>
      <w:r w:rsidR="00A30BCC" w:rsidRPr="002E3D32">
        <w:rPr>
          <w:rFonts w:ascii="Arial" w:eastAsia="Arial" w:hAnsi="Arial" w:cs="Arial"/>
          <w:spacing w:val="-1"/>
        </w:rPr>
        <w:t>i</w:t>
      </w:r>
      <w:r w:rsidR="00A30BCC" w:rsidRPr="002E3D32">
        <w:rPr>
          <w:rFonts w:ascii="Arial" w:eastAsia="Arial" w:hAnsi="Arial" w:cs="Arial"/>
          <w:spacing w:val="1"/>
        </w:rPr>
        <w:t>t</w:t>
      </w:r>
      <w:r w:rsidR="00A30BCC" w:rsidRPr="002E3D32">
        <w:rPr>
          <w:rFonts w:ascii="Arial" w:eastAsia="Arial" w:hAnsi="Arial" w:cs="Arial"/>
        </w:rPr>
        <w:t>u,</w:t>
      </w:r>
      <w:r w:rsidR="00A30BCC" w:rsidRPr="002E3D32">
        <w:rPr>
          <w:rFonts w:ascii="Arial" w:eastAsia="Arial" w:hAnsi="Arial" w:cs="Arial"/>
          <w:spacing w:val="28"/>
        </w:rPr>
        <w:t xml:space="preserve"> </w:t>
      </w:r>
      <w:r w:rsidR="00A30BCC" w:rsidRPr="002E3D32">
        <w:rPr>
          <w:rFonts w:ascii="Arial" w:eastAsia="Arial" w:hAnsi="Arial" w:cs="Arial"/>
        </w:rPr>
        <w:t>dari sub</w:t>
      </w:r>
      <w:r w:rsidR="00A30BCC" w:rsidRPr="002E3D32">
        <w:rPr>
          <w:rFonts w:ascii="Arial" w:eastAsia="Arial" w:hAnsi="Arial" w:cs="Arial"/>
          <w:spacing w:val="-7"/>
        </w:rPr>
        <w:t xml:space="preserve"> </w:t>
      </w:r>
      <w:r w:rsidR="00A30BCC" w:rsidRPr="002E3D32">
        <w:rPr>
          <w:rFonts w:ascii="Arial" w:eastAsia="Arial" w:hAnsi="Arial" w:cs="Arial"/>
          <w:spacing w:val="-2"/>
        </w:rPr>
        <w:t>k</w:t>
      </w:r>
      <w:r w:rsidR="00A30BCC" w:rsidRPr="002E3D32">
        <w:rPr>
          <w:rFonts w:ascii="Arial" w:eastAsia="Arial" w:hAnsi="Arial" w:cs="Arial"/>
        </w:rPr>
        <w:t>e</w:t>
      </w:r>
      <w:r w:rsidR="00A30BCC" w:rsidRPr="002E3D32">
        <w:rPr>
          <w:rFonts w:ascii="Arial" w:eastAsia="Arial" w:hAnsi="Arial" w:cs="Arial"/>
          <w:spacing w:val="-1"/>
        </w:rPr>
        <w:t>l</w:t>
      </w:r>
      <w:r w:rsidR="00A30BCC" w:rsidRPr="002E3D32">
        <w:rPr>
          <w:rFonts w:ascii="Arial" w:eastAsia="Arial" w:hAnsi="Arial" w:cs="Arial"/>
        </w:rPr>
        <w:t>omp</w:t>
      </w:r>
      <w:r w:rsidR="00A30BCC" w:rsidRPr="002E3D32">
        <w:rPr>
          <w:rFonts w:ascii="Arial" w:eastAsia="Arial" w:hAnsi="Arial" w:cs="Arial"/>
          <w:spacing w:val="-3"/>
        </w:rPr>
        <w:t>o</w:t>
      </w:r>
      <w:r w:rsidR="00A30BCC" w:rsidRPr="002E3D32">
        <w:rPr>
          <w:rFonts w:ascii="Arial" w:eastAsia="Arial" w:hAnsi="Arial" w:cs="Arial"/>
        </w:rPr>
        <w:t>k</w:t>
      </w:r>
      <w:r w:rsidR="00A30BCC" w:rsidRPr="002E3D32">
        <w:rPr>
          <w:rFonts w:ascii="Arial" w:eastAsia="Arial" w:hAnsi="Arial" w:cs="Arial"/>
          <w:spacing w:val="6"/>
        </w:rPr>
        <w:t xml:space="preserve"> </w:t>
      </w:r>
      <w:r w:rsidR="00A30BCC" w:rsidRPr="002E3D32">
        <w:rPr>
          <w:rFonts w:ascii="Arial" w:eastAsia="Arial" w:hAnsi="Arial" w:cs="Arial"/>
        </w:rPr>
        <w:t>b</w:t>
      </w:r>
      <w:r w:rsidR="00A30BCC" w:rsidRPr="002E3D32">
        <w:rPr>
          <w:rFonts w:ascii="Arial" w:eastAsia="Arial" w:hAnsi="Arial" w:cs="Arial"/>
          <w:spacing w:val="-1"/>
        </w:rPr>
        <w:t>u</w:t>
      </w:r>
      <w:r w:rsidR="00A30BCC" w:rsidRPr="002E3D32">
        <w:rPr>
          <w:rFonts w:ascii="Arial" w:eastAsia="Arial" w:hAnsi="Arial" w:cs="Arial"/>
          <w:spacing w:val="1"/>
        </w:rPr>
        <w:t>m</w:t>
      </w:r>
      <w:r w:rsidR="00A30BCC" w:rsidRPr="002E3D32">
        <w:rPr>
          <w:rFonts w:ascii="Arial" w:eastAsia="Arial" w:hAnsi="Arial" w:cs="Arial"/>
        </w:rPr>
        <w:t>b</w:t>
      </w:r>
      <w:r w:rsidR="00A30BCC" w:rsidRPr="002E3D32">
        <w:rPr>
          <w:rFonts w:ascii="Arial" w:eastAsia="Arial" w:hAnsi="Arial" w:cs="Arial"/>
          <w:spacing w:val="-1"/>
        </w:rPr>
        <w:t>u</w:t>
      </w:r>
      <w:r w:rsidR="00A30BCC" w:rsidRPr="002E3D32">
        <w:rPr>
          <w:rFonts w:ascii="Arial" w:eastAsia="Arial" w:hAnsi="Arial" w:cs="Arial"/>
          <w:spacing w:val="1"/>
        </w:rPr>
        <w:t>-</w:t>
      </w:r>
      <w:r w:rsidR="00A30BCC" w:rsidRPr="002E3D32">
        <w:rPr>
          <w:rFonts w:ascii="Arial" w:eastAsia="Arial" w:hAnsi="Arial" w:cs="Arial"/>
        </w:rPr>
        <w:t>b</w:t>
      </w:r>
      <w:r w:rsidR="00A30BCC" w:rsidRPr="002E3D32">
        <w:rPr>
          <w:rFonts w:ascii="Arial" w:eastAsia="Arial" w:hAnsi="Arial" w:cs="Arial"/>
          <w:spacing w:val="-3"/>
        </w:rPr>
        <w:t>u</w:t>
      </w:r>
      <w:r w:rsidR="00A30BCC" w:rsidRPr="002E3D32">
        <w:rPr>
          <w:rFonts w:ascii="Arial" w:eastAsia="Arial" w:hAnsi="Arial" w:cs="Arial"/>
          <w:spacing w:val="1"/>
        </w:rPr>
        <w:t>m</w:t>
      </w:r>
      <w:r w:rsidR="00A30BCC" w:rsidRPr="002E3D32">
        <w:rPr>
          <w:rFonts w:ascii="Arial" w:eastAsia="Arial" w:hAnsi="Arial" w:cs="Arial"/>
        </w:rPr>
        <w:t>b</w:t>
      </w:r>
      <w:r w:rsidR="00A30BCC" w:rsidRPr="002E3D32">
        <w:rPr>
          <w:rFonts w:ascii="Arial" w:eastAsia="Arial" w:hAnsi="Arial" w:cs="Arial"/>
          <w:spacing w:val="-1"/>
        </w:rPr>
        <w:t>u</w:t>
      </w:r>
      <w:r w:rsidR="00A30BCC" w:rsidRPr="002E3D32">
        <w:rPr>
          <w:rFonts w:ascii="Arial" w:eastAsia="Arial" w:hAnsi="Arial" w:cs="Arial"/>
        </w:rPr>
        <w:t>an, komod</w:t>
      </w:r>
      <w:r w:rsidR="00A30BCC" w:rsidRPr="002E3D32">
        <w:rPr>
          <w:rFonts w:ascii="Arial" w:eastAsia="Arial" w:hAnsi="Arial" w:cs="Arial"/>
          <w:spacing w:val="-1"/>
        </w:rPr>
        <w:t>i</w:t>
      </w:r>
      <w:r w:rsidR="00A30BCC" w:rsidRPr="002E3D32">
        <w:rPr>
          <w:rFonts w:ascii="Arial" w:eastAsia="Arial" w:hAnsi="Arial" w:cs="Arial"/>
          <w:spacing w:val="1"/>
          <w:w w:val="120"/>
        </w:rPr>
        <w:t>t</w:t>
      </w:r>
      <w:r w:rsidR="00A30BCC" w:rsidRPr="002E3D32">
        <w:rPr>
          <w:rFonts w:ascii="Arial" w:eastAsia="Arial" w:hAnsi="Arial" w:cs="Arial"/>
          <w:spacing w:val="-2"/>
          <w:w w:val="90"/>
        </w:rPr>
        <w:t>a</w:t>
      </w:r>
      <w:r w:rsidR="00A30BCC" w:rsidRPr="002E3D32">
        <w:rPr>
          <w:rFonts w:ascii="Arial" w:eastAsia="Arial" w:hAnsi="Arial" w:cs="Arial"/>
          <w:w w:val="78"/>
        </w:rPr>
        <w:t>s</w:t>
      </w:r>
      <w:r w:rsidR="00A30BCC" w:rsidRPr="002E3D32">
        <w:rPr>
          <w:rFonts w:ascii="Arial" w:eastAsia="Arial" w:hAnsi="Arial" w:cs="Arial"/>
          <w:spacing w:val="23"/>
        </w:rPr>
        <w:t xml:space="preserve"> </w:t>
      </w:r>
      <w:r w:rsidR="00A30BCC" w:rsidRPr="002E3D32">
        <w:rPr>
          <w:rFonts w:ascii="Arial" w:eastAsia="Arial" w:hAnsi="Arial" w:cs="Arial"/>
        </w:rPr>
        <w:t>yang</w:t>
      </w:r>
      <w:r w:rsidR="00A30BCC" w:rsidRPr="002E3D32">
        <w:rPr>
          <w:rFonts w:ascii="Arial" w:eastAsia="Arial" w:hAnsi="Arial" w:cs="Arial"/>
          <w:spacing w:val="-4"/>
        </w:rPr>
        <w:t xml:space="preserve"> </w:t>
      </w:r>
      <w:r w:rsidR="00A30BCC" w:rsidRPr="002E3D32">
        <w:rPr>
          <w:rFonts w:ascii="Arial" w:eastAsia="Arial" w:hAnsi="Arial" w:cs="Arial"/>
          <w:spacing w:val="1"/>
        </w:rPr>
        <w:t>m</w:t>
      </w:r>
      <w:r w:rsidR="00A30BCC" w:rsidRPr="002E3D32">
        <w:rPr>
          <w:rFonts w:ascii="Arial" w:eastAsia="Arial" w:hAnsi="Arial" w:cs="Arial"/>
        </w:rPr>
        <w:t>en</w:t>
      </w:r>
      <w:r w:rsidR="00A30BCC" w:rsidRPr="002E3D32">
        <w:rPr>
          <w:rFonts w:ascii="Arial" w:eastAsia="Arial" w:hAnsi="Arial" w:cs="Arial"/>
          <w:spacing w:val="-1"/>
        </w:rPr>
        <w:t>g</w:t>
      </w:r>
      <w:r w:rsidR="00A30BCC" w:rsidRPr="002E3D32">
        <w:rPr>
          <w:rFonts w:ascii="Arial" w:eastAsia="Arial" w:hAnsi="Arial" w:cs="Arial"/>
        </w:rPr>
        <w:t>a</w:t>
      </w:r>
      <w:r w:rsidR="00A30BCC" w:rsidRPr="002E3D32">
        <w:rPr>
          <w:rFonts w:ascii="Arial" w:eastAsia="Arial" w:hAnsi="Arial" w:cs="Arial"/>
          <w:spacing w:val="-1"/>
        </w:rPr>
        <w:t>l</w:t>
      </w:r>
      <w:r w:rsidR="00A30BCC" w:rsidRPr="002E3D32">
        <w:rPr>
          <w:rFonts w:ascii="Arial" w:eastAsia="Arial" w:hAnsi="Arial" w:cs="Arial"/>
          <w:spacing w:val="-2"/>
        </w:rPr>
        <w:t>a</w:t>
      </w:r>
      <w:r w:rsidR="00A30BCC" w:rsidRPr="002E3D32">
        <w:rPr>
          <w:rFonts w:ascii="Arial" w:eastAsia="Arial" w:hAnsi="Arial" w:cs="Arial"/>
          <w:spacing w:val="1"/>
        </w:rPr>
        <w:t>m</w:t>
      </w:r>
      <w:r w:rsidR="00A30BCC" w:rsidRPr="002E3D32">
        <w:rPr>
          <w:rFonts w:ascii="Arial" w:eastAsia="Arial" w:hAnsi="Arial" w:cs="Arial"/>
        </w:rPr>
        <w:t>i</w:t>
      </w:r>
      <w:r w:rsidR="00A30BCC" w:rsidRPr="002E3D32">
        <w:rPr>
          <w:rFonts w:ascii="Arial" w:eastAsia="Arial" w:hAnsi="Arial" w:cs="Arial"/>
          <w:spacing w:val="-17"/>
        </w:rPr>
        <w:t xml:space="preserve"> </w:t>
      </w:r>
      <w:r w:rsidR="00A30BCC" w:rsidRPr="002E3D32">
        <w:rPr>
          <w:rFonts w:ascii="Arial" w:eastAsia="Arial" w:hAnsi="Arial" w:cs="Arial"/>
        </w:rPr>
        <w:t>pe</w:t>
      </w:r>
      <w:r w:rsidR="00A30BCC" w:rsidRPr="002E3D32">
        <w:rPr>
          <w:rFonts w:ascii="Arial" w:eastAsia="Arial" w:hAnsi="Arial" w:cs="Arial"/>
          <w:spacing w:val="-1"/>
        </w:rPr>
        <w:t>ni</w:t>
      </w:r>
      <w:r w:rsidR="00A30BCC" w:rsidRPr="002E3D32">
        <w:rPr>
          <w:rFonts w:ascii="Arial" w:eastAsia="Arial" w:hAnsi="Arial" w:cs="Arial"/>
        </w:rPr>
        <w:t>n</w:t>
      </w:r>
      <w:r w:rsidR="00A30BCC" w:rsidRPr="002E3D32">
        <w:rPr>
          <w:rFonts w:ascii="Arial" w:eastAsia="Arial" w:hAnsi="Arial" w:cs="Arial"/>
          <w:spacing w:val="-1"/>
        </w:rPr>
        <w:t>g</w:t>
      </w:r>
      <w:r w:rsidR="00A30BCC" w:rsidRPr="002E3D32">
        <w:rPr>
          <w:rFonts w:ascii="Arial" w:eastAsia="Arial" w:hAnsi="Arial" w:cs="Arial"/>
        </w:rPr>
        <w:t>ka</w:t>
      </w:r>
      <w:r w:rsidR="00A30BCC" w:rsidRPr="002E3D32">
        <w:rPr>
          <w:rFonts w:ascii="Arial" w:eastAsia="Arial" w:hAnsi="Arial" w:cs="Arial"/>
          <w:spacing w:val="1"/>
        </w:rPr>
        <w:t>t</w:t>
      </w:r>
      <w:r w:rsidR="00A30BCC" w:rsidRPr="002E3D32">
        <w:rPr>
          <w:rFonts w:ascii="Arial" w:eastAsia="Arial" w:hAnsi="Arial" w:cs="Arial"/>
        </w:rPr>
        <w:t>an</w:t>
      </w:r>
      <w:r w:rsidR="00A30BCC" w:rsidRPr="002E3D32">
        <w:rPr>
          <w:rFonts w:ascii="Arial" w:eastAsia="Arial" w:hAnsi="Arial" w:cs="Arial"/>
          <w:spacing w:val="-7"/>
        </w:rPr>
        <w:t xml:space="preserve"> </w:t>
      </w:r>
      <w:r w:rsidR="00A30BCC" w:rsidRPr="002E3D32">
        <w:rPr>
          <w:rFonts w:ascii="Arial" w:eastAsia="Arial" w:hAnsi="Arial" w:cs="Arial"/>
        </w:rPr>
        <w:t>harga</w:t>
      </w:r>
      <w:r w:rsidR="00A30BCC" w:rsidRPr="002E3D32">
        <w:rPr>
          <w:rFonts w:ascii="Arial" w:eastAsia="Arial" w:hAnsi="Arial" w:cs="Arial"/>
          <w:spacing w:val="-7"/>
        </w:rPr>
        <w:t xml:space="preserve"> </w:t>
      </w:r>
      <w:r w:rsidR="00A30BCC" w:rsidRPr="002E3D32">
        <w:rPr>
          <w:rFonts w:ascii="Arial" w:eastAsia="Arial" w:hAnsi="Arial" w:cs="Arial"/>
        </w:rPr>
        <w:t>y</w:t>
      </w:r>
      <w:r w:rsidR="00A30BCC" w:rsidRPr="002E3D32">
        <w:rPr>
          <w:rFonts w:ascii="Arial" w:eastAsia="Arial" w:hAnsi="Arial" w:cs="Arial"/>
          <w:spacing w:val="-2"/>
        </w:rPr>
        <w:t>a</w:t>
      </w:r>
      <w:r w:rsidR="00A30BCC" w:rsidRPr="002E3D32">
        <w:rPr>
          <w:rFonts w:ascii="Arial" w:eastAsia="Arial" w:hAnsi="Arial" w:cs="Arial"/>
        </w:rPr>
        <w:t>ng</w:t>
      </w:r>
      <w:r w:rsidR="00A30BCC" w:rsidRPr="002E3D32">
        <w:rPr>
          <w:rFonts w:ascii="Arial" w:eastAsia="Arial" w:hAnsi="Arial" w:cs="Arial"/>
          <w:spacing w:val="-4"/>
        </w:rPr>
        <w:t xml:space="preserve"> </w:t>
      </w:r>
      <w:r w:rsidR="00A30BCC" w:rsidRPr="002E3D32">
        <w:rPr>
          <w:rFonts w:ascii="Arial" w:eastAsia="Arial" w:hAnsi="Arial" w:cs="Arial"/>
        </w:rPr>
        <w:t>cukup</w:t>
      </w:r>
      <w:r w:rsidR="00A30BCC" w:rsidRPr="002E3D32">
        <w:rPr>
          <w:rFonts w:ascii="Arial" w:eastAsia="Arial" w:hAnsi="Arial" w:cs="Arial"/>
          <w:spacing w:val="10"/>
        </w:rPr>
        <w:t xml:space="preserve"> </w:t>
      </w:r>
      <w:r w:rsidR="00A30BCC" w:rsidRPr="002E3D32">
        <w:rPr>
          <w:rFonts w:ascii="Arial" w:eastAsia="Arial" w:hAnsi="Arial" w:cs="Arial"/>
        </w:rPr>
        <w:t>si</w:t>
      </w:r>
      <w:r w:rsidR="00A30BCC" w:rsidRPr="002E3D32">
        <w:rPr>
          <w:rFonts w:ascii="Arial" w:eastAsia="Arial" w:hAnsi="Arial" w:cs="Arial"/>
          <w:spacing w:val="-1"/>
        </w:rPr>
        <w:t>g</w:t>
      </w:r>
      <w:r w:rsidR="00A30BCC" w:rsidRPr="002E3D32">
        <w:rPr>
          <w:rFonts w:ascii="Arial" w:eastAsia="Arial" w:hAnsi="Arial" w:cs="Arial"/>
        </w:rPr>
        <w:t>n</w:t>
      </w:r>
      <w:r w:rsidR="00A30BCC" w:rsidRPr="002E3D32">
        <w:rPr>
          <w:rFonts w:ascii="Arial" w:eastAsia="Arial" w:hAnsi="Arial" w:cs="Arial"/>
          <w:spacing w:val="-1"/>
        </w:rPr>
        <w:t>i</w:t>
      </w:r>
      <w:r w:rsidR="00A30BCC" w:rsidRPr="002E3D32">
        <w:rPr>
          <w:rFonts w:ascii="Arial" w:eastAsia="Arial" w:hAnsi="Arial" w:cs="Arial"/>
          <w:spacing w:val="1"/>
        </w:rPr>
        <w:t>f</w:t>
      </w:r>
      <w:r w:rsidR="00A30BCC" w:rsidRPr="002E3D32">
        <w:rPr>
          <w:rFonts w:ascii="Arial" w:eastAsia="Arial" w:hAnsi="Arial" w:cs="Arial"/>
          <w:spacing w:val="-1"/>
        </w:rPr>
        <w:t>i</w:t>
      </w:r>
      <w:r w:rsidR="00A30BCC" w:rsidRPr="002E3D32">
        <w:rPr>
          <w:rFonts w:ascii="Arial" w:eastAsia="Arial" w:hAnsi="Arial" w:cs="Arial"/>
        </w:rPr>
        <w:t>kan</w:t>
      </w:r>
      <w:r w:rsidR="00A30BCC" w:rsidRPr="002E3D32">
        <w:rPr>
          <w:rFonts w:ascii="Arial" w:eastAsia="Arial" w:hAnsi="Arial" w:cs="Arial"/>
          <w:spacing w:val="-4"/>
        </w:rPr>
        <w:t xml:space="preserve"> </w:t>
      </w:r>
      <w:r w:rsidR="00A30BCC" w:rsidRPr="002E3D32">
        <w:rPr>
          <w:rFonts w:ascii="Arial" w:eastAsia="Arial" w:hAnsi="Arial" w:cs="Arial"/>
        </w:rPr>
        <w:t>a</w:t>
      </w:r>
      <w:r w:rsidR="00A30BCC" w:rsidRPr="002E3D32">
        <w:rPr>
          <w:rFonts w:ascii="Arial" w:eastAsia="Arial" w:hAnsi="Arial" w:cs="Arial"/>
          <w:spacing w:val="-3"/>
        </w:rPr>
        <w:t>d</w:t>
      </w:r>
      <w:r w:rsidR="00A30BCC" w:rsidRPr="002E3D32">
        <w:rPr>
          <w:rFonts w:ascii="Arial" w:eastAsia="Arial" w:hAnsi="Arial" w:cs="Arial"/>
        </w:rPr>
        <w:t>a</w:t>
      </w:r>
      <w:r w:rsidR="00A30BCC" w:rsidRPr="002E3D32">
        <w:rPr>
          <w:rFonts w:ascii="Arial" w:eastAsia="Arial" w:hAnsi="Arial" w:cs="Arial"/>
          <w:spacing w:val="-1"/>
        </w:rPr>
        <w:t>l</w:t>
      </w:r>
      <w:r w:rsidR="00A30BCC" w:rsidRPr="002E3D32">
        <w:rPr>
          <w:rFonts w:ascii="Arial" w:eastAsia="Arial" w:hAnsi="Arial" w:cs="Arial"/>
        </w:rPr>
        <w:t>ah</w:t>
      </w:r>
      <w:r w:rsidR="00A30BCC" w:rsidRPr="002E3D32">
        <w:rPr>
          <w:rFonts w:ascii="Arial" w:eastAsia="Arial" w:hAnsi="Arial" w:cs="Arial"/>
          <w:spacing w:val="-13"/>
        </w:rPr>
        <w:t xml:space="preserve"> </w:t>
      </w:r>
      <w:r w:rsidR="00A30BCC" w:rsidRPr="002E3D32">
        <w:rPr>
          <w:rFonts w:ascii="Arial" w:eastAsia="Arial" w:hAnsi="Arial" w:cs="Arial"/>
        </w:rPr>
        <w:t>komod</w:t>
      </w:r>
      <w:r w:rsidR="00A30BCC" w:rsidRPr="002E3D32">
        <w:rPr>
          <w:rFonts w:ascii="Arial" w:eastAsia="Arial" w:hAnsi="Arial" w:cs="Arial"/>
          <w:spacing w:val="-1"/>
        </w:rPr>
        <w:t>i</w:t>
      </w:r>
      <w:r w:rsidR="00A30BCC" w:rsidRPr="002E3D32">
        <w:rPr>
          <w:rFonts w:ascii="Arial" w:eastAsia="Arial" w:hAnsi="Arial" w:cs="Arial"/>
          <w:spacing w:val="-2"/>
        </w:rPr>
        <w:t>t</w:t>
      </w:r>
      <w:r w:rsidR="00A30BCC" w:rsidRPr="002E3D32">
        <w:rPr>
          <w:rFonts w:ascii="Arial" w:eastAsia="Arial" w:hAnsi="Arial" w:cs="Arial"/>
        </w:rPr>
        <w:t>as</w:t>
      </w:r>
      <w:r w:rsidR="00A30BCC" w:rsidRPr="002E3D32">
        <w:rPr>
          <w:rFonts w:ascii="Arial" w:eastAsia="Arial" w:hAnsi="Arial" w:cs="Arial"/>
          <w:spacing w:val="-2"/>
        </w:rPr>
        <w:t xml:space="preserve"> c</w:t>
      </w:r>
      <w:r w:rsidR="00A30BCC" w:rsidRPr="002E3D32">
        <w:rPr>
          <w:rFonts w:ascii="Arial" w:eastAsia="Arial" w:hAnsi="Arial" w:cs="Arial"/>
        </w:rPr>
        <w:t xml:space="preserve">abai </w:t>
      </w:r>
      <w:r w:rsidR="00A30BCC" w:rsidRPr="002E3D32">
        <w:rPr>
          <w:rFonts w:ascii="Arial" w:eastAsia="Arial" w:hAnsi="Arial" w:cs="Arial"/>
          <w:spacing w:val="1"/>
        </w:rPr>
        <w:t>r</w:t>
      </w:r>
      <w:r w:rsidR="00A30BCC" w:rsidRPr="002E3D32">
        <w:rPr>
          <w:rFonts w:ascii="Arial" w:eastAsia="Arial" w:hAnsi="Arial" w:cs="Arial"/>
        </w:rPr>
        <w:t>a</w:t>
      </w:r>
      <w:r w:rsidR="00A30BCC" w:rsidRPr="002E3D32">
        <w:rPr>
          <w:rFonts w:ascii="Arial" w:eastAsia="Arial" w:hAnsi="Arial" w:cs="Arial"/>
          <w:spacing w:val="1"/>
        </w:rPr>
        <w:t>w</w:t>
      </w:r>
      <w:r w:rsidR="00A30BCC" w:rsidRPr="002E3D32">
        <w:rPr>
          <w:rFonts w:ascii="Arial" w:eastAsia="Arial" w:hAnsi="Arial" w:cs="Arial"/>
          <w:spacing w:val="-1"/>
        </w:rPr>
        <w:t>i</w:t>
      </w:r>
      <w:r w:rsidR="00A30BCC" w:rsidRPr="002E3D32">
        <w:rPr>
          <w:rFonts w:ascii="Arial" w:eastAsia="Arial" w:hAnsi="Arial" w:cs="Arial"/>
        </w:rPr>
        <w:t>t</w:t>
      </w:r>
      <w:r w:rsidR="00A30BCC" w:rsidRPr="002E3D32">
        <w:rPr>
          <w:rFonts w:ascii="Arial" w:eastAsia="Arial" w:hAnsi="Arial" w:cs="Arial"/>
          <w:spacing w:val="40"/>
        </w:rPr>
        <w:t xml:space="preserve"> </w:t>
      </w:r>
      <w:r w:rsidR="00A30BCC" w:rsidRPr="002E3D32">
        <w:rPr>
          <w:rFonts w:ascii="Arial" w:eastAsia="Arial" w:hAnsi="Arial" w:cs="Arial"/>
          <w:spacing w:val="2"/>
          <w:w w:val="83"/>
        </w:rPr>
        <w:t>(</w:t>
      </w:r>
      <w:r w:rsidR="00A30BCC" w:rsidRPr="002E3D32">
        <w:rPr>
          <w:rFonts w:ascii="Arial" w:eastAsia="Arial" w:hAnsi="Arial" w:cs="Arial"/>
        </w:rPr>
        <w:t>3</w:t>
      </w:r>
      <w:r w:rsidR="00A30BCC" w:rsidRPr="002E3D32">
        <w:rPr>
          <w:rFonts w:ascii="Arial" w:eastAsia="Arial" w:hAnsi="Arial" w:cs="Arial"/>
          <w:spacing w:val="-1"/>
        </w:rPr>
        <w:t>9</w:t>
      </w:r>
      <w:proofErr w:type="gramStart"/>
      <w:r w:rsidR="00A30BCC" w:rsidRPr="002E3D32">
        <w:rPr>
          <w:rFonts w:ascii="Arial" w:eastAsia="Arial" w:hAnsi="Arial" w:cs="Arial"/>
          <w:spacing w:val="1"/>
        </w:rPr>
        <w:t>,</w:t>
      </w:r>
      <w:r w:rsidR="00A30BCC" w:rsidRPr="002E3D32">
        <w:rPr>
          <w:rFonts w:ascii="Arial" w:eastAsia="Arial" w:hAnsi="Arial" w:cs="Arial"/>
        </w:rPr>
        <w:t>6</w:t>
      </w:r>
      <w:r w:rsidR="00A30BCC" w:rsidRPr="002E3D32">
        <w:rPr>
          <w:rFonts w:ascii="Arial" w:eastAsia="Arial" w:hAnsi="Arial" w:cs="Arial"/>
          <w:spacing w:val="-3"/>
        </w:rPr>
        <w:t>4</w:t>
      </w:r>
      <w:proofErr w:type="gramEnd"/>
      <w:r w:rsidR="00A30BCC" w:rsidRPr="002E3D32">
        <w:rPr>
          <w:rFonts w:ascii="Arial" w:eastAsia="Arial" w:hAnsi="Arial" w:cs="Arial"/>
          <w:w w:val="110"/>
        </w:rPr>
        <w:t>%,</w:t>
      </w:r>
      <w:r w:rsidR="00A30BCC" w:rsidRPr="002E3D32">
        <w:rPr>
          <w:rFonts w:ascii="Arial" w:eastAsia="Arial" w:hAnsi="Arial" w:cs="Arial"/>
        </w:rPr>
        <w:t xml:space="preserve"> </w:t>
      </w:r>
      <w:r w:rsidR="00A30BCC" w:rsidRPr="002E3D32">
        <w:rPr>
          <w:rFonts w:ascii="Arial" w:eastAsia="Arial" w:hAnsi="Arial" w:cs="Arial"/>
          <w:spacing w:val="-30"/>
        </w:rPr>
        <w:t xml:space="preserve"> </w:t>
      </w:r>
      <w:r w:rsidR="00A30BCC" w:rsidRPr="002E3D32">
        <w:rPr>
          <w:rFonts w:ascii="Arial" w:eastAsia="Arial" w:hAnsi="Arial" w:cs="Arial"/>
          <w:spacing w:val="-2"/>
          <w:w w:val="99"/>
        </w:rPr>
        <w:t>m</w:t>
      </w:r>
      <w:r w:rsidR="00A30BCC" w:rsidRPr="002E3D32">
        <w:rPr>
          <w:rFonts w:ascii="Arial" w:eastAsia="Arial" w:hAnsi="Arial" w:cs="Arial"/>
          <w:spacing w:val="1"/>
          <w:w w:val="99"/>
        </w:rPr>
        <w:t>t</w:t>
      </w:r>
      <w:r w:rsidR="00A30BCC" w:rsidRPr="002E3D32">
        <w:rPr>
          <w:rFonts w:ascii="Arial" w:eastAsia="Arial" w:hAnsi="Arial" w:cs="Arial"/>
          <w:spacing w:val="-2"/>
          <w:w w:val="99"/>
        </w:rPr>
        <w:t>m</w:t>
      </w:r>
      <w:r w:rsidR="00A30BCC" w:rsidRPr="002E3D32">
        <w:rPr>
          <w:rFonts w:ascii="Arial" w:eastAsia="Arial" w:hAnsi="Arial" w:cs="Arial"/>
          <w:w w:val="99"/>
        </w:rPr>
        <w:t>)</w:t>
      </w:r>
      <w:r w:rsidR="00A30BCC" w:rsidRPr="002E3D32">
        <w:rPr>
          <w:rFonts w:ascii="Arial" w:eastAsia="Arial" w:hAnsi="Arial" w:cs="Arial"/>
          <w:spacing w:val="37"/>
          <w:w w:val="99"/>
        </w:rPr>
        <w:t xml:space="preserve"> </w:t>
      </w:r>
      <w:r w:rsidR="00A30BCC" w:rsidRPr="002E3D32">
        <w:rPr>
          <w:rFonts w:ascii="Arial" w:eastAsia="Arial" w:hAnsi="Arial" w:cs="Arial"/>
        </w:rPr>
        <w:t>s</w:t>
      </w:r>
      <w:r w:rsidR="00A30BCC" w:rsidRPr="002E3D32">
        <w:rPr>
          <w:rFonts w:ascii="Arial" w:eastAsia="Arial" w:hAnsi="Arial" w:cs="Arial"/>
          <w:spacing w:val="-2"/>
        </w:rPr>
        <w:t>er</w:t>
      </w:r>
      <w:r w:rsidR="00A30BCC" w:rsidRPr="002E3D32">
        <w:rPr>
          <w:rFonts w:ascii="Arial" w:eastAsia="Arial" w:hAnsi="Arial" w:cs="Arial"/>
          <w:spacing w:val="1"/>
        </w:rPr>
        <w:t>t</w:t>
      </w:r>
      <w:r w:rsidR="00A30BCC" w:rsidRPr="002E3D32">
        <w:rPr>
          <w:rFonts w:ascii="Arial" w:eastAsia="Arial" w:hAnsi="Arial" w:cs="Arial"/>
        </w:rPr>
        <w:t>a</w:t>
      </w:r>
      <w:r w:rsidR="00A30BCC" w:rsidRPr="002E3D32">
        <w:rPr>
          <w:rFonts w:ascii="Arial" w:eastAsia="Arial" w:hAnsi="Arial" w:cs="Arial"/>
          <w:spacing w:val="-7"/>
        </w:rPr>
        <w:t xml:space="preserve"> </w:t>
      </w:r>
      <w:r w:rsidR="00A30BCC" w:rsidRPr="002E3D32">
        <w:rPr>
          <w:rFonts w:ascii="Arial" w:eastAsia="Arial" w:hAnsi="Arial" w:cs="Arial"/>
        </w:rPr>
        <w:t>cabai</w:t>
      </w:r>
      <w:r w:rsidR="00A30BCC" w:rsidRPr="002E3D32">
        <w:rPr>
          <w:rFonts w:ascii="Arial" w:eastAsia="Arial" w:hAnsi="Arial" w:cs="Arial"/>
          <w:spacing w:val="-8"/>
        </w:rPr>
        <w:t xml:space="preserve"> </w:t>
      </w:r>
      <w:r w:rsidR="00A30BCC" w:rsidRPr="002E3D32">
        <w:rPr>
          <w:rFonts w:ascii="Arial" w:eastAsia="Arial" w:hAnsi="Arial" w:cs="Arial"/>
          <w:spacing w:val="1"/>
        </w:rPr>
        <w:t>m</w:t>
      </w:r>
      <w:r w:rsidR="00A30BCC" w:rsidRPr="002E3D32">
        <w:rPr>
          <w:rFonts w:ascii="Arial" w:eastAsia="Arial" w:hAnsi="Arial" w:cs="Arial"/>
        </w:rPr>
        <w:t>e</w:t>
      </w:r>
      <w:r w:rsidR="00A30BCC" w:rsidRPr="002E3D32">
        <w:rPr>
          <w:rFonts w:ascii="Arial" w:eastAsia="Arial" w:hAnsi="Arial" w:cs="Arial"/>
          <w:spacing w:val="-2"/>
        </w:rPr>
        <w:t>r</w:t>
      </w:r>
      <w:r w:rsidR="00A30BCC" w:rsidRPr="002E3D32">
        <w:rPr>
          <w:rFonts w:ascii="Arial" w:eastAsia="Arial" w:hAnsi="Arial" w:cs="Arial"/>
        </w:rPr>
        <w:t>ah</w:t>
      </w:r>
      <w:r w:rsidR="00A30BCC" w:rsidRPr="002E3D32">
        <w:rPr>
          <w:rFonts w:ascii="Arial" w:eastAsia="Arial" w:hAnsi="Arial" w:cs="Arial"/>
          <w:spacing w:val="6"/>
        </w:rPr>
        <w:t xml:space="preserve"> </w:t>
      </w:r>
      <w:r w:rsidR="00A30BCC" w:rsidRPr="002E3D32">
        <w:rPr>
          <w:rFonts w:ascii="Arial" w:eastAsia="Arial" w:hAnsi="Arial" w:cs="Arial"/>
          <w:spacing w:val="1"/>
          <w:w w:val="83"/>
        </w:rPr>
        <w:t>(</w:t>
      </w:r>
      <w:r w:rsidR="00A30BCC" w:rsidRPr="002E3D32">
        <w:rPr>
          <w:rFonts w:ascii="Arial" w:eastAsia="Arial" w:hAnsi="Arial" w:cs="Arial"/>
        </w:rPr>
        <w:t>6</w:t>
      </w:r>
      <w:r w:rsidR="00A30BCC" w:rsidRPr="002E3D32">
        <w:rPr>
          <w:rFonts w:ascii="Arial" w:eastAsia="Arial" w:hAnsi="Arial" w:cs="Arial"/>
          <w:spacing w:val="-1"/>
        </w:rPr>
        <w:t>6</w:t>
      </w:r>
      <w:r w:rsidR="00A30BCC" w:rsidRPr="002E3D32">
        <w:rPr>
          <w:rFonts w:ascii="Arial" w:eastAsia="Arial" w:hAnsi="Arial" w:cs="Arial"/>
          <w:spacing w:val="1"/>
        </w:rPr>
        <w:t>,</w:t>
      </w:r>
      <w:r w:rsidR="00A30BCC" w:rsidRPr="002E3D32">
        <w:rPr>
          <w:rFonts w:ascii="Arial" w:eastAsia="Arial" w:hAnsi="Arial" w:cs="Arial"/>
        </w:rPr>
        <w:t>7</w:t>
      </w:r>
      <w:r w:rsidR="00A30BCC" w:rsidRPr="002E3D32">
        <w:rPr>
          <w:rFonts w:ascii="Arial" w:eastAsia="Arial" w:hAnsi="Arial" w:cs="Arial"/>
          <w:spacing w:val="-3"/>
        </w:rPr>
        <w:t>8</w:t>
      </w:r>
      <w:r w:rsidR="00A30BCC" w:rsidRPr="002E3D32">
        <w:rPr>
          <w:rFonts w:ascii="Arial" w:eastAsia="Arial" w:hAnsi="Arial" w:cs="Arial"/>
          <w:w w:val="110"/>
        </w:rPr>
        <w:t>%,</w:t>
      </w:r>
      <w:r w:rsidR="00A30BCC" w:rsidRPr="002E3D32">
        <w:rPr>
          <w:rFonts w:ascii="Arial" w:eastAsia="Arial" w:hAnsi="Arial" w:cs="Arial"/>
          <w:spacing w:val="29"/>
        </w:rPr>
        <w:t xml:space="preserve"> </w:t>
      </w:r>
      <w:r w:rsidR="00A30BCC" w:rsidRPr="002E3D32">
        <w:rPr>
          <w:rFonts w:ascii="Arial" w:eastAsia="Arial" w:hAnsi="Arial" w:cs="Arial"/>
          <w:spacing w:val="1"/>
          <w:w w:val="99"/>
        </w:rPr>
        <w:t>mt</w:t>
      </w:r>
      <w:r w:rsidR="00A30BCC" w:rsidRPr="002E3D32">
        <w:rPr>
          <w:rFonts w:ascii="Arial" w:eastAsia="Arial" w:hAnsi="Arial" w:cs="Arial"/>
          <w:spacing w:val="-2"/>
          <w:w w:val="99"/>
        </w:rPr>
        <w:t>m</w:t>
      </w:r>
      <w:r w:rsidR="00A30BCC" w:rsidRPr="002E3D32">
        <w:rPr>
          <w:rFonts w:ascii="Arial" w:eastAsia="Arial" w:hAnsi="Arial" w:cs="Arial"/>
          <w:spacing w:val="4"/>
          <w:w w:val="99"/>
        </w:rPr>
        <w:t>)</w:t>
      </w:r>
      <w:r w:rsidR="00A30BCC" w:rsidRPr="002E3D32">
        <w:rPr>
          <w:rFonts w:ascii="Arial" w:eastAsia="Arial" w:hAnsi="Arial" w:cs="Arial"/>
          <w:w w:val="99"/>
        </w:rPr>
        <w:t>.</w:t>
      </w:r>
      <w:r w:rsidR="00A30BCC" w:rsidRPr="002E3D32">
        <w:rPr>
          <w:rFonts w:ascii="Arial" w:eastAsia="Arial" w:hAnsi="Arial" w:cs="Arial"/>
          <w:spacing w:val="37"/>
          <w:w w:val="99"/>
        </w:rPr>
        <w:t xml:space="preserve"> </w:t>
      </w:r>
      <w:r w:rsidR="00A30BCC" w:rsidRPr="002E3D32">
        <w:rPr>
          <w:rFonts w:ascii="Arial" w:eastAsia="Arial" w:hAnsi="Arial" w:cs="Arial"/>
        </w:rPr>
        <w:t>Ba</w:t>
      </w:r>
      <w:r w:rsidR="00A30BCC" w:rsidRPr="002E3D32">
        <w:rPr>
          <w:rFonts w:ascii="Arial" w:eastAsia="Arial" w:hAnsi="Arial" w:cs="Arial"/>
          <w:spacing w:val="-1"/>
        </w:rPr>
        <w:t>h</w:t>
      </w:r>
      <w:r w:rsidR="00A30BCC" w:rsidRPr="002E3D32">
        <w:rPr>
          <w:rFonts w:ascii="Arial" w:eastAsia="Arial" w:hAnsi="Arial" w:cs="Arial"/>
          <w:spacing w:val="-2"/>
        </w:rPr>
        <w:t>k</w:t>
      </w:r>
      <w:r w:rsidR="00A30BCC" w:rsidRPr="002E3D32">
        <w:rPr>
          <w:rFonts w:ascii="Arial" w:eastAsia="Arial" w:hAnsi="Arial" w:cs="Arial"/>
        </w:rPr>
        <w:t>an</w:t>
      </w:r>
      <w:r w:rsidR="00A30BCC" w:rsidRPr="002E3D32">
        <w:rPr>
          <w:rFonts w:ascii="Arial" w:eastAsia="Arial" w:hAnsi="Arial" w:cs="Arial"/>
          <w:spacing w:val="-21"/>
        </w:rPr>
        <w:t xml:space="preserve"> </w:t>
      </w:r>
      <w:r w:rsidR="00A30BCC" w:rsidRPr="002E3D32">
        <w:rPr>
          <w:rFonts w:ascii="Arial" w:eastAsia="Arial" w:hAnsi="Arial" w:cs="Arial"/>
        </w:rPr>
        <w:t>di</w:t>
      </w:r>
      <w:r w:rsidR="00A30BCC" w:rsidRPr="002E3D32">
        <w:rPr>
          <w:rFonts w:ascii="Arial" w:eastAsia="Arial" w:hAnsi="Arial" w:cs="Arial"/>
          <w:spacing w:val="29"/>
        </w:rPr>
        <w:t xml:space="preserve"> </w:t>
      </w:r>
      <w:r w:rsidR="00A30BCC" w:rsidRPr="002E3D32">
        <w:rPr>
          <w:rFonts w:ascii="Arial" w:eastAsia="Arial" w:hAnsi="Arial" w:cs="Arial"/>
        </w:rPr>
        <w:t>K</w:t>
      </w:r>
      <w:r w:rsidR="00A30BCC" w:rsidRPr="002E3D32">
        <w:rPr>
          <w:rFonts w:ascii="Arial" w:eastAsia="Arial" w:hAnsi="Arial" w:cs="Arial"/>
          <w:spacing w:val="-1"/>
        </w:rPr>
        <w:t>o</w:t>
      </w:r>
      <w:r w:rsidR="00A30BCC" w:rsidRPr="002E3D32">
        <w:rPr>
          <w:rFonts w:ascii="Arial" w:eastAsia="Arial" w:hAnsi="Arial" w:cs="Arial"/>
          <w:spacing w:val="1"/>
        </w:rPr>
        <w:t>t</w:t>
      </w:r>
      <w:r w:rsidR="00A30BCC" w:rsidRPr="002E3D32">
        <w:rPr>
          <w:rFonts w:ascii="Arial" w:eastAsia="Arial" w:hAnsi="Arial" w:cs="Arial"/>
        </w:rPr>
        <w:t>a</w:t>
      </w:r>
      <w:r w:rsidR="00A30BCC" w:rsidRPr="002E3D32">
        <w:rPr>
          <w:rFonts w:ascii="Arial" w:eastAsia="Arial" w:hAnsi="Arial" w:cs="Arial"/>
          <w:spacing w:val="17"/>
        </w:rPr>
        <w:t xml:space="preserve"> </w:t>
      </w:r>
      <w:r w:rsidR="00A30BCC" w:rsidRPr="002E3D32">
        <w:rPr>
          <w:rFonts w:ascii="Arial" w:eastAsia="Arial" w:hAnsi="Arial" w:cs="Arial"/>
        </w:rPr>
        <w:t>Ba</w:t>
      </w:r>
      <w:r w:rsidR="00A30BCC" w:rsidRPr="002E3D32">
        <w:rPr>
          <w:rFonts w:ascii="Arial" w:eastAsia="Arial" w:hAnsi="Arial" w:cs="Arial"/>
          <w:spacing w:val="-1"/>
        </w:rPr>
        <w:t>u</w:t>
      </w:r>
      <w:r w:rsidR="00A30BCC" w:rsidRPr="002E3D32">
        <w:rPr>
          <w:rFonts w:ascii="Arial" w:eastAsia="Arial" w:hAnsi="Arial" w:cs="Arial"/>
        </w:rPr>
        <w:t>ba</w:t>
      </w:r>
      <w:r w:rsidR="00A30BCC" w:rsidRPr="002E3D32">
        <w:rPr>
          <w:rFonts w:ascii="Arial" w:eastAsia="Arial" w:hAnsi="Arial" w:cs="Arial"/>
          <w:spacing w:val="-1"/>
        </w:rPr>
        <w:t>u</w:t>
      </w:r>
      <w:r w:rsidR="00A30BCC" w:rsidRPr="002E3D32">
        <w:rPr>
          <w:rFonts w:ascii="Arial" w:eastAsia="Arial" w:hAnsi="Arial" w:cs="Arial"/>
        </w:rPr>
        <w:t>,</w:t>
      </w:r>
      <w:r w:rsidR="00A30BCC" w:rsidRPr="002E3D32">
        <w:rPr>
          <w:rFonts w:ascii="Arial" w:eastAsia="Arial" w:hAnsi="Arial" w:cs="Arial"/>
          <w:spacing w:val="-23"/>
        </w:rPr>
        <w:t xml:space="preserve"> </w:t>
      </w:r>
      <w:r w:rsidR="00A30BCC" w:rsidRPr="002E3D32">
        <w:rPr>
          <w:rFonts w:ascii="Arial" w:eastAsia="Arial" w:hAnsi="Arial" w:cs="Arial"/>
        </w:rPr>
        <w:t>komod</w:t>
      </w:r>
      <w:r w:rsidR="00A30BCC" w:rsidRPr="002E3D32">
        <w:rPr>
          <w:rFonts w:ascii="Arial" w:eastAsia="Arial" w:hAnsi="Arial" w:cs="Arial"/>
          <w:spacing w:val="-4"/>
        </w:rPr>
        <w:t>i</w:t>
      </w:r>
      <w:r w:rsidR="00A30BCC" w:rsidRPr="002E3D32">
        <w:rPr>
          <w:rFonts w:ascii="Arial" w:eastAsia="Arial" w:hAnsi="Arial" w:cs="Arial"/>
          <w:spacing w:val="1"/>
        </w:rPr>
        <w:t>t</w:t>
      </w:r>
      <w:r w:rsidR="00A30BCC" w:rsidRPr="002E3D32">
        <w:rPr>
          <w:rFonts w:ascii="Arial" w:eastAsia="Arial" w:hAnsi="Arial" w:cs="Arial"/>
        </w:rPr>
        <w:t xml:space="preserve">as </w:t>
      </w:r>
      <w:r w:rsidR="00A30BCC" w:rsidRPr="002E3D32">
        <w:rPr>
          <w:rFonts w:ascii="Arial" w:eastAsia="Arial" w:hAnsi="Arial" w:cs="Arial"/>
          <w:w w:val="93"/>
        </w:rPr>
        <w:t>cabai</w:t>
      </w:r>
      <w:r w:rsidR="00A30BCC" w:rsidRPr="002E3D32">
        <w:rPr>
          <w:rFonts w:ascii="Arial" w:eastAsia="Arial" w:hAnsi="Arial" w:cs="Arial"/>
          <w:spacing w:val="4"/>
          <w:w w:val="93"/>
        </w:rPr>
        <w:t xml:space="preserve"> </w:t>
      </w:r>
      <w:r w:rsidR="00A30BCC" w:rsidRPr="002E3D32">
        <w:rPr>
          <w:rFonts w:ascii="Arial" w:eastAsia="Arial" w:hAnsi="Arial" w:cs="Arial"/>
          <w:spacing w:val="1"/>
        </w:rPr>
        <w:t>r</w:t>
      </w:r>
      <w:r w:rsidR="00A30BCC" w:rsidRPr="002E3D32">
        <w:rPr>
          <w:rFonts w:ascii="Arial" w:eastAsia="Arial" w:hAnsi="Arial" w:cs="Arial"/>
          <w:spacing w:val="-2"/>
        </w:rPr>
        <w:t>a</w:t>
      </w:r>
      <w:r w:rsidR="00A30BCC" w:rsidRPr="002E3D32">
        <w:rPr>
          <w:rFonts w:ascii="Arial" w:eastAsia="Arial" w:hAnsi="Arial" w:cs="Arial"/>
          <w:spacing w:val="1"/>
        </w:rPr>
        <w:t>w</w:t>
      </w:r>
      <w:r w:rsidR="00A30BCC" w:rsidRPr="002E3D32">
        <w:rPr>
          <w:rFonts w:ascii="Arial" w:eastAsia="Arial" w:hAnsi="Arial" w:cs="Arial"/>
          <w:spacing w:val="-1"/>
        </w:rPr>
        <w:t>i</w:t>
      </w:r>
      <w:r w:rsidR="00A30BCC" w:rsidRPr="002E3D32">
        <w:rPr>
          <w:rFonts w:ascii="Arial" w:eastAsia="Arial" w:hAnsi="Arial" w:cs="Arial"/>
        </w:rPr>
        <w:t>t</w:t>
      </w:r>
      <w:r w:rsidR="00A30BCC" w:rsidRPr="002E3D32">
        <w:rPr>
          <w:rFonts w:ascii="Arial" w:eastAsia="Arial" w:hAnsi="Arial" w:cs="Arial"/>
          <w:spacing w:val="13"/>
        </w:rPr>
        <w:t xml:space="preserve"> </w:t>
      </w:r>
      <w:r w:rsidR="00A30BCC" w:rsidRPr="002E3D32">
        <w:rPr>
          <w:rFonts w:ascii="Arial" w:eastAsia="Arial" w:hAnsi="Arial" w:cs="Arial"/>
          <w:spacing w:val="-2"/>
        </w:rPr>
        <w:t>m</w:t>
      </w:r>
      <w:r w:rsidR="00A30BCC" w:rsidRPr="002E3D32">
        <w:rPr>
          <w:rFonts w:ascii="Arial" w:eastAsia="Arial" w:hAnsi="Arial" w:cs="Arial"/>
        </w:rPr>
        <w:t>en</w:t>
      </w:r>
      <w:r w:rsidR="00A30BCC" w:rsidRPr="002E3D32">
        <w:rPr>
          <w:rFonts w:ascii="Arial" w:eastAsia="Arial" w:hAnsi="Arial" w:cs="Arial"/>
          <w:spacing w:val="-1"/>
        </w:rPr>
        <w:t>i</w:t>
      </w:r>
      <w:r w:rsidR="00A30BCC" w:rsidRPr="002E3D32">
        <w:rPr>
          <w:rFonts w:ascii="Arial" w:eastAsia="Arial" w:hAnsi="Arial" w:cs="Arial"/>
        </w:rPr>
        <w:t>n</w:t>
      </w:r>
      <w:r w:rsidR="00A30BCC" w:rsidRPr="002E3D32">
        <w:rPr>
          <w:rFonts w:ascii="Arial" w:eastAsia="Arial" w:hAnsi="Arial" w:cs="Arial"/>
          <w:spacing w:val="-1"/>
        </w:rPr>
        <w:t>g</w:t>
      </w:r>
      <w:r w:rsidR="00A30BCC" w:rsidRPr="002E3D32">
        <w:rPr>
          <w:rFonts w:ascii="Arial" w:eastAsia="Arial" w:hAnsi="Arial" w:cs="Arial"/>
        </w:rPr>
        <w:t>kat</w:t>
      </w:r>
      <w:r w:rsidR="00A30BCC" w:rsidRPr="002E3D32">
        <w:rPr>
          <w:rFonts w:ascii="Arial" w:eastAsia="Arial" w:hAnsi="Arial" w:cs="Arial"/>
          <w:spacing w:val="-12"/>
        </w:rPr>
        <w:t xml:space="preserve"> </w:t>
      </w:r>
      <w:r w:rsidR="00A30BCC" w:rsidRPr="002E3D32">
        <w:rPr>
          <w:rFonts w:ascii="Arial" w:eastAsia="Arial" w:hAnsi="Arial" w:cs="Arial"/>
          <w:w w:val="88"/>
        </w:rPr>
        <w:t>s</w:t>
      </w:r>
      <w:r w:rsidR="00A30BCC" w:rsidRPr="002E3D32">
        <w:rPr>
          <w:rFonts w:ascii="Arial" w:eastAsia="Arial" w:hAnsi="Arial" w:cs="Arial"/>
          <w:spacing w:val="-2"/>
          <w:w w:val="88"/>
        </w:rPr>
        <w:t>e</w:t>
      </w:r>
      <w:r w:rsidR="00A30BCC" w:rsidRPr="002E3D32">
        <w:rPr>
          <w:rFonts w:ascii="Arial" w:eastAsia="Arial" w:hAnsi="Arial" w:cs="Arial"/>
          <w:w w:val="88"/>
        </w:rPr>
        <w:t>besar</w:t>
      </w:r>
      <w:r w:rsidR="00A30BCC" w:rsidRPr="002E3D32">
        <w:rPr>
          <w:rFonts w:ascii="Arial" w:eastAsia="Arial" w:hAnsi="Arial" w:cs="Arial"/>
          <w:spacing w:val="14"/>
          <w:w w:val="88"/>
        </w:rPr>
        <w:t xml:space="preserve"> </w:t>
      </w:r>
      <w:r w:rsidR="00A30BCC" w:rsidRPr="002E3D32">
        <w:rPr>
          <w:rFonts w:ascii="Arial" w:eastAsia="Arial" w:hAnsi="Arial" w:cs="Arial"/>
        </w:rPr>
        <w:t>7</w:t>
      </w:r>
      <w:r w:rsidR="00A30BCC" w:rsidRPr="002E3D32">
        <w:rPr>
          <w:rFonts w:ascii="Arial" w:eastAsia="Arial" w:hAnsi="Arial" w:cs="Arial"/>
          <w:spacing w:val="-1"/>
        </w:rPr>
        <w:t>0</w:t>
      </w:r>
      <w:proofErr w:type="gramStart"/>
      <w:r w:rsidR="00A30BCC" w:rsidRPr="002E3D32">
        <w:rPr>
          <w:rFonts w:ascii="Arial" w:eastAsia="Arial" w:hAnsi="Arial" w:cs="Arial"/>
          <w:spacing w:val="1"/>
        </w:rPr>
        <w:t>,</w:t>
      </w:r>
      <w:r w:rsidR="00A30BCC" w:rsidRPr="002E3D32">
        <w:rPr>
          <w:rFonts w:ascii="Arial" w:eastAsia="Arial" w:hAnsi="Arial" w:cs="Arial"/>
        </w:rPr>
        <w:t>6</w:t>
      </w:r>
      <w:r w:rsidR="00A30BCC" w:rsidRPr="002E3D32">
        <w:rPr>
          <w:rFonts w:ascii="Arial" w:eastAsia="Arial" w:hAnsi="Arial" w:cs="Arial"/>
          <w:spacing w:val="-3"/>
        </w:rPr>
        <w:t>0</w:t>
      </w:r>
      <w:proofErr w:type="gramEnd"/>
      <w:r w:rsidR="00A30BCC" w:rsidRPr="002E3D32">
        <w:rPr>
          <w:rFonts w:ascii="Arial" w:eastAsia="Arial" w:hAnsi="Arial" w:cs="Arial"/>
        </w:rPr>
        <w:t>%</w:t>
      </w:r>
      <w:r w:rsidR="00A30BCC" w:rsidRPr="002E3D32">
        <w:rPr>
          <w:rFonts w:ascii="Arial" w:eastAsia="Arial" w:hAnsi="Arial" w:cs="Arial"/>
          <w:spacing w:val="22"/>
        </w:rPr>
        <w:t xml:space="preserve"> </w:t>
      </w:r>
      <w:r w:rsidR="00A30BCC" w:rsidRPr="002E3D32">
        <w:rPr>
          <w:rFonts w:ascii="Arial" w:eastAsia="Arial" w:hAnsi="Arial" w:cs="Arial"/>
          <w:spacing w:val="1"/>
          <w:w w:val="97"/>
        </w:rPr>
        <w:t>(</w:t>
      </w:r>
      <w:r w:rsidR="00A30BCC" w:rsidRPr="002E3D32">
        <w:rPr>
          <w:rFonts w:ascii="Arial" w:eastAsia="Arial" w:hAnsi="Arial" w:cs="Arial"/>
          <w:spacing w:val="-2"/>
          <w:w w:val="97"/>
        </w:rPr>
        <w:t>m</w:t>
      </w:r>
      <w:r w:rsidR="00A30BCC" w:rsidRPr="002E3D32">
        <w:rPr>
          <w:rFonts w:ascii="Arial" w:eastAsia="Arial" w:hAnsi="Arial" w:cs="Arial"/>
          <w:spacing w:val="1"/>
          <w:w w:val="97"/>
        </w:rPr>
        <w:t>t</w:t>
      </w:r>
      <w:r w:rsidR="00A30BCC" w:rsidRPr="002E3D32">
        <w:rPr>
          <w:rFonts w:ascii="Arial" w:eastAsia="Arial" w:hAnsi="Arial" w:cs="Arial"/>
          <w:spacing w:val="-2"/>
          <w:w w:val="97"/>
        </w:rPr>
        <w:t>m</w:t>
      </w:r>
      <w:r w:rsidR="00A30BCC" w:rsidRPr="002E3D32">
        <w:rPr>
          <w:rFonts w:ascii="Arial" w:eastAsia="Arial" w:hAnsi="Arial" w:cs="Arial"/>
          <w:w w:val="97"/>
        </w:rPr>
        <w:t>)</w:t>
      </w:r>
      <w:r w:rsidR="00A30BCC" w:rsidRPr="002E3D32">
        <w:rPr>
          <w:rFonts w:ascii="Arial" w:eastAsia="Arial" w:hAnsi="Arial" w:cs="Arial"/>
          <w:spacing w:val="8"/>
          <w:w w:val="97"/>
        </w:rPr>
        <w:t xml:space="preserve"> </w:t>
      </w:r>
      <w:r w:rsidR="00A30BCC" w:rsidRPr="002E3D32">
        <w:rPr>
          <w:rFonts w:ascii="Arial" w:eastAsia="Arial" w:hAnsi="Arial" w:cs="Arial"/>
          <w:spacing w:val="-3"/>
        </w:rPr>
        <w:t>d</w:t>
      </w:r>
      <w:r w:rsidR="00A30BCC" w:rsidRPr="002E3D32">
        <w:rPr>
          <w:rFonts w:ascii="Arial" w:eastAsia="Arial" w:hAnsi="Arial" w:cs="Arial"/>
        </w:rPr>
        <w:t>an</w:t>
      </w:r>
      <w:r w:rsidR="00A30BCC" w:rsidRPr="002E3D32">
        <w:rPr>
          <w:rFonts w:ascii="Arial" w:eastAsia="Arial" w:hAnsi="Arial" w:cs="Arial"/>
          <w:spacing w:val="-13"/>
        </w:rPr>
        <w:t xml:space="preserve"> </w:t>
      </w:r>
      <w:r w:rsidR="00A30BCC" w:rsidRPr="002E3D32">
        <w:rPr>
          <w:rFonts w:ascii="Arial" w:eastAsia="Arial" w:hAnsi="Arial" w:cs="Arial"/>
          <w:w w:val="94"/>
        </w:rPr>
        <w:t>cabai</w:t>
      </w:r>
      <w:r w:rsidR="00A30BCC" w:rsidRPr="002E3D32">
        <w:rPr>
          <w:rFonts w:ascii="Arial" w:eastAsia="Arial" w:hAnsi="Arial" w:cs="Arial"/>
          <w:spacing w:val="-2"/>
          <w:w w:val="94"/>
        </w:rPr>
        <w:t xml:space="preserve"> m</w:t>
      </w:r>
      <w:r w:rsidR="00A30BCC" w:rsidRPr="002E3D32">
        <w:rPr>
          <w:rFonts w:ascii="Arial" w:eastAsia="Arial" w:hAnsi="Arial" w:cs="Arial"/>
          <w:w w:val="94"/>
        </w:rPr>
        <w:t>e</w:t>
      </w:r>
      <w:r w:rsidR="00A30BCC" w:rsidRPr="002E3D32">
        <w:rPr>
          <w:rFonts w:ascii="Arial" w:eastAsia="Arial" w:hAnsi="Arial" w:cs="Arial"/>
          <w:spacing w:val="1"/>
          <w:w w:val="94"/>
        </w:rPr>
        <w:t>r</w:t>
      </w:r>
      <w:r w:rsidR="00A30BCC" w:rsidRPr="002E3D32">
        <w:rPr>
          <w:rFonts w:ascii="Arial" w:eastAsia="Arial" w:hAnsi="Arial" w:cs="Arial"/>
          <w:w w:val="94"/>
        </w:rPr>
        <w:t>ah</w:t>
      </w:r>
      <w:r w:rsidR="00A30BCC" w:rsidRPr="002E3D32">
        <w:rPr>
          <w:rFonts w:ascii="Arial" w:eastAsia="Arial" w:hAnsi="Arial" w:cs="Arial"/>
          <w:spacing w:val="15"/>
          <w:w w:val="94"/>
        </w:rPr>
        <w:t xml:space="preserve"> </w:t>
      </w:r>
      <w:r w:rsidR="00A30BCC" w:rsidRPr="002E3D32">
        <w:rPr>
          <w:rFonts w:ascii="Arial" w:eastAsia="Arial" w:hAnsi="Arial" w:cs="Arial"/>
        </w:rPr>
        <w:t>6</w:t>
      </w:r>
      <w:r w:rsidR="00A30BCC" w:rsidRPr="002E3D32">
        <w:rPr>
          <w:rFonts w:ascii="Arial" w:eastAsia="Arial" w:hAnsi="Arial" w:cs="Arial"/>
          <w:spacing w:val="-1"/>
        </w:rPr>
        <w:t>4</w:t>
      </w:r>
      <w:r w:rsidR="00A30BCC" w:rsidRPr="002E3D32">
        <w:rPr>
          <w:rFonts w:ascii="Arial" w:eastAsia="Arial" w:hAnsi="Arial" w:cs="Arial"/>
          <w:spacing w:val="1"/>
        </w:rPr>
        <w:t>,</w:t>
      </w:r>
      <w:r w:rsidR="00A30BCC" w:rsidRPr="002E3D32">
        <w:rPr>
          <w:rFonts w:ascii="Arial" w:eastAsia="Arial" w:hAnsi="Arial" w:cs="Arial"/>
        </w:rPr>
        <w:t>6</w:t>
      </w:r>
      <w:r w:rsidR="00A30BCC" w:rsidRPr="002E3D32">
        <w:rPr>
          <w:rFonts w:ascii="Arial" w:eastAsia="Arial" w:hAnsi="Arial" w:cs="Arial"/>
          <w:spacing w:val="-3"/>
        </w:rPr>
        <w:t>6</w:t>
      </w:r>
      <w:r w:rsidR="00A30BCC" w:rsidRPr="002E3D32">
        <w:rPr>
          <w:rFonts w:ascii="Arial" w:eastAsia="Arial" w:hAnsi="Arial" w:cs="Arial"/>
        </w:rPr>
        <w:t>%</w:t>
      </w:r>
      <w:r w:rsidR="00A30BCC" w:rsidRPr="002E3D32">
        <w:rPr>
          <w:rFonts w:ascii="Arial" w:eastAsia="Arial" w:hAnsi="Arial" w:cs="Arial"/>
          <w:spacing w:val="22"/>
        </w:rPr>
        <w:t xml:space="preserve"> </w:t>
      </w:r>
      <w:r w:rsidR="00A30BCC" w:rsidRPr="002E3D32">
        <w:rPr>
          <w:rFonts w:ascii="Arial" w:eastAsia="Arial" w:hAnsi="Arial" w:cs="Arial"/>
          <w:spacing w:val="1"/>
          <w:w w:val="83"/>
        </w:rPr>
        <w:t>(</w:t>
      </w:r>
      <w:r w:rsidR="00A30BCC" w:rsidRPr="002E3D32">
        <w:rPr>
          <w:rFonts w:ascii="Arial" w:eastAsia="Arial" w:hAnsi="Arial" w:cs="Arial"/>
          <w:spacing w:val="-2"/>
        </w:rPr>
        <w:t>m</w:t>
      </w:r>
      <w:r w:rsidR="00A30BCC" w:rsidRPr="002E3D32">
        <w:rPr>
          <w:rFonts w:ascii="Arial" w:eastAsia="Arial" w:hAnsi="Arial" w:cs="Arial"/>
          <w:spacing w:val="-2"/>
          <w:w w:val="120"/>
        </w:rPr>
        <w:t>t</w:t>
      </w:r>
      <w:r w:rsidR="00A30BCC" w:rsidRPr="002E3D32">
        <w:rPr>
          <w:rFonts w:ascii="Arial" w:eastAsia="Arial" w:hAnsi="Arial" w:cs="Arial"/>
          <w:spacing w:val="1"/>
        </w:rPr>
        <w:t>m</w:t>
      </w:r>
      <w:r w:rsidR="00A30BCC" w:rsidRPr="002E3D32">
        <w:rPr>
          <w:rFonts w:ascii="Arial" w:eastAsia="Arial" w:hAnsi="Arial" w:cs="Arial"/>
          <w:spacing w:val="-1"/>
          <w:w w:val="83"/>
        </w:rPr>
        <w:t>)</w:t>
      </w:r>
      <w:r w:rsidR="00A30BCC" w:rsidRPr="002E3D32">
        <w:rPr>
          <w:rFonts w:ascii="Arial" w:eastAsia="Arial" w:hAnsi="Arial" w:cs="Arial"/>
        </w:rPr>
        <w:t>.</w:t>
      </w:r>
    </w:p>
    <w:p w:rsidR="00CC705C" w:rsidRPr="002E3D32" w:rsidRDefault="00CC705C" w:rsidP="006809FC">
      <w:pPr>
        <w:pStyle w:val="ListParagraph"/>
        <w:numPr>
          <w:ilvl w:val="2"/>
          <w:numId w:val="10"/>
        </w:numPr>
        <w:spacing w:line="360" w:lineRule="auto"/>
        <w:ind w:left="567" w:hanging="567"/>
        <w:jc w:val="both"/>
        <w:rPr>
          <w:b/>
          <w:sz w:val="24"/>
          <w:szCs w:val="24"/>
          <w:lang w:val="id-ID"/>
        </w:rPr>
      </w:pPr>
      <w:r w:rsidRPr="002E3D32">
        <w:rPr>
          <w:b/>
          <w:sz w:val="24"/>
          <w:szCs w:val="24"/>
          <w:lang w:val="id-ID"/>
        </w:rPr>
        <w:t>Tingkat Kemiskinan</w:t>
      </w:r>
    </w:p>
    <w:p w:rsidR="008D2CA1" w:rsidRPr="002E3D32" w:rsidRDefault="009E69D1" w:rsidP="003D6328">
      <w:pPr>
        <w:spacing w:line="360" w:lineRule="auto"/>
        <w:ind w:firstLine="709"/>
        <w:jc w:val="both"/>
        <w:rPr>
          <w:rFonts w:ascii="Arial" w:hAnsi="Arial" w:cs="Arial"/>
        </w:rPr>
      </w:pPr>
      <w:proofErr w:type="gramStart"/>
      <w:r w:rsidRPr="002E3D32">
        <w:rPr>
          <w:rFonts w:ascii="Arial" w:hAnsi="Arial" w:cs="Arial"/>
        </w:rPr>
        <w:t xml:space="preserve">Angka kemiskinan Provinsi Sulawesi Tenggara </w:t>
      </w:r>
      <w:r w:rsidR="008D2CA1" w:rsidRPr="002E3D32">
        <w:rPr>
          <w:rFonts w:ascii="Arial" w:hAnsi="Arial" w:cs="Arial"/>
        </w:rPr>
        <w:t>menunjukkan adanya penurunan</w:t>
      </w:r>
      <w:r w:rsidR="00DB328B" w:rsidRPr="002E3D32">
        <w:rPr>
          <w:rFonts w:ascii="Arial" w:hAnsi="Arial" w:cs="Arial"/>
        </w:rPr>
        <w:t xml:space="preserve"> pada </w:t>
      </w:r>
      <w:r w:rsidR="0012000A" w:rsidRPr="002E3D32">
        <w:rPr>
          <w:rFonts w:ascii="Arial" w:hAnsi="Arial" w:cs="Arial"/>
        </w:rPr>
        <w:t xml:space="preserve">kurun </w:t>
      </w:r>
      <w:r w:rsidR="00767E20" w:rsidRPr="002E3D32">
        <w:rPr>
          <w:rFonts w:ascii="Arial" w:hAnsi="Arial" w:cs="Arial"/>
        </w:rPr>
        <w:t>Tahun 2010</w:t>
      </w:r>
      <w:r w:rsidR="00DB328B" w:rsidRPr="002E3D32">
        <w:rPr>
          <w:rFonts w:ascii="Arial" w:hAnsi="Arial" w:cs="Arial"/>
        </w:rPr>
        <w:t>-2013</w:t>
      </w:r>
      <w:r w:rsidR="0012000A" w:rsidRPr="002E3D32">
        <w:rPr>
          <w:rFonts w:ascii="Arial" w:hAnsi="Arial" w:cs="Arial"/>
        </w:rPr>
        <w:t>.</w:t>
      </w:r>
      <w:proofErr w:type="gramEnd"/>
      <w:r w:rsidR="0012000A" w:rsidRPr="002E3D32">
        <w:rPr>
          <w:rFonts w:ascii="Arial" w:hAnsi="Arial" w:cs="Arial"/>
        </w:rPr>
        <w:t xml:space="preserve"> </w:t>
      </w:r>
      <w:r w:rsidR="00FA6617" w:rsidRPr="002E3D32">
        <w:rPr>
          <w:rFonts w:ascii="Arial" w:hAnsi="Arial" w:cs="Arial"/>
        </w:rPr>
        <w:t>P</w:t>
      </w:r>
      <w:r w:rsidR="0012000A" w:rsidRPr="002E3D32">
        <w:rPr>
          <w:rFonts w:ascii="Arial" w:hAnsi="Arial" w:cs="Arial"/>
        </w:rPr>
        <w:t>ada Tahun 2014 tingkat kemiskinan Prov</w:t>
      </w:r>
      <w:r w:rsidR="00452A37" w:rsidRPr="002E3D32">
        <w:rPr>
          <w:rFonts w:ascii="Arial" w:hAnsi="Arial" w:cs="Arial"/>
        </w:rPr>
        <w:t>insi Sulawesi Tenggara menurun menjadi 12,77</w:t>
      </w:r>
      <w:r w:rsidR="0012000A" w:rsidRPr="002E3D32">
        <w:rPr>
          <w:rFonts w:ascii="Arial" w:hAnsi="Arial" w:cs="Arial"/>
        </w:rPr>
        <w:t xml:space="preserve"> % dibandingkan tingkat kemiskinan Tahun 2013 yaitu sebesar 12,83 %.</w:t>
      </w:r>
      <w:r w:rsidR="00B65136" w:rsidRPr="002E3D32">
        <w:rPr>
          <w:rFonts w:ascii="Arial" w:hAnsi="Arial" w:cs="Arial"/>
        </w:rPr>
        <w:t xml:space="preserve"> </w:t>
      </w:r>
      <w:proofErr w:type="gramStart"/>
      <w:r w:rsidR="00B65136" w:rsidRPr="002E3D32">
        <w:rPr>
          <w:rFonts w:ascii="Arial" w:hAnsi="Arial" w:cs="Arial"/>
        </w:rPr>
        <w:t>Kondisi tingkat kemiskinan Provinsi Sulawesi Tenggara pada Tahun</w:t>
      </w:r>
      <w:r w:rsidR="0012000A" w:rsidRPr="002E3D32">
        <w:rPr>
          <w:rFonts w:ascii="Arial" w:hAnsi="Arial" w:cs="Arial"/>
        </w:rPr>
        <w:t xml:space="preserve"> </w:t>
      </w:r>
      <w:r w:rsidR="00767E20" w:rsidRPr="002E3D32">
        <w:rPr>
          <w:rFonts w:ascii="Arial" w:hAnsi="Arial" w:cs="Arial"/>
        </w:rPr>
        <w:t>2010</w:t>
      </w:r>
      <w:r w:rsidR="00B65136" w:rsidRPr="002E3D32">
        <w:rPr>
          <w:rFonts w:ascii="Arial" w:hAnsi="Arial" w:cs="Arial"/>
        </w:rPr>
        <w:t>-2014 dapat dilihat pada grafik berikut.</w:t>
      </w:r>
      <w:proofErr w:type="gramEnd"/>
    </w:p>
    <w:p w:rsidR="00667DF8" w:rsidRPr="002E3D32" w:rsidRDefault="00667DF8" w:rsidP="00667DF8">
      <w:pPr>
        <w:spacing w:line="360" w:lineRule="auto"/>
        <w:ind w:left="1276" w:hanging="1276"/>
        <w:jc w:val="both"/>
        <w:rPr>
          <w:rFonts w:ascii="Arial" w:hAnsi="Arial" w:cs="Arial"/>
        </w:rPr>
      </w:pPr>
      <w:r w:rsidRPr="002E3D32">
        <w:rPr>
          <w:rFonts w:ascii="Arial" w:hAnsi="Arial" w:cs="Arial"/>
        </w:rPr>
        <w:t>Gambar</w:t>
      </w:r>
      <w:r w:rsidR="00554D29" w:rsidRPr="002E3D32">
        <w:rPr>
          <w:rFonts w:ascii="Arial" w:hAnsi="Arial" w:cs="Arial"/>
          <w:lang w:val="id-ID"/>
        </w:rPr>
        <w:t xml:space="preserve"> </w:t>
      </w:r>
      <w:proofErr w:type="gramStart"/>
      <w:r w:rsidR="00554D29" w:rsidRPr="002E3D32">
        <w:rPr>
          <w:rFonts w:ascii="Arial" w:hAnsi="Arial" w:cs="Arial"/>
          <w:lang w:val="id-ID"/>
        </w:rPr>
        <w:t>2.</w:t>
      </w:r>
      <w:r w:rsidR="00554D29" w:rsidRPr="002E3D32">
        <w:rPr>
          <w:rFonts w:ascii="Arial" w:hAnsi="Arial" w:cs="Arial"/>
        </w:rPr>
        <w:t>7</w:t>
      </w:r>
      <w:r w:rsidRPr="002E3D32">
        <w:rPr>
          <w:rFonts w:ascii="Arial" w:hAnsi="Arial" w:cs="Arial"/>
          <w:lang w:val="id-ID"/>
        </w:rPr>
        <w:t xml:space="preserve"> </w:t>
      </w:r>
      <w:r w:rsidRPr="002E3D32">
        <w:rPr>
          <w:rFonts w:ascii="Arial" w:hAnsi="Arial" w:cs="Arial"/>
        </w:rPr>
        <w:t xml:space="preserve"> Tingkat</w:t>
      </w:r>
      <w:proofErr w:type="gramEnd"/>
      <w:r w:rsidRPr="002E3D32">
        <w:rPr>
          <w:rFonts w:ascii="Arial" w:hAnsi="Arial" w:cs="Arial"/>
        </w:rPr>
        <w:t xml:space="preserve"> Kemiskinan di Provinsi S</w:t>
      </w:r>
      <w:r w:rsidR="00EB01F7" w:rsidRPr="002E3D32">
        <w:rPr>
          <w:rFonts w:ascii="Arial" w:hAnsi="Arial" w:cs="Arial"/>
        </w:rPr>
        <w:t>ulawesi Tenggara Tahun 2010</w:t>
      </w:r>
      <w:r w:rsidR="008C1239" w:rsidRPr="002E3D32">
        <w:rPr>
          <w:rFonts w:ascii="Arial" w:hAnsi="Arial" w:cs="Arial"/>
        </w:rPr>
        <w:t>-2014</w:t>
      </w:r>
    </w:p>
    <w:p w:rsidR="00AB150E" w:rsidRPr="002E3D32" w:rsidRDefault="001855D9" w:rsidP="00AB150E">
      <w:pPr>
        <w:spacing w:line="360" w:lineRule="auto"/>
        <w:rPr>
          <w:rFonts w:ascii="Arial" w:hAnsi="Arial" w:cs="Arial"/>
          <w:i/>
          <w:sz w:val="20"/>
        </w:rPr>
      </w:pPr>
      <w:r w:rsidRPr="002E3D32">
        <w:rPr>
          <w:rFonts w:ascii="Arial" w:hAnsi="Arial" w:cs="Arial"/>
          <w:noProof/>
        </w:rPr>
        <w:drawing>
          <wp:inline distT="0" distB="0" distL="0" distR="0">
            <wp:extent cx="5495136" cy="1849821"/>
            <wp:effectExtent l="19050" t="0" r="10314"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E69D1" w:rsidRPr="002E3D32" w:rsidRDefault="00FC0E38" w:rsidP="00AB150E">
      <w:pPr>
        <w:spacing w:line="360" w:lineRule="auto"/>
        <w:rPr>
          <w:rFonts w:ascii="Arial" w:hAnsi="Arial" w:cs="Arial"/>
        </w:rPr>
      </w:pPr>
      <w:r w:rsidRPr="002E3D32">
        <w:rPr>
          <w:rFonts w:ascii="Arial" w:hAnsi="Arial" w:cs="Arial"/>
          <w:i/>
          <w:sz w:val="20"/>
        </w:rPr>
        <w:t xml:space="preserve">Sumber: BPS </w:t>
      </w:r>
      <w:r w:rsidRPr="002E3D32">
        <w:rPr>
          <w:rFonts w:ascii="Arial" w:hAnsi="Arial" w:cs="Arial"/>
          <w:i/>
          <w:sz w:val="20"/>
          <w:lang w:val="id-ID"/>
        </w:rPr>
        <w:t xml:space="preserve">Prov. </w:t>
      </w:r>
      <w:r w:rsidRPr="002E3D32">
        <w:rPr>
          <w:rFonts w:ascii="Arial" w:hAnsi="Arial" w:cs="Arial"/>
          <w:i/>
          <w:sz w:val="20"/>
        </w:rPr>
        <w:t>Sultra, 201</w:t>
      </w:r>
      <w:r w:rsidR="00195CBD" w:rsidRPr="002E3D32">
        <w:rPr>
          <w:rFonts w:ascii="Arial" w:hAnsi="Arial" w:cs="Arial"/>
          <w:i/>
          <w:sz w:val="20"/>
        </w:rPr>
        <w:t>5</w:t>
      </w:r>
    </w:p>
    <w:p w:rsidR="007268AA" w:rsidRPr="002E3D32" w:rsidRDefault="0039554A" w:rsidP="00413C6B">
      <w:pPr>
        <w:spacing w:line="360" w:lineRule="auto"/>
        <w:ind w:firstLine="720"/>
        <w:jc w:val="both"/>
      </w:pPr>
      <w:r w:rsidRPr="002E3D32">
        <w:rPr>
          <w:rFonts w:ascii="Arial" w:hAnsi="Arial" w:cs="Arial"/>
        </w:rPr>
        <w:lastRenderedPageBreak/>
        <w:t>Berdasarkan data dari BPS Sulawesi Tenggara, j</w:t>
      </w:r>
      <w:r w:rsidR="007268AA" w:rsidRPr="002E3D32">
        <w:rPr>
          <w:rFonts w:ascii="Arial" w:hAnsi="Arial" w:cs="Arial"/>
        </w:rPr>
        <w:t>umlah penduduk miskin (penduduk yang berada dibawah Garis Kemiskinan) di Sulawesi Tenggara p</w:t>
      </w:r>
      <w:r w:rsidR="009E69D1" w:rsidRPr="002E3D32">
        <w:rPr>
          <w:rFonts w:ascii="Arial" w:hAnsi="Arial" w:cs="Arial"/>
        </w:rPr>
        <w:t xml:space="preserve">ada bulan Maret 2014 adalah </w:t>
      </w:r>
      <w:r w:rsidR="00F348A2" w:rsidRPr="002E3D32">
        <w:rPr>
          <w:rFonts w:ascii="Arial" w:hAnsi="Arial" w:cs="Arial"/>
        </w:rPr>
        <w:t>342,</w:t>
      </w:r>
      <w:r w:rsidR="0099257B" w:rsidRPr="002E3D32">
        <w:rPr>
          <w:rFonts w:ascii="Arial" w:hAnsi="Arial" w:cs="Arial"/>
        </w:rPr>
        <w:t>26</w:t>
      </w:r>
      <w:r w:rsidR="00B14ED2" w:rsidRPr="002E3D32">
        <w:rPr>
          <w:rFonts w:ascii="Arial" w:hAnsi="Arial" w:cs="Arial"/>
        </w:rPr>
        <w:t xml:space="preserve"> ribu or</w:t>
      </w:r>
      <w:r w:rsidR="00F348A2" w:rsidRPr="002E3D32">
        <w:rPr>
          <w:rFonts w:ascii="Arial" w:hAnsi="Arial" w:cs="Arial"/>
        </w:rPr>
        <w:t>ang</w:t>
      </w:r>
      <w:r w:rsidR="0099257B" w:rsidRPr="002E3D32">
        <w:rPr>
          <w:rFonts w:ascii="Arial" w:hAnsi="Arial" w:cs="Arial"/>
        </w:rPr>
        <w:t xml:space="preserve"> (</w:t>
      </w:r>
      <w:r w:rsidR="005E40F5" w:rsidRPr="002E3D32">
        <w:rPr>
          <w:rFonts w:ascii="Arial" w:hAnsi="Arial" w:cs="Arial"/>
        </w:rPr>
        <w:t>14,05</w:t>
      </w:r>
      <w:r w:rsidR="0099257B" w:rsidRPr="002E3D32">
        <w:rPr>
          <w:rFonts w:ascii="Arial" w:hAnsi="Arial" w:cs="Arial"/>
        </w:rPr>
        <w:t>)</w:t>
      </w:r>
      <w:r w:rsidR="005E40F5" w:rsidRPr="002E3D32">
        <w:rPr>
          <w:rFonts w:ascii="Arial" w:hAnsi="Arial" w:cs="Arial"/>
        </w:rPr>
        <w:t xml:space="preserve"> persen dan menurun menjadi </w:t>
      </w:r>
      <w:r w:rsidR="00F348A2" w:rsidRPr="002E3D32">
        <w:rPr>
          <w:rFonts w:ascii="Arial" w:hAnsi="Arial" w:cs="Arial"/>
        </w:rPr>
        <w:t>314,</w:t>
      </w:r>
      <w:r w:rsidR="0099257B" w:rsidRPr="002E3D32">
        <w:rPr>
          <w:rFonts w:ascii="Arial" w:hAnsi="Arial" w:cs="Arial"/>
        </w:rPr>
        <w:t>09</w:t>
      </w:r>
      <w:r w:rsidR="00F348A2" w:rsidRPr="002E3D32">
        <w:rPr>
          <w:rFonts w:ascii="Arial" w:hAnsi="Arial" w:cs="Arial"/>
        </w:rPr>
        <w:t xml:space="preserve"> ribu orang</w:t>
      </w:r>
      <w:r w:rsidR="0099257B" w:rsidRPr="002E3D32">
        <w:rPr>
          <w:rFonts w:ascii="Arial" w:hAnsi="Arial" w:cs="Arial"/>
        </w:rPr>
        <w:t xml:space="preserve"> (</w:t>
      </w:r>
      <w:r w:rsidR="005E40F5" w:rsidRPr="002E3D32">
        <w:rPr>
          <w:rFonts w:ascii="Arial" w:hAnsi="Arial" w:cs="Arial"/>
        </w:rPr>
        <w:t>12,77</w:t>
      </w:r>
      <w:r w:rsidR="0099257B" w:rsidRPr="002E3D32">
        <w:rPr>
          <w:rFonts w:ascii="Arial" w:hAnsi="Arial" w:cs="Arial"/>
        </w:rPr>
        <w:t>)</w:t>
      </w:r>
      <w:r w:rsidR="005E40F5" w:rsidRPr="002E3D32">
        <w:rPr>
          <w:rFonts w:ascii="Arial" w:hAnsi="Arial" w:cs="Arial"/>
        </w:rPr>
        <w:t xml:space="preserve"> persen pada bulan</w:t>
      </w:r>
      <w:r w:rsidR="00CF6F66" w:rsidRPr="002E3D32">
        <w:rPr>
          <w:rFonts w:ascii="Arial" w:hAnsi="Arial" w:cs="Arial"/>
        </w:rPr>
        <w:t xml:space="preserve"> November 2014 yang artinya </w:t>
      </w:r>
      <w:r w:rsidR="0099257B" w:rsidRPr="002E3D32">
        <w:rPr>
          <w:rFonts w:ascii="Arial" w:hAnsi="Arial" w:cs="Arial"/>
        </w:rPr>
        <w:t>penduduk miskin di</w:t>
      </w:r>
      <w:r w:rsidR="00237FF5" w:rsidRPr="002E3D32">
        <w:rPr>
          <w:rFonts w:ascii="Arial" w:hAnsi="Arial" w:cs="Arial"/>
        </w:rPr>
        <w:t xml:space="preserve"> Sulawesi Tenggara berkurang 28,</w:t>
      </w:r>
      <w:r w:rsidR="00B42F60" w:rsidRPr="002E3D32">
        <w:rPr>
          <w:rFonts w:ascii="Arial" w:hAnsi="Arial" w:cs="Arial"/>
        </w:rPr>
        <w:t>17</w:t>
      </w:r>
      <w:r w:rsidR="0099257B" w:rsidRPr="002E3D32">
        <w:rPr>
          <w:rFonts w:ascii="Arial" w:hAnsi="Arial" w:cs="Arial"/>
        </w:rPr>
        <w:t xml:space="preserve"> </w:t>
      </w:r>
      <w:r w:rsidR="00F348A2" w:rsidRPr="002E3D32">
        <w:rPr>
          <w:rFonts w:ascii="Arial" w:hAnsi="Arial" w:cs="Arial"/>
        </w:rPr>
        <w:t xml:space="preserve">ribu </w:t>
      </w:r>
      <w:r w:rsidR="0099257B" w:rsidRPr="002E3D32">
        <w:rPr>
          <w:rFonts w:ascii="Arial" w:hAnsi="Arial" w:cs="Arial"/>
        </w:rPr>
        <w:t>orang</w:t>
      </w:r>
      <w:r w:rsidR="00CF6F66" w:rsidRPr="002E3D32">
        <w:rPr>
          <w:rFonts w:ascii="Arial" w:hAnsi="Arial" w:cs="Arial"/>
        </w:rPr>
        <w:t xml:space="preserve"> seiring dengan berbagai pembangunan dan pemberdayaan masyarakat desa</w:t>
      </w:r>
      <w:r w:rsidR="007268AA" w:rsidRPr="002E3D32">
        <w:rPr>
          <w:rFonts w:ascii="Arial" w:hAnsi="Arial" w:cs="Arial"/>
        </w:rPr>
        <w:t xml:space="preserve">. </w:t>
      </w:r>
      <w:proofErr w:type="gramStart"/>
      <w:r w:rsidR="007268AA" w:rsidRPr="002E3D32">
        <w:rPr>
          <w:rFonts w:ascii="Arial" w:hAnsi="Arial" w:cs="Arial"/>
        </w:rPr>
        <w:t>Dibandingkan dengan penduduk miskin pada bulan September 2013 ya</w:t>
      </w:r>
      <w:r w:rsidR="009E69D1" w:rsidRPr="002E3D32">
        <w:rPr>
          <w:rFonts w:ascii="Arial" w:hAnsi="Arial" w:cs="Arial"/>
        </w:rPr>
        <w:t>ng berjumlah 330.</w:t>
      </w:r>
      <w:r w:rsidR="001855D9" w:rsidRPr="002E3D32">
        <w:rPr>
          <w:rFonts w:ascii="Arial" w:hAnsi="Arial" w:cs="Arial"/>
        </w:rPr>
        <w:t>84</w:t>
      </w:r>
      <w:r w:rsidR="009E69D1" w:rsidRPr="002E3D32">
        <w:rPr>
          <w:rFonts w:ascii="Arial" w:hAnsi="Arial" w:cs="Arial"/>
        </w:rPr>
        <w:t>0</w:t>
      </w:r>
      <w:r w:rsidR="00A159C0" w:rsidRPr="002E3D32">
        <w:rPr>
          <w:rFonts w:ascii="Arial" w:hAnsi="Arial" w:cs="Arial"/>
        </w:rPr>
        <w:t xml:space="preserve"> </w:t>
      </w:r>
      <w:r w:rsidR="001855D9" w:rsidRPr="002E3D32">
        <w:rPr>
          <w:rFonts w:ascii="Arial" w:hAnsi="Arial" w:cs="Arial"/>
        </w:rPr>
        <w:t>orang</w:t>
      </w:r>
      <w:r w:rsidR="007268AA" w:rsidRPr="002E3D32">
        <w:rPr>
          <w:rFonts w:ascii="Arial" w:hAnsi="Arial" w:cs="Arial"/>
        </w:rPr>
        <w:t>, berarti</w:t>
      </w:r>
      <w:r w:rsidR="009E69D1" w:rsidRPr="002E3D32">
        <w:rPr>
          <w:rFonts w:ascii="Arial" w:hAnsi="Arial" w:cs="Arial"/>
        </w:rPr>
        <w:t xml:space="preserve"> jumlah penduduk miskin naik 11.</w:t>
      </w:r>
      <w:r w:rsidR="007268AA" w:rsidRPr="002E3D32">
        <w:rPr>
          <w:rFonts w:ascii="Arial" w:hAnsi="Arial" w:cs="Arial"/>
        </w:rPr>
        <w:t>42</w:t>
      </w:r>
      <w:r w:rsidR="009E69D1" w:rsidRPr="002E3D32">
        <w:rPr>
          <w:rFonts w:ascii="Arial" w:hAnsi="Arial" w:cs="Arial"/>
        </w:rPr>
        <w:t>0</w:t>
      </w:r>
      <w:r w:rsidR="00A159C0" w:rsidRPr="002E3D32">
        <w:rPr>
          <w:rFonts w:ascii="Arial" w:hAnsi="Arial" w:cs="Arial"/>
        </w:rPr>
        <w:t xml:space="preserve"> </w:t>
      </w:r>
      <w:r w:rsidR="007268AA" w:rsidRPr="002E3D32">
        <w:rPr>
          <w:rFonts w:ascii="Arial" w:hAnsi="Arial" w:cs="Arial"/>
        </w:rPr>
        <w:t>orang.</w:t>
      </w:r>
      <w:proofErr w:type="gramEnd"/>
      <w:r w:rsidR="0068168D" w:rsidRPr="002E3D32">
        <w:rPr>
          <w:rFonts w:ascii="Arial" w:hAnsi="Arial" w:cs="Arial"/>
        </w:rPr>
        <w:t xml:space="preserve"> </w:t>
      </w:r>
      <w:proofErr w:type="gramStart"/>
      <w:r w:rsidR="007268AA" w:rsidRPr="002E3D32">
        <w:rPr>
          <w:rFonts w:ascii="Arial" w:hAnsi="Arial" w:cs="Arial"/>
        </w:rPr>
        <w:t>Selama periode Septemb</w:t>
      </w:r>
      <w:r w:rsidR="009D40C2" w:rsidRPr="002E3D32">
        <w:rPr>
          <w:rFonts w:ascii="Arial" w:hAnsi="Arial" w:cs="Arial"/>
        </w:rPr>
        <w:t>er 2013–</w:t>
      </w:r>
      <w:r w:rsidR="007268AA" w:rsidRPr="002E3D32">
        <w:rPr>
          <w:rFonts w:ascii="Arial" w:hAnsi="Arial" w:cs="Arial"/>
        </w:rPr>
        <w:t xml:space="preserve">Maret 2014, penduduk miskin </w:t>
      </w:r>
      <w:r w:rsidR="009E69D1" w:rsidRPr="002E3D32">
        <w:rPr>
          <w:rFonts w:ascii="Arial" w:hAnsi="Arial" w:cs="Arial"/>
        </w:rPr>
        <w:t>di daerah perdesaan bertambah 340</w:t>
      </w:r>
      <w:r w:rsidR="007268AA" w:rsidRPr="002E3D32">
        <w:rPr>
          <w:rFonts w:ascii="Arial" w:hAnsi="Arial" w:cs="Arial"/>
        </w:rPr>
        <w:t xml:space="preserve"> orang, sementara d</w:t>
      </w:r>
      <w:r w:rsidR="009E69D1" w:rsidRPr="002E3D32">
        <w:rPr>
          <w:rFonts w:ascii="Arial" w:hAnsi="Arial" w:cs="Arial"/>
        </w:rPr>
        <w:t>i daerah perkotaan bertambah 11.</w:t>
      </w:r>
      <w:r w:rsidR="007268AA" w:rsidRPr="002E3D32">
        <w:rPr>
          <w:rFonts w:ascii="Arial" w:hAnsi="Arial" w:cs="Arial"/>
        </w:rPr>
        <w:t>08</w:t>
      </w:r>
      <w:r w:rsidR="009E69D1" w:rsidRPr="002E3D32">
        <w:rPr>
          <w:rFonts w:ascii="Arial" w:hAnsi="Arial" w:cs="Arial"/>
        </w:rPr>
        <w:t>0</w:t>
      </w:r>
      <w:r w:rsidR="007268AA" w:rsidRPr="002E3D32">
        <w:rPr>
          <w:rFonts w:ascii="Arial" w:hAnsi="Arial" w:cs="Arial"/>
        </w:rPr>
        <w:t xml:space="preserve"> orang</w:t>
      </w:r>
      <w:r w:rsidR="007268AA" w:rsidRPr="002E3D32">
        <w:t>.</w:t>
      </w:r>
      <w:proofErr w:type="gramEnd"/>
    </w:p>
    <w:p w:rsidR="003E1235" w:rsidRPr="002E3D32" w:rsidRDefault="007268AA" w:rsidP="00AB150E">
      <w:pPr>
        <w:pStyle w:val="NormalWeb"/>
        <w:spacing w:before="0" w:beforeAutospacing="0" w:after="0" w:afterAutospacing="0" w:line="360" w:lineRule="auto"/>
        <w:ind w:firstLine="720"/>
        <w:jc w:val="both"/>
        <w:rPr>
          <w:rFonts w:ascii="Arial" w:hAnsi="Arial" w:cs="Arial"/>
        </w:rPr>
      </w:pPr>
      <w:proofErr w:type="gramStart"/>
      <w:r w:rsidRPr="002E3D32">
        <w:rPr>
          <w:rFonts w:ascii="Arial" w:hAnsi="Arial" w:cs="Arial"/>
        </w:rPr>
        <w:t>Persentase penduduk miskin</w:t>
      </w:r>
      <w:r w:rsidR="005F5912" w:rsidRPr="002E3D32">
        <w:rPr>
          <w:rFonts w:ascii="Arial" w:hAnsi="Arial" w:cs="Arial"/>
        </w:rPr>
        <w:t xml:space="preserve"> antara daerah perkotaan dan pe</w:t>
      </w:r>
      <w:r w:rsidRPr="002E3D32">
        <w:rPr>
          <w:rFonts w:ascii="Arial" w:hAnsi="Arial" w:cs="Arial"/>
        </w:rPr>
        <w:t>desaan tidak banyak berubah.</w:t>
      </w:r>
      <w:proofErr w:type="gramEnd"/>
      <w:r w:rsidRPr="002E3D32">
        <w:rPr>
          <w:rFonts w:ascii="Arial" w:hAnsi="Arial" w:cs="Arial"/>
        </w:rPr>
        <w:t xml:space="preserve"> Pada bulan September 2013, sebagian besar penduduk miskin berad</w:t>
      </w:r>
      <w:r w:rsidR="009E69D1" w:rsidRPr="002E3D32">
        <w:rPr>
          <w:rFonts w:ascii="Arial" w:hAnsi="Arial" w:cs="Arial"/>
        </w:rPr>
        <w:t>a di daerah perdesaan yakni 293.</w:t>
      </w:r>
      <w:r w:rsidRPr="002E3D32">
        <w:rPr>
          <w:rFonts w:ascii="Arial" w:hAnsi="Arial" w:cs="Arial"/>
        </w:rPr>
        <w:t>67</w:t>
      </w:r>
      <w:r w:rsidR="009E69D1" w:rsidRPr="002E3D32">
        <w:rPr>
          <w:rFonts w:ascii="Arial" w:hAnsi="Arial" w:cs="Arial"/>
        </w:rPr>
        <w:t>0</w:t>
      </w:r>
      <w:r w:rsidRPr="002E3D32">
        <w:rPr>
          <w:rFonts w:ascii="Arial" w:hAnsi="Arial" w:cs="Arial"/>
        </w:rPr>
        <w:t xml:space="preserve"> orang (88</w:t>
      </w:r>
      <w:proofErr w:type="gramStart"/>
      <w:r w:rsidRPr="002E3D32">
        <w:rPr>
          <w:rFonts w:ascii="Arial" w:hAnsi="Arial" w:cs="Arial"/>
        </w:rPr>
        <w:t>,76</w:t>
      </w:r>
      <w:proofErr w:type="gramEnd"/>
      <w:r w:rsidRPr="002E3D32">
        <w:rPr>
          <w:rFonts w:ascii="Arial" w:hAnsi="Arial" w:cs="Arial"/>
        </w:rPr>
        <w:t xml:space="preserve"> persen) dari total penduduk miskin di Sulawesi Tenggara, dan pada bulan Maret 2014 penduduk miskin yang berada d</w:t>
      </w:r>
      <w:r w:rsidR="009E69D1" w:rsidRPr="002E3D32">
        <w:rPr>
          <w:rFonts w:ascii="Arial" w:hAnsi="Arial" w:cs="Arial"/>
        </w:rPr>
        <w:t>i daerah pedesaan berjumlah 294.</w:t>
      </w:r>
      <w:r w:rsidRPr="002E3D32">
        <w:rPr>
          <w:rFonts w:ascii="Arial" w:hAnsi="Arial" w:cs="Arial"/>
        </w:rPr>
        <w:t>01</w:t>
      </w:r>
      <w:r w:rsidR="009E69D1" w:rsidRPr="002E3D32">
        <w:rPr>
          <w:rFonts w:ascii="Arial" w:hAnsi="Arial" w:cs="Arial"/>
        </w:rPr>
        <w:t>0</w:t>
      </w:r>
      <w:r w:rsidRPr="002E3D32">
        <w:rPr>
          <w:rFonts w:ascii="Arial" w:hAnsi="Arial" w:cs="Arial"/>
        </w:rPr>
        <w:t xml:space="preserve"> orang (85,90 persen)  dari total penduduk miskin.</w:t>
      </w:r>
    </w:p>
    <w:p w:rsidR="00216C2E" w:rsidRPr="002E3D32" w:rsidRDefault="00216C2E" w:rsidP="00682BB6">
      <w:pPr>
        <w:pStyle w:val="NormalWeb"/>
        <w:spacing w:before="0" w:beforeAutospacing="0" w:after="0" w:afterAutospacing="0" w:line="360" w:lineRule="auto"/>
        <w:ind w:left="1440" w:hanging="1440"/>
        <w:jc w:val="both"/>
      </w:pPr>
      <w:r w:rsidRPr="002E3D32">
        <w:rPr>
          <w:rFonts w:ascii="Arial" w:hAnsi="Arial" w:cs="Arial"/>
        </w:rPr>
        <w:t>Gambar</w:t>
      </w:r>
      <w:r w:rsidRPr="002E3D32">
        <w:rPr>
          <w:rFonts w:ascii="Arial" w:hAnsi="Arial" w:cs="Arial"/>
          <w:lang w:val="id-ID"/>
        </w:rPr>
        <w:t xml:space="preserve"> 2.</w:t>
      </w:r>
      <w:r w:rsidRPr="002E3D32">
        <w:rPr>
          <w:rFonts w:ascii="Arial" w:hAnsi="Arial" w:cs="Arial"/>
        </w:rPr>
        <w:t>8</w:t>
      </w:r>
      <w:r w:rsidRPr="002E3D32">
        <w:rPr>
          <w:rFonts w:ascii="Arial" w:hAnsi="Arial" w:cs="Arial"/>
          <w:lang w:val="id-ID"/>
        </w:rPr>
        <w:t xml:space="preserve"> </w:t>
      </w:r>
      <w:r w:rsidRPr="002E3D32">
        <w:rPr>
          <w:rFonts w:ascii="Arial" w:hAnsi="Arial" w:cs="Arial"/>
        </w:rPr>
        <w:t>Jumlah Penduduk Miskin di Perkotaan dan Pedesaan di Provinsi Sulawesi Tenggara Tahun 2009-2014</w:t>
      </w:r>
    </w:p>
    <w:p w:rsidR="001E2939" w:rsidRPr="002E3D32" w:rsidRDefault="00292852" w:rsidP="00216C2E">
      <w:pPr>
        <w:spacing w:line="360" w:lineRule="auto"/>
        <w:jc w:val="both"/>
        <w:rPr>
          <w:rFonts w:ascii="Arial" w:hAnsi="Arial" w:cs="Arial"/>
          <w:lang w:val="id-ID"/>
        </w:rPr>
      </w:pPr>
      <w:r w:rsidRPr="002E3D32">
        <w:rPr>
          <w:rFonts w:ascii="Arial" w:hAnsi="Arial" w:cs="Arial"/>
          <w:noProof/>
        </w:rPr>
        <w:drawing>
          <wp:inline distT="0" distB="0" distL="0" distR="0">
            <wp:extent cx="5581650" cy="3200400"/>
            <wp:effectExtent l="19050" t="0" r="1905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C705C" w:rsidRPr="002E3D32" w:rsidRDefault="00CC705C" w:rsidP="00FC0E38">
      <w:pPr>
        <w:jc w:val="both"/>
        <w:rPr>
          <w:rFonts w:ascii="Arial" w:hAnsi="Arial" w:cs="Arial"/>
          <w:i/>
          <w:sz w:val="22"/>
        </w:rPr>
      </w:pPr>
      <w:r w:rsidRPr="002E3D32">
        <w:rPr>
          <w:rFonts w:ascii="Arial" w:hAnsi="Arial" w:cs="Arial"/>
          <w:i/>
          <w:sz w:val="22"/>
        </w:rPr>
        <w:t xml:space="preserve">Sumber: BPS </w:t>
      </w:r>
      <w:r w:rsidR="00FC0E38" w:rsidRPr="002E3D32">
        <w:rPr>
          <w:rFonts w:ascii="Arial" w:hAnsi="Arial" w:cs="Arial"/>
          <w:i/>
          <w:sz w:val="22"/>
          <w:lang w:val="id-ID"/>
        </w:rPr>
        <w:t xml:space="preserve">Prov. </w:t>
      </w:r>
      <w:r w:rsidR="00FC0E38" w:rsidRPr="002E3D32">
        <w:rPr>
          <w:rFonts w:ascii="Arial" w:hAnsi="Arial" w:cs="Arial"/>
          <w:i/>
          <w:sz w:val="22"/>
        </w:rPr>
        <w:t>Sultra, 201</w:t>
      </w:r>
      <w:r w:rsidR="00FC0E38" w:rsidRPr="002E3D32">
        <w:rPr>
          <w:rFonts w:ascii="Arial" w:hAnsi="Arial" w:cs="Arial"/>
          <w:i/>
          <w:sz w:val="22"/>
          <w:lang w:val="id-ID"/>
        </w:rPr>
        <w:t>4</w:t>
      </w:r>
    </w:p>
    <w:p w:rsidR="00DA2CF5" w:rsidRPr="002E3D32" w:rsidRDefault="00DA2CF5" w:rsidP="00FC0E38">
      <w:pPr>
        <w:jc w:val="both"/>
        <w:rPr>
          <w:rFonts w:ascii="Arial" w:hAnsi="Arial" w:cs="Arial"/>
          <w:i/>
        </w:rPr>
      </w:pPr>
    </w:p>
    <w:p w:rsidR="00CC705C" w:rsidRPr="002E3D32" w:rsidRDefault="00CC705C" w:rsidP="001A1A12">
      <w:pPr>
        <w:pStyle w:val="ListParagraph"/>
        <w:numPr>
          <w:ilvl w:val="2"/>
          <w:numId w:val="10"/>
        </w:numPr>
        <w:spacing w:before="0" w:after="0" w:line="360" w:lineRule="auto"/>
        <w:ind w:left="709" w:hanging="709"/>
        <w:jc w:val="both"/>
        <w:rPr>
          <w:b/>
          <w:sz w:val="24"/>
          <w:szCs w:val="24"/>
        </w:rPr>
      </w:pPr>
      <w:r w:rsidRPr="002E3D32">
        <w:rPr>
          <w:b/>
          <w:sz w:val="24"/>
          <w:szCs w:val="24"/>
        </w:rPr>
        <w:lastRenderedPageBreak/>
        <w:t>Pangsa Angkatan Kerja Menganggur</w:t>
      </w:r>
    </w:p>
    <w:p w:rsidR="003E1235" w:rsidRPr="002E3D32" w:rsidRDefault="001A1A12" w:rsidP="00AB150E">
      <w:pPr>
        <w:autoSpaceDE w:val="0"/>
        <w:autoSpaceDN w:val="0"/>
        <w:adjustRightInd w:val="0"/>
        <w:spacing w:line="360" w:lineRule="auto"/>
        <w:ind w:firstLine="720"/>
        <w:jc w:val="both"/>
        <w:rPr>
          <w:rFonts w:ascii="Arial" w:hAnsi="Arial" w:cs="Arial"/>
        </w:rPr>
      </w:pPr>
      <w:r w:rsidRPr="002E3D32">
        <w:rPr>
          <w:rFonts w:ascii="Arial" w:hAnsi="Arial" w:cs="Arial"/>
        </w:rPr>
        <w:t>Tingkat pengang</w:t>
      </w:r>
      <w:r w:rsidR="001D5F22" w:rsidRPr="002E3D32">
        <w:rPr>
          <w:rFonts w:ascii="Arial" w:hAnsi="Arial" w:cs="Arial"/>
        </w:rPr>
        <w:t>guran terbuka</w:t>
      </w:r>
      <w:r w:rsidR="00C804C9" w:rsidRPr="002E3D32">
        <w:rPr>
          <w:rFonts w:ascii="Arial" w:hAnsi="Arial" w:cs="Arial"/>
        </w:rPr>
        <w:t xml:space="preserve"> di Sulawesi Tenggara </w:t>
      </w:r>
      <w:r w:rsidR="001D5F22" w:rsidRPr="002E3D32">
        <w:rPr>
          <w:rFonts w:ascii="Arial" w:hAnsi="Arial" w:cs="Arial"/>
        </w:rPr>
        <w:t xml:space="preserve"> meningkat dari 4,38% pada tahun 2013 menjadi 4,43% pada tahun 2014</w:t>
      </w:r>
      <w:r w:rsidRPr="002E3D32">
        <w:rPr>
          <w:rFonts w:ascii="Arial" w:hAnsi="Arial" w:cs="Arial"/>
        </w:rPr>
        <w:t>.</w:t>
      </w:r>
      <w:r w:rsidR="00E23B3E" w:rsidRPr="002E3D32">
        <w:rPr>
          <w:rFonts w:ascii="Arial" w:hAnsi="Arial" w:cs="Arial"/>
        </w:rPr>
        <w:t xml:space="preserve">  Meskipun sempat mengalami penurunan dari 4</w:t>
      </w:r>
      <w:proofErr w:type="gramStart"/>
      <w:r w:rsidR="00E23B3E" w:rsidRPr="002E3D32">
        <w:rPr>
          <w:rFonts w:ascii="Arial" w:hAnsi="Arial" w:cs="Arial"/>
        </w:rPr>
        <w:t>,77</w:t>
      </w:r>
      <w:proofErr w:type="gramEnd"/>
      <w:r w:rsidR="00E23B3E" w:rsidRPr="002E3D32">
        <w:rPr>
          <w:rFonts w:ascii="Arial" w:hAnsi="Arial" w:cs="Arial"/>
        </w:rPr>
        <w:t xml:space="preserve">%  pada tahun 2010 menjadi 3,06% pada tahun 2011. Namun, secara umum selama kurun waktu </w:t>
      </w:r>
      <w:proofErr w:type="gramStart"/>
      <w:r w:rsidR="00E23B3E" w:rsidRPr="002E3D32">
        <w:rPr>
          <w:rFonts w:ascii="Arial" w:hAnsi="Arial" w:cs="Arial"/>
        </w:rPr>
        <w:t>lima</w:t>
      </w:r>
      <w:proofErr w:type="gramEnd"/>
      <w:r w:rsidR="00E23B3E" w:rsidRPr="002E3D32">
        <w:rPr>
          <w:rFonts w:ascii="Arial" w:hAnsi="Arial" w:cs="Arial"/>
        </w:rPr>
        <w:t xml:space="preserve"> tahun terakhir tingkat pengangguran terbuka di Sulawesi Tenggara cenderung meningkat dari tahun ke tahun.</w:t>
      </w:r>
      <w:r w:rsidRPr="002E3D32">
        <w:t xml:space="preserve"> </w:t>
      </w:r>
      <w:r w:rsidR="00436834" w:rsidRPr="002E3D32">
        <w:rPr>
          <w:rFonts w:ascii="Arial" w:hAnsi="Arial" w:cs="Arial"/>
        </w:rPr>
        <w:t>Pada Agustus 2014, jumlah penduduk yang menganggur</w:t>
      </w:r>
      <w:r w:rsidR="00530779" w:rsidRPr="002E3D32">
        <w:rPr>
          <w:rFonts w:ascii="Arial" w:hAnsi="Arial" w:cs="Arial"/>
        </w:rPr>
        <w:t xml:space="preserve"> </w:t>
      </w:r>
      <w:r w:rsidR="00436834" w:rsidRPr="002E3D32">
        <w:rPr>
          <w:rFonts w:ascii="Arial" w:hAnsi="Arial" w:cs="Arial"/>
        </w:rPr>
        <w:t>meningkat sebanyak 2.374 orang, atau sebesar 5</w:t>
      </w:r>
      <w:proofErr w:type="gramStart"/>
      <w:r w:rsidR="00436834" w:rsidRPr="002E3D32">
        <w:rPr>
          <w:rFonts w:ascii="Arial" w:hAnsi="Arial" w:cs="Arial"/>
        </w:rPr>
        <w:t>,19</w:t>
      </w:r>
      <w:proofErr w:type="gramEnd"/>
      <w:r w:rsidR="00436834" w:rsidRPr="002E3D32">
        <w:rPr>
          <w:rFonts w:ascii="Arial" w:hAnsi="Arial" w:cs="Arial"/>
        </w:rPr>
        <w:t>%,</w:t>
      </w:r>
      <w:r w:rsidR="00530779" w:rsidRPr="002E3D32">
        <w:rPr>
          <w:rFonts w:ascii="Arial" w:hAnsi="Arial" w:cs="Arial"/>
        </w:rPr>
        <w:t xml:space="preserve"> </w:t>
      </w:r>
      <w:r w:rsidR="00436834" w:rsidRPr="002E3D32">
        <w:rPr>
          <w:rFonts w:ascii="Arial" w:hAnsi="Arial" w:cs="Arial"/>
        </w:rPr>
        <w:t xml:space="preserve">yoy. </w:t>
      </w:r>
    </w:p>
    <w:p w:rsidR="00A9290A" w:rsidRPr="002E3D32" w:rsidRDefault="00A9290A" w:rsidP="00A9290A">
      <w:pPr>
        <w:autoSpaceDE w:val="0"/>
        <w:autoSpaceDN w:val="0"/>
        <w:adjustRightInd w:val="0"/>
        <w:spacing w:line="360" w:lineRule="auto"/>
        <w:ind w:firstLine="720"/>
        <w:jc w:val="both"/>
        <w:rPr>
          <w:rFonts w:ascii="Arial" w:hAnsi="Arial" w:cs="Arial"/>
        </w:rPr>
      </w:pPr>
      <w:r w:rsidRPr="002E3D32">
        <w:rPr>
          <w:rFonts w:ascii="Arial" w:hAnsi="Arial" w:cs="Arial"/>
        </w:rPr>
        <w:t>Gambar</w:t>
      </w:r>
      <w:r w:rsidRPr="002E3D32">
        <w:rPr>
          <w:rFonts w:ascii="Arial" w:hAnsi="Arial" w:cs="Arial"/>
          <w:lang w:val="id-ID"/>
        </w:rPr>
        <w:t xml:space="preserve"> 2.</w:t>
      </w:r>
      <w:r w:rsidRPr="002E3D32">
        <w:rPr>
          <w:rFonts w:ascii="Arial" w:hAnsi="Arial" w:cs="Arial"/>
        </w:rPr>
        <w:t>9</w:t>
      </w:r>
      <w:r w:rsidRPr="002E3D32">
        <w:rPr>
          <w:rFonts w:ascii="Arial" w:hAnsi="Arial" w:cs="Arial"/>
          <w:lang w:val="id-ID"/>
        </w:rPr>
        <w:t xml:space="preserve"> </w:t>
      </w:r>
      <w:r w:rsidRPr="002E3D32">
        <w:rPr>
          <w:rFonts w:ascii="Arial" w:hAnsi="Arial" w:cs="Arial"/>
        </w:rPr>
        <w:t>Tingkat Pengangguran Terbuka Provinsi Sulawesi Tenggara</w:t>
      </w:r>
    </w:p>
    <w:p w:rsidR="00A9290A" w:rsidRPr="002E3D32" w:rsidRDefault="00A9290A" w:rsidP="00A9290A">
      <w:pPr>
        <w:autoSpaceDE w:val="0"/>
        <w:autoSpaceDN w:val="0"/>
        <w:adjustRightInd w:val="0"/>
        <w:spacing w:line="360" w:lineRule="auto"/>
        <w:jc w:val="both"/>
        <w:rPr>
          <w:rFonts w:ascii="Arial" w:hAnsi="Arial" w:cs="Arial"/>
        </w:rPr>
      </w:pPr>
      <w:r w:rsidRPr="002E3D32">
        <w:rPr>
          <w:rFonts w:ascii="Arial" w:hAnsi="Arial" w:cs="Arial"/>
          <w:noProof/>
        </w:rPr>
        <w:drawing>
          <wp:inline distT="0" distB="0" distL="0" distR="0">
            <wp:extent cx="5657850" cy="2257425"/>
            <wp:effectExtent l="19050" t="0" r="19050" b="0"/>
            <wp:docPr id="1"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9290A" w:rsidRPr="002E3D32" w:rsidRDefault="00A9290A" w:rsidP="00A9290A">
      <w:pPr>
        <w:autoSpaceDE w:val="0"/>
        <w:autoSpaceDN w:val="0"/>
        <w:adjustRightInd w:val="0"/>
        <w:spacing w:line="360" w:lineRule="auto"/>
        <w:jc w:val="both"/>
        <w:rPr>
          <w:rFonts w:ascii="Arial" w:hAnsi="Arial" w:cs="Arial"/>
          <w:sz w:val="22"/>
        </w:rPr>
      </w:pPr>
      <w:r w:rsidRPr="002E3D32">
        <w:rPr>
          <w:rFonts w:ascii="Arial" w:hAnsi="Arial" w:cs="Arial"/>
          <w:sz w:val="22"/>
        </w:rPr>
        <w:t>Sumber: BPS Sultra, 2014</w:t>
      </w:r>
    </w:p>
    <w:p w:rsidR="00530779" w:rsidRPr="002E3D32" w:rsidRDefault="00436834" w:rsidP="00A9290A">
      <w:pPr>
        <w:autoSpaceDE w:val="0"/>
        <w:autoSpaceDN w:val="0"/>
        <w:adjustRightInd w:val="0"/>
        <w:spacing w:line="360" w:lineRule="auto"/>
        <w:ind w:firstLine="720"/>
        <w:jc w:val="both"/>
        <w:rPr>
          <w:rFonts w:ascii="Arial" w:hAnsi="Arial" w:cs="Arial"/>
        </w:rPr>
      </w:pPr>
      <w:proofErr w:type="gramStart"/>
      <w:r w:rsidRPr="002E3D32">
        <w:rPr>
          <w:rFonts w:ascii="Arial" w:hAnsi="Arial" w:cs="Arial"/>
        </w:rPr>
        <w:t>Bertambahnya penduduk yang menganggur</w:t>
      </w:r>
      <w:r w:rsidR="00530779" w:rsidRPr="002E3D32">
        <w:rPr>
          <w:rFonts w:ascii="Arial" w:hAnsi="Arial" w:cs="Arial"/>
        </w:rPr>
        <w:t xml:space="preserve"> </w:t>
      </w:r>
      <w:r w:rsidRPr="002E3D32">
        <w:rPr>
          <w:rFonts w:ascii="Arial" w:hAnsi="Arial" w:cs="Arial"/>
        </w:rPr>
        <w:t>juga tercermin dari jumlah lapangan pekerjaan yang berkurang.</w:t>
      </w:r>
      <w:proofErr w:type="gramEnd"/>
      <w:r w:rsidRPr="002E3D32">
        <w:rPr>
          <w:rFonts w:ascii="Arial" w:hAnsi="Arial" w:cs="Arial"/>
        </w:rPr>
        <w:t xml:space="preserve"> </w:t>
      </w:r>
      <w:proofErr w:type="gramStart"/>
      <w:r w:rsidRPr="002E3D32">
        <w:rPr>
          <w:rFonts w:ascii="Arial" w:hAnsi="Arial" w:cs="Arial"/>
        </w:rPr>
        <w:t>Dari hasil Survei Konsumen,</w:t>
      </w:r>
      <w:r w:rsidR="00530779" w:rsidRPr="002E3D32">
        <w:rPr>
          <w:rFonts w:ascii="Arial" w:hAnsi="Arial" w:cs="Arial"/>
        </w:rPr>
        <w:t xml:space="preserve"> </w:t>
      </w:r>
      <w:r w:rsidRPr="002E3D32">
        <w:rPr>
          <w:rFonts w:ascii="Arial" w:hAnsi="Arial" w:cs="Arial"/>
        </w:rPr>
        <w:t>masyarakat merasakan bahwa terjadi penurunan ketersediaan lapangan pekerjaan di triwulan</w:t>
      </w:r>
      <w:r w:rsidR="00530779" w:rsidRPr="002E3D32">
        <w:rPr>
          <w:rFonts w:ascii="Arial" w:hAnsi="Arial" w:cs="Arial"/>
        </w:rPr>
        <w:t xml:space="preserve"> IV 2014</w:t>
      </w:r>
      <w:r w:rsidRPr="002E3D32">
        <w:rPr>
          <w:rFonts w:ascii="Arial" w:hAnsi="Arial" w:cs="Arial"/>
        </w:rPr>
        <w:t>.</w:t>
      </w:r>
      <w:proofErr w:type="gramEnd"/>
      <w:r w:rsidRPr="002E3D32">
        <w:rPr>
          <w:rFonts w:ascii="Arial" w:hAnsi="Arial" w:cs="Arial"/>
        </w:rPr>
        <w:t xml:space="preserve"> </w:t>
      </w:r>
      <w:proofErr w:type="gramStart"/>
      <w:r w:rsidR="00530779" w:rsidRPr="002E3D32">
        <w:rPr>
          <w:rFonts w:ascii="Arial" w:hAnsi="Arial" w:cs="Arial"/>
        </w:rPr>
        <w:t>P</w:t>
      </w:r>
      <w:r w:rsidRPr="002E3D32">
        <w:rPr>
          <w:rFonts w:ascii="Arial" w:hAnsi="Arial" w:cs="Arial"/>
        </w:rPr>
        <w:t>enduduk bekerja di Sulawesi Tenggara terkonsentrasi di sektor pertanian,</w:t>
      </w:r>
      <w:r w:rsidR="00530779" w:rsidRPr="002E3D32">
        <w:rPr>
          <w:rFonts w:ascii="Arial" w:hAnsi="Arial" w:cs="Arial"/>
        </w:rPr>
        <w:t xml:space="preserve"> </w:t>
      </w:r>
      <w:r w:rsidRPr="002E3D32">
        <w:rPr>
          <w:rFonts w:ascii="Arial" w:hAnsi="Arial" w:cs="Arial"/>
        </w:rPr>
        <w:t>maka pekerja yang berada sektor informal juga mendominasi struktur ketenagakerjaan di</w:t>
      </w:r>
      <w:r w:rsidR="00530779" w:rsidRPr="002E3D32">
        <w:rPr>
          <w:rFonts w:ascii="Arial" w:hAnsi="Arial" w:cs="Arial"/>
        </w:rPr>
        <w:t xml:space="preserve"> P</w:t>
      </w:r>
      <w:r w:rsidRPr="002E3D32">
        <w:rPr>
          <w:rFonts w:ascii="Arial" w:hAnsi="Arial" w:cs="Arial"/>
        </w:rPr>
        <w:t>rovinsi ini.</w:t>
      </w:r>
      <w:proofErr w:type="gramEnd"/>
      <w:r w:rsidRPr="002E3D32">
        <w:rPr>
          <w:rFonts w:ascii="Arial" w:hAnsi="Arial" w:cs="Arial"/>
        </w:rPr>
        <w:t xml:space="preserve"> Pekerja informal dalam perekonomian Sulawesi Tenggara mencapai sebesar</w:t>
      </w:r>
      <w:r w:rsidR="00530779" w:rsidRPr="002E3D32">
        <w:rPr>
          <w:rFonts w:ascii="Arial" w:hAnsi="Arial" w:cs="Arial"/>
        </w:rPr>
        <w:t xml:space="preserve"> 67,86% atau 703.948 orang lebih tinggi dibandingkan Agustus 2013 sebesar 67,44% atau 672.498 orang. Meskipun demikian, dari sisi kualitas input tenaga kerja mengalami peningkatan. Hal tersebut tercemin dengan pangsa pekerja dengan pendidikan tinggi (Diploma dan Universitas) mencapai 13,27% pada Agustus 2014, lebih tinggi daripada tahun sebelumnya yang baru mencapai 13,05% dari keseluruhan penduduk yang bekerja. Selain itu, pekerja yang </w:t>
      </w:r>
      <w:r w:rsidR="00530779" w:rsidRPr="002E3D32">
        <w:rPr>
          <w:rFonts w:ascii="Arial" w:hAnsi="Arial" w:cs="Arial"/>
        </w:rPr>
        <w:lastRenderedPageBreak/>
        <w:t xml:space="preserve">memiliki pendidikan dasar (SD-SMP) juga semakin berkurang dari 61,23% di Agustus 2013 menjadi 60,85% di Agustus 2014.  </w:t>
      </w:r>
    </w:p>
    <w:p w:rsidR="0013610F" w:rsidRPr="002E3D32" w:rsidRDefault="0013610F" w:rsidP="0013610F">
      <w:pPr>
        <w:autoSpaceDE w:val="0"/>
        <w:autoSpaceDN w:val="0"/>
        <w:adjustRightInd w:val="0"/>
        <w:spacing w:line="360" w:lineRule="auto"/>
        <w:ind w:firstLine="720"/>
        <w:jc w:val="both"/>
        <w:rPr>
          <w:rFonts w:ascii="Arial" w:hAnsi="Arial" w:cs="Arial"/>
        </w:rPr>
      </w:pPr>
      <w:r w:rsidRPr="002E3D32">
        <w:rPr>
          <w:rFonts w:ascii="Arial" w:hAnsi="Arial" w:cs="Arial"/>
        </w:rPr>
        <w:t xml:space="preserve">Dilihat secara sektoral, sektor pertanian, sektor jasa dan sektor perdagangan dan rumah makan merupakan sektor yang menyerap tenaga kerja terbesar di Sulawesi Tenggara dengan pangsa masing-masing sebesar 42,62%, 18,89% dan 18,65%. Meskipun demikian, peningkatan terbesar terjadi pada sektor konstruksi dengan pertumbuhan tenaga kerja sebesar </w:t>
      </w:r>
      <w:r w:rsidR="00170ADC" w:rsidRPr="002E3D32">
        <w:rPr>
          <w:rFonts w:ascii="Arial" w:hAnsi="Arial" w:cs="Arial"/>
        </w:rPr>
        <w:t>12</w:t>
      </w:r>
      <w:proofErr w:type="gramStart"/>
      <w:r w:rsidR="00170ADC" w:rsidRPr="002E3D32">
        <w:rPr>
          <w:rFonts w:ascii="Arial" w:hAnsi="Arial" w:cs="Arial"/>
        </w:rPr>
        <w:t>,81</w:t>
      </w:r>
      <w:proofErr w:type="gramEnd"/>
      <w:r w:rsidR="00170ADC" w:rsidRPr="002E3D32">
        <w:rPr>
          <w:rFonts w:ascii="Arial" w:hAnsi="Arial" w:cs="Arial"/>
        </w:rPr>
        <w:t>% (yoy)</w:t>
      </w:r>
      <w:r w:rsidRPr="002E3D32">
        <w:rPr>
          <w:rFonts w:ascii="Arial" w:hAnsi="Arial" w:cs="Arial"/>
        </w:rPr>
        <w:t>. Sebaliknya, penurunan terbesar terjadi di sektor pertambangan sebesar 13</w:t>
      </w:r>
      <w:proofErr w:type="gramStart"/>
      <w:r w:rsidRPr="002E3D32">
        <w:rPr>
          <w:rFonts w:ascii="Arial" w:hAnsi="Arial" w:cs="Arial"/>
        </w:rPr>
        <w:t>,2</w:t>
      </w:r>
      <w:proofErr w:type="gramEnd"/>
      <w:r w:rsidRPr="002E3D32">
        <w:rPr>
          <w:rFonts w:ascii="Arial" w:hAnsi="Arial" w:cs="Arial"/>
        </w:rPr>
        <w:t>% (yoy) seiring dengan pembatasan ekspor mineral mentah sesuai dengan UU Minerba tahun 2009</w:t>
      </w:r>
      <w:r w:rsidRPr="002E3D32">
        <w:rPr>
          <w:rFonts w:ascii="Copperplate Gothic Light" w:hAnsi="Copperplate Gothic Light" w:cs="Copperplate Gothic Light"/>
          <w:sz w:val="22"/>
          <w:szCs w:val="22"/>
        </w:rPr>
        <w:t xml:space="preserve">.  </w:t>
      </w:r>
    </w:p>
    <w:p w:rsidR="00FB55EC" w:rsidRPr="002E3D32" w:rsidRDefault="001A1A12" w:rsidP="00A9290A">
      <w:pPr>
        <w:autoSpaceDE w:val="0"/>
        <w:autoSpaceDN w:val="0"/>
        <w:adjustRightInd w:val="0"/>
        <w:spacing w:line="360" w:lineRule="auto"/>
        <w:ind w:firstLine="709"/>
        <w:jc w:val="both"/>
        <w:rPr>
          <w:rFonts w:ascii="Arial" w:hAnsi="Arial" w:cs="Arial"/>
        </w:rPr>
      </w:pPr>
      <w:proofErr w:type="gramStart"/>
      <w:r w:rsidRPr="002E3D32">
        <w:rPr>
          <w:rFonts w:ascii="Arial" w:hAnsi="Arial" w:cs="Arial"/>
        </w:rPr>
        <w:t>Meskipun jumlah penduduk yang bekerja juga meningkat, namun belum pulihnya kinerja semua sektor ekonomi utama berpengaruh terhadap penyerapan tenaga kerja di Sulawesi Tenggara.</w:t>
      </w:r>
      <w:proofErr w:type="gramEnd"/>
      <w:r w:rsidRPr="002E3D32">
        <w:rPr>
          <w:rFonts w:ascii="Arial" w:hAnsi="Arial" w:cs="Arial"/>
        </w:rPr>
        <w:t xml:space="preserve"> </w:t>
      </w:r>
      <w:proofErr w:type="gramStart"/>
      <w:r w:rsidRPr="002E3D32">
        <w:rPr>
          <w:rFonts w:ascii="Arial" w:hAnsi="Arial" w:cs="Arial"/>
        </w:rPr>
        <w:t>Sejalan dengan kondisi ketenagakerjaan, tingkat kesejahteraan mengalami penurunan terutama pada masyarakat pedesaan.</w:t>
      </w:r>
      <w:proofErr w:type="gramEnd"/>
      <w:r w:rsidRPr="002E3D32">
        <w:rPr>
          <w:rFonts w:ascii="Arial" w:hAnsi="Arial" w:cs="Arial"/>
        </w:rPr>
        <w:t xml:space="preserve"> </w:t>
      </w:r>
      <w:proofErr w:type="gramStart"/>
      <w:r w:rsidRPr="002E3D32">
        <w:rPr>
          <w:rFonts w:ascii="Arial" w:hAnsi="Arial" w:cs="Arial"/>
        </w:rPr>
        <w:t>Hal tersebut terlihat dari Nilai Tukar Petani (NTP) yang masih berada di bawah level 100 dan bahkan semakin menurun dibandingkan dengan periode sebelumnya.</w:t>
      </w:r>
      <w:proofErr w:type="gramEnd"/>
      <w:r w:rsidR="0062334B" w:rsidRPr="002E3D32">
        <w:t xml:space="preserve"> </w:t>
      </w:r>
    </w:p>
    <w:p w:rsidR="00FB2456" w:rsidRPr="002E3D32" w:rsidRDefault="00FB2456" w:rsidP="00FB2456">
      <w:pPr>
        <w:spacing w:line="360" w:lineRule="auto"/>
        <w:ind w:firstLine="720"/>
        <w:jc w:val="both"/>
        <w:rPr>
          <w:rFonts w:ascii="Arial" w:hAnsi="Arial" w:cs="Arial"/>
        </w:rPr>
      </w:pPr>
      <w:r w:rsidRPr="002E3D32">
        <w:rPr>
          <w:rFonts w:ascii="Arial" w:hAnsi="Arial" w:cs="Arial"/>
        </w:rPr>
        <w:t xml:space="preserve">Perkembangan jumlah penduduk yang telah bekerja dapat juga diketahui dari tingkat partisipasi angkatan kerja, yang </w:t>
      </w:r>
      <w:r w:rsidR="002A3604" w:rsidRPr="002E3D32">
        <w:rPr>
          <w:rFonts w:ascii="Arial" w:hAnsi="Arial" w:cs="Arial"/>
        </w:rPr>
        <w:t xml:space="preserve">sejak Tahun 2010 </w:t>
      </w:r>
      <w:r w:rsidRPr="002E3D32">
        <w:rPr>
          <w:rFonts w:ascii="Arial" w:hAnsi="Arial" w:cs="Arial"/>
        </w:rPr>
        <w:t xml:space="preserve">cenderung menurun setiap Tahunnya, namun  pada Tahun 2014 mengalami </w:t>
      </w:r>
      <w:r w:rsidR="00D26770" w:rsidRPr="002E3D32">
        <w:rPr>
          <w:rFonts w:ascii="Arial" w:hAnsi="Arial" w:cs="Arial"/>
        </w:rPr>
        <w:t>peningkatan sebesar 66,87 persen disbanding Tahun 2013 sebesar 65,79 persen seperti yang ditunjukkan seperti gambar berikut</w:t>
      </w:r>
    </w:p>
    <w:p w:rsidR="00D26770" w:rsidRPr="002E3D32" w:rsidRDefault="003E1235" w:rsidP="00D26770">
      <w:pPr>
        <w:spacing w:line="360" w:lineRule="auto"/>
        <w:jc w:val="both"/>
        <w:rPr>
          <w:rFonts w:ascii="Arial" w:hAnsi="Arial" w:cs="Arial"/>
        </w:rPr>
      </w:pPr>
      <w:r w:rsidRPr="002E3D32">
        <w:rPr>
          <w:rFonts w:ascii="Arial" w:hAnsi="Arial" w:cs="Arial"/>
        </w:rPr>
        <w:t>Gambar</w:t>
      </w:r>
      <w:r w:rsidRPr="002E3D32">
        <w:rPr>
          <w:rFonts w:ascii="Arial" w:hAnsi="Arial" w:cs="Arial"/>
          <w:lang w:val="id-ID"/>
        </w:rPr>
        <w:t xml:space="preserve"> 2.</w:t>
      </w:r>
      <w:r w:rsidRPr="002E3D32">
        <w:rPr>
          <w:rFonts w:ascii="Arial" w:hAnsi="Arial" w:cs="Arial"/>
        </w:rPr>
        <w:t>10</w:t>
      </w:r>
      <w:r w:rsidRPr="002E3D32">
        <w:rPr>
          <w:rFonts w:ascii="Arial" w:hAnsi="Arial" w:cs="Arial"/>
          <w:lang w:val="id-ID"/>
        </w:rPr>
        <w:t xml:space="preserve"> </w:t>
      </w:r>
      <w:r w:rsidR="00D26770" w:rsidRPr="002E3D32">
        <w:rPr>
          <w:rFonts w:ascii="Arial" w:hAnsi="Arial" w:cs="Arial"/>
        </w:rPr>
        <w:t>Tingkat Partisipasi Angkatan Kerja (TPAK) (%)</w:t>
      </w:r>
    </w:p>
    <w:p w:rsidR="00CE7AEE" w:rsidRPr="002E3D32" w:rsidRDefault="000C4318" w:rsidP="00BA67BA">
      <w:pPr>
        <w:spacing w:before="120" w:line="360" w:lineRule="auto"/>
        <w:jc w:val="center"/>
        <w:rPr>
          <w:rFonts w:ascii="Arial" w:hAnsi="Arial" w:cs="Arial"/>
          <w:lang w:val="it-IT"/>
        </w:rPr>
      </w:pPr>
      <w:r w:rsidRPr="002E3D32">
        <w:rPr>
          <w:rFonts w:ascii="Arial" w:hAnsi="Arial" w:cs="Arial"/>
          <w:noProof/>
        </w:rPr>
        <w:drawing>
          <wp:inline distT="0" distB="0" distL="0" distR="0">
            <wp:extent cx="5654696" cy="2028496"/>
            <wp:effectExtent l="19050" t="0" r="22204"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A5C51" w:rsidRPr="002E3D32" w:rsidRDefault="00CA5C51" w:rsidP="008F1933">
      <w:pPr>
        <w:spacing w:before="120" w:line="360" w:lineRule="auto"/>
        <w:rPr>
          <w:rFonts w:ascii="Arial" w:hAnsi="Arial" w:cs="Arial"/>
          <w:sz w:val="22"/>
          <w:lang w:val="it-IT"/>
        </w:rPr>
      </w:pPr>
      <w:r w:rsidRPr="002E3D32">
        <w:rPr>
          <w:rFonts w:ascii="Arial" w:hAnsi="Arial" w:cs="Arial"/>
          <w:sz w:val="22"/>
          <w:lang w:val="it-IT"/>
        </w:rPr>
        <w:t xml:space="preserve">Sumber: </w:t>
      </w:r>
      <w:r w:rsidR="008F1933" w:rsidRPr="002E3D32">
        <w:rPr>
          <w:rFonts w:ascii="Arial" w:hAnsi="Arial" w:cs="Arial"/>
          <w:sz w:val="22"/>
          <w:lang w:val="it-IT"/>
        </w:rPr>
        <w:t>BPS Sultra 2014</w:t>
      </w:r>
    </w:p>
    <w:p w:rsidR="002A3604" w:rsidRPr="002E3D32" w:rsidRDefault="002A3604" w:rsidP="00AD5C9B">
      <w:pPr>
        <w:autoSpaceDE w:val="0"/>
        <w:autoSpaceDN w:val="0"/>
        <w:adjustRightInd w:val="0"/>
        <w:spacing w:line="360" w:lineRule="auto"/>
        <w:ind w:firstLine="720"/>
        <w:jc w:val="both"/>
        <w:rPr>
          <w:rFonts w:ascii="Copperplate Gothic Light" w:hAnsi="Copperplate Gothic Light" w:cs="Copperplate Gothic Light"/>
          <w:sz w:val="22"/>
          <w:szCs w:val="22"/>
        </w:rPr>
      </w:pPr>
      <w:r w:rsidRPr="002E3D32">
        <w:rPr>
          <w:rFonts w:ascii="Arial" w:hAnsi="Arial" w:cs="Arial"/>
          <w:lang w:val="it-IT"/>
        </w:rPr>
        <w:lastRenderedPageBreak/>
        <w:t xml:space="preserve">Berdasarkan gambar diatas dapat diketahui bahwa peningkatan Tingkat Partisipasi Angkatan Kerja </w:t>
      </w:r>
      <w:r w:rsidR="00783D87" w:rsidRPr="002E3D32">
        <w:rPr>
          <w:rFonts w:ascii="Arial" w:hAnsi="Arial" w:cs="Arial"/>
          <w:lang w:val="it-IT"/>
        </w:rPr>
        <w:t xml:space="preserve">(TPAK) </w:t>
      </w:r>
      <w:r w:rsidRPr="002E3D32">
        <w:rPr>
          <w:rFonts w:ascii="Arial" w:hAnsi="Arial" w:cs="Arial"/>
          <w:lang w:val="it-IT"/>
        </w:rPr>
        <w:t>dari Tahun 2013 ke Tahun 2014 sebesar 1,08 persen</w:t>
      </w:r>
      <w:r w:rsidR="00AD5C9B" w:rsidRPr="002E3D32">
        <w:rPr>
          <w:rFonts w:ascii="Arial" w:hAnsi="Arial" w:cs="Arial"/>
          <w:lang w:val="it-IT"/>
        </w:rPr>
        <w:t>, h</w:t>
      </w:r>
      <w:r w:rsidR="00AD5C9B" w:rsidRPr="002E3D32">
        <w:rPr>
          <w:rFonts w:ascii="Arial" w:hAnsi="Arial" w:cs="Arial"/>
        </w:rPr>
        <w:t>al</w:t>
      </w:r>
      <w:r w:rsidR="00784A88" w:rsidRPr="002E3D32">
        <w:rPr>
          <w:rFonts w:ascii="Arial" w:hAnsi="Arial" w:cs="Arial"/>
        </w:rPr>
        <w:t xml:space="preserve"> tersebut terja</w:t>
      </w:r>
      <w:r w:rsidR="00AD5C9B" w:rsidRPr="002E3D32">
        <w:rPr>
          <w:rFonts w:ascii="Arial" w:hAnsi="Arial" w:cs="Arial"/>
        </w:rPr>
        <w:t>di karena disebabkan meningkatnya kegiatan investasi baik dalam</w:t>
      </w:r>
      <w:r w:rsidR="00AD5C9B" w:rsidRPr="002E3D32">
        <w:rPr>
          <w:rFonts w:ascii="Copperplate Gothic Light" w:hAnsi="Copperplate Gothic Light" w:cs="Copperplate Gothic Light"/>
          <w:sz w:val="22"/>
          <w:szCs w:val="22"/>
        </w:rPr>
        <w:t xml:space="preserve"> </w:t>
      </w:r>
      <w:r w:rsidR="00AD5C9B" w:rsidRPr="002E3D32">
        <w:rPr>
          <w:rFonts w:ascii="Arial" w:hAnsi="Arial" w:cs="Arial"/>
        </w:rPr>
        <w:t>bidang infrastruktur maupun pembangunan smelter nikel.</w:t>
      </w:r>
    </w:p>
    <w:p w:rsidR="00CC705C" w:rsidRPr="002E3D32" w:rsidRDefault="00CC705C" w:rsidP="00984134">
      <w:pPr>
        <w:spacing w:line="360" w:lineRule="auto"/>
        <w:jc w:val="both"/>
        <w:rPr>
          <w:rFonts w:ascii="Arial" w:hAnsi="Arial" w:cs="Arial"/>
          <w:lang w:val="id-ID"/>
        </w:rPr>
      </w:pPr>
    </w:p>
    <w:p w:rsidR="008374B4" w:rsidRPr="002E3D32" w:rsidRDefault="008374B4" w:rsidP="00984134">
      <w:pPr>
        <w:tabs>
          <w:tab w:val="left" w:pos="709"/>
        </w:tabs>
        <w:spacing w:line="360" w:lineRule="auto"/>
        <w:jc w:val="both"/>
        <w:rPr>
          <w:rFonts w:ascii="Arial" w:hAnsi="Arial" w:cs="Arial"/>
          <w:b/>
          <w:bCs/>
        </w:rPr>
      </w:pPr>
      <w:r w:rsidRPr="002E3D32">
        <w:rPr>
          <w:rFonts w:ascii="Arial" w:hAnsi="Arial" w:cs="Arial"/>
          <w:b/>
          <w:bCs/>
          <w:lang w:val="es-ES"/>
        </w:rPr>
        <w:t xml:space="preserve">2.2. </w:t>
      </w:r>
      <w:r w:rsidRPr="002E3D32">
        <w:rPr>
          <w:rFonts w:ascii="Arial" w:hAnsi="Arial" w:cs="Arial"/>
          <w:b/>
          <w:bCs/>
          <w:lang w:val="id-ID"/>
        </w:rPr>
        <w:tab/>
      </w:r>
      <w:r w:rsidRPr="002E3D32">
        <w:rPr>
          <w:rFonts w:ascii="Arial" w:hAnsi="Arial" w:cs="Arial"/>
          <w:b/>
          <w:bCs/>
        </w:rPr>
        <w:t xml:space="preserve">Rencana Target Ekonomi Makro Tahun </w:t>
      </w:r>
      <w:r w:rsidR="000E3BDF" w:rsidRPr="002E3D32">
        <w:rPr>
          <w:rFonts w:ascii="Arial" w:hAnsi="Arial" w:cs="Arial"/>
          <w:b/>
          <w:bCs/>
          <w:lang w:val="id-ID"/>
        </w:rPr>
        <w:t>201</w:t>
      </w:r>
      <w:r w:rsidR="000E3BDF" w:rsidRPr="002E3D32">
        <w:rPr>
          <w:rFonts w:ascii="Arial" w:hAnsi="Arial" w:cs="Arial"/>
          <w:b/>
          <w:bCs/>
        </w:rPr>
        <w:t>5</w:t>
      </w:r>
      <w:r w:rsidR="00EF1D4A" w:rsidRPr="002E3D32">
        <w:rPr>
          <w:rFonts w:ascii="Arial" w:hAnsi="Arial" w:cs="Arial"/>
          <w:b/>
          <w:bCs/>
          <w:lang w:val="id-ID"/>
        </w:rPr>
        <w:t xml:space="preserve"> dan </w:t>
      </w:r>
      <w:r w:rsidRPr="002E3D32">
        <w:rPr>
          <w:rFonts w:ascii="Arial" w:hAnsi="Arial" w:cs="Arial"/>
          <w:b/>
          <w:bCs/>
        </w:rPr>
        <w:t>201</w:t>
      </w:r>
      <w:r w:rsidR="000E3BDF" w:rsidRPr="002E3D32">
        <w:rPr>
          <w:rFonts w:ascii="Arial" w:hAnsi="Arial" w:cs="Arial"/>
          <w:b/>
          <w:bCs/>
        </w:rPr>
        <w:t>6</w:t>
      </w:r>
    </w:p>
    <w:p w:rsidR="000F73B7" w:rsidRPr="002E3D32" w:rsidRDefault="000E3BDF" w:rsidP="00984134">
      <w:pPr>
        <w:spacing w:line="360" w:lineRule="auto"/>
        <w:ind w:firstLine="709"/>
        <w:jc w:val="both"/>
        <w:rPr>
          <w:rFonts w:ascii="Arial" w:hAnsi="Arial" w:cs="Arial"/>
        </w:rPr>
      </w:pPr>
      <w:r w:rsidRPr="002E3D32">
        <w:rPr>
          <w:rFonts w:ascii="Arial" w:hAnsi="Arial" w:cs="Arial"/>
        </w:rPr>
        <w:t xml:space="preserve">Kondisi perekonomian Sulawesi Tenggara pada tahun 2015 mulai menunjukan peningkatan </w:t>
      </w:r>
      <w:r w:rsidR="002D4DA8" w:rsidRPr="002E3D32">
        <w:rPr>
          <w:rFonts w:ascii="Arial" w:hAnsi="Arial" w:cs="Arial"/>
        </w:rPr>
        <w:t>yang ditandai dengan terjadinya pertumbuhan Selama triwulan I</w:t>
      </w:r>
      <w:r w:rsidR="007D4F8D" w:rsidRPr="002E3D32">
        <w:rPr>
          <w:rFonts w:ascii="Arial" w:hAnsi="Arial" w:cs="Arial"/>
        </w:rPr>
        <w:t>I</w:t>
      </w:r>
      <w:r w:rsidR="002D4DA8" w:rsidRPr="002E3D32">
        <w:rPr>
          <w:rFonts w:ascii="Arial" w:hAnsi="Arial" w:cs="Arial"/>
        </w:rPr>
        <w:t xml:space="preserve"> 2015</w:t>
      </w:r>
      <w:r w:rsidR="007D4F8D" w:rsidRPr="002E3D32">
        <w:rPr>
          <w:rFonts w:ascii="Arial" w:hAnsi="Arial" w:cs="Arial"/>
        </w:rPr>
        <w:t xml:space="preserve"> sebesar 7,4</w:t>
      </w:r>
      <w:r w:rsidR="002D4DA8" w:rsidRPr="002E3D32">
        <w:rPr>
          <w:rFonts w:ascii="Arial" w:hAnsi="Arial" w:cs="Arial"/>
        </w:rPr>
        <w:t xml:space="preserve"> persen (yoy) terakselerasi dibandingkan triwulan s</w:t>
      </w:r>
      <w:r w:rsidR="007D4F8D" w:rsidRPr="002E3D32">
        <w:rPr>
          <w:rFonts w:ascii="Arial" w:hAnsi="Arial" w:cs="Arial"/>
        </w:rPr>
        <w:t>ebelumnya yang hanya tumbuh 5,8</w:t>
      </w:r>
      <w:r w:rsidR="002D4DA8" w:rsidRPr="002E3D32">
        <w:rPr>
          <w:rFonts w:ascii="Arial" w:hAnsi="Arial" w:cs="Arial"/>
        </w:rPr>
        <w:t xml:space="preserve"> persen (yoy), angka tersebut juga tercatat berada di atas pertumbuhan nasional sebesar  4,71% (yoy).</w:t>
      </w:r>
      <w:r w:rsidR="00030F96" w:rsidRPr="002E3D32">
        <w:rPr>
          <w:rFonts w:ascii="Arial" w:hAnsi="Arial" w:cs="Arial"/>
        </w:rPr>
        <w:t xml:space="preserve"> Peningkatan kinerja </w:t>
      </w:r>
      <w:proofErr w:type="gramStart"/>
      <w:r w:rsidR="00030F96" w:rsidRPr="002E3D32">
        <w:rPr>
          <w:rFonts w:ascii="Arial" w:hAnsi="Arial" w:cs="Arial"/>
        </w:rPr>
        <w:t xml:space="preserve">ekonomi </w:t>
      </w:r>
      <w:r w:rsidR="00C853F5" w:rsidRPr="002E3D32">
        <w:rPr>
          <w:rFonts w:ascii="Arial" w:hAnsi="Arial" w:cs="Arial"/>
        </w:rPr>
        <w:t xml:space="preserve"> </w:t>
      </w:r>
      <w:r w:rsidR="00030F96" w:rsidRPr="002E3D32">
        <w:rPr>
          <w:rFonts w:ascii="Arial" w:hAnsi="Arial" w:cs="Arial"/>
        </w:rPr>
        <w:t>Sulawesi</w:t>
      </w:r>
      <w:proofErr w:type="gramEnd"/>
      <w:r w:rsidR="00030F96" w:rsidRPr="002E3D32">
        <w:rPr>
          <w:rFonts w:ascii="Arial" w:hAnsi="Arial" w:cs="Arial"/>
        </w:rPr>
        <w:t xml:space="preserve"> Tenggara tersebut didorong oleh perbaikan kinerja konsumsi rumah tangga dan investasi serta ekspor luae Negeri. </w:t>
      </w:r>
      <w:proofErr w:type="gramStart"/>
      <w:r w:rsidR="00030F96" w:rsidRPr="002E3D32">
        <w:rPr>
          <w:rFonts w:ascii="Arial" w:hAnsi="Arial" w:cs="Arial"/>
        </w:rPr>
        <w:t>Peningkatan konsumsi rumah tangga didorong oleh peningkatan permintaan masyarakat dalam Bulan Ramadhan, masa liburan sekolah dan persiapan Tahun ajaran baru.</w:t>
      </w:r>
      <w:proofErr w:type="gramEnd"/>
      <w:r w:rsidR="00030F96" w:rsidRPr="002E3D32">
        <w:rPr>
          <w:rFonts w:ascii="Arial" w:hAnsi="Arial" w:cs="Arial"/>
        </w:rPr>
        <w:t xml:space="preserve"> </w:t>
      </w:r>
    </w:p>
    <w:p w:rsidR="00E331C4" w:rsidRPr="002E3D32" w:rsidRDefault="00E331C4" w:rsidP="00984134">
      <w:pPr>
        <w:spacing w:line="360" w:lineRule="auto"/>
        <w:ind w:firstLine="709"/>
        <w:jc w:val="both"/>
        <w:rPr>
          <w:rFonts w:ascii="Arial" w:hAnsi="Arial" w:cs="Arial"/>
        </w:rPr>
      </w:pPr>
      <w:r w:rsidRPr="002E3D32">
        <w:rPr>
          <w:rFonts w:ascii="Arial" w:hAnsi="Arial" w:cs="Arial"/>
        </w:rPr>
        <w:t xml:space="preserve"> P</w:t>
      </w:r>
      <w:r w:rsidR="00030F96" w:rsidRPr="002E3D32">
        <w:rPr>
          <w:rFonts w:ascii="Arial" w:hAnsi="Arial" w:cs="Arial"/>
        </w:rPr>
        <w:t>eningkatan investasi didorong oleh investasi pemerintah daerah atas pembangunan sarana prasarana infrastruktur seperti pembangunan</w:t>
      </w:r>
      <w:r w:rsidR="00011788" w:rsidRPr="002E3D32">
        <w:rPr>
          <w:rFonts w:ascii="Arial" w:hAnsi="Arial" w:cs="Arial"/>
        </w:rPr>
        <w:t xml:space="preserve"> jalan dan</w:t>
      </w:r>
      <w:r w:rsidR="00030F96" w:rsidRPr="002E3D32">
        <w:rPr>
          <w:rFonts w:ascii="Arial" w:hAnsi="Arial" w:cs="Arial"/>
        </w:rPr>
        <w:t xml:space="preserve"> jembatan, pelabuhan laut</w:t>
      </w:r>
      <w:r w:rsidR="00011788" w:rsidRPr="002E3D32">
        <w:rPr>
          <w:rFonts w:ascii="Arial" w:hAnsi="Arial" w:cs="Arial"/>
        </w:rPr>
        <w:t xml:space="preserve"> khususnya pelabuhan penyeberangan, peningkatan nilai tambah sumberdaya alam seperti </w:t>
      </w:r>
      <w:r w:rsidR="007B604E" w:rsidRPr="002E3D32">
        <w:rPr>
          <w:rFonts w:ascii="Arial" w:hAnsi="Arial" w:cs="Arial"/>
        </w:rPr>
        <w:t>hasil pertanian dalam arti lua</w:t>
      </w:r>
      <w:r w:rsidRPr="002E3D32">
        <w:rPr>
          <w:rFonts w:ascii="Arial" w:hAnsi="Arial" w:cs="Arial"/>
        </w:rPr>
        <w:t>s, pertambangan terutama nikel, aspal dan emas,</w:t>
      </w:r>
      <w:r w:rsidR="00030F96" w:rsidRPr="002E3D32">
        <w:rPr>
          <w:rFonts w:ascii="Arial" w:hAnsi="Arial" w:cs="Arial"/>
        </w:rPr>
        <w:t xml:space="preserve"> serta focus pembangunan daerah pada </w:t>
      </w:r>
      <w:r w:rsidRPr="002E3D32">
        <w:rPr>
          <w:rFonts w:ascii="Arial" w:hAnsi="Arial" w:cs="Arial"/>
        </w:rPr>
        <w:t>kawasan strategis provinsi seperti pusat kawasan industry pertambangan, perkebunan, perikanan, pertanian,  pariwisata, perdagangan serta kawasan strategis Teluk Kendari.</w:t>
      </w:r>
      <w:r w:rsidR="000F73B7" w:rsidRPr="002E3D32">
        <w:rPr>
          <w:rFonts w:ascii="Arial" w:hAnsi="Arial" w:cs="Arial"/>
        </w:rPr>
        <w:t xml:space="preserve"> </w:t>
      </w:r>
      <w:proofErr w:type="gramStart"/>
      <w:r w:rsidR="00514B54" w:rsidRPr="002E3D32">
        <w:rPr>
          <w:rFonts w:ascii="Arial" w:hAnsi="Arial" w:cs="Arial"/>
        </w:rPr>
        <w:t>Peningkatan investasi tersebut diharapkan mampu mendorong perekonomian daerah Sulawesi Tenggara.</w:t>
      </w:r>
      <w:proofErr w:type="gramEnd"/>
    </w:p>
    <w:p w:rsidR="00013BBD" w:rsidRPr="002E3D32" w:rsidRDefault="00013BBD" w:rsidP="009A6C56">
      <w:pPr>
        <w:spacing w:line="360" w:lineRule="auto"/>
        <w:ind w:firstLine="709"/>
        <w:jc w:val="both"/>
        <w:rPr>
          <w:rFonts w:ascii="Arial" w:eastAsia="MyriadPro-Regular" w:hAnsi="Arial" w:cs="Arial"/>
        </w:rPr>
      </w:pPr>
      <w:r w:rsidRPr="002E3D32">
        <w:rPr>
          <w:rFonts w:ascii="Arial" w:hAnsi="Arial" w:cs="Arial"/>
        </w:rPr>
        <w:t>Perkembangan pembangunan ekonomi Provi</w:t>
      </w:r>
      <w:r w:rsidR="000E3BDF" w:rsidRPr="002E3D32">
        <w:rPr>
          <w:rFonts w:ascii="Arial" w:hAnsi="Arial" w:cs="Arial"/>
        </w:rPr>
        <w:t>nsi Sulawesi Tenggara Tahun 2015</w:t>
      </w:r>
      <w:r w:rsidRPr="002E3D32">
        <w:rPr>
          <w:rFonts w:ascii="Arial" w:hAnsi="Arial" w:cs="Arial"/>
        </w:rPr>
        <w:t xml:space="preserve"> menunjukan perkembangan yang berkualitas dan siginifikan terhadap tingkat kesejahteraan masyarakat, hal ini ditandai dengan capaian-capaian indikator makro ekonomi yang s</w:t>
      </w:r>
      <w:r w:rsidR="007D3643" w:rsidRPr="002E3D32">
        <w:rPr>
          <w:rFonts w:ascii="Arial" w:hAnsi="Arial" w:cs="Arial"/>
        </w:rPr>
        <w:t>emakin baik dari tahun ke tahun sehingga perekonomia</w:t>
      </w:r>
      <w:r w:rsidR="00A827A3" w:rsidRPr="002E3D32">
        <w:rPr>
          <w:rFonts w:ascii="Arial" w:hAnsi="Arial" w:cs="Arial"/>
        </w:rPr>
        <w:t>n Sulawesi Tenggara Tahun 2</w:t>
      </w:r>
      <w:r w:rsidR="007D3643" w:rsidRPr="002E3D32">
        <w:rPr>
          <w:rFonts w:ascii="Arial" w:hAnsi="Arial" w:cs="Arial"/>
        </w:rPr>
        <w:t>016 diperkirakan dapat tumbuh sebanding dengan Tahun-tahun sebelumnya.</w:t>
      </w:r>
      <w:r w:rsidR="00DF6D99" w:rsidRPr="002E3D32">
        <w:rPr>
          <w:rFonts w:ascii="Arial" w:hAnsi="Arial" w:cs="Arial"/>
        </w:rPr>
        <w:t xml:space="preserve"> </w:t>
      </w:r>
      <w:r w:rsidR="00C0615D" w:rsidRPr="002E3D32">
        <w:rPr>
          <w:rFonts w:ascii="Arial" w:hAnsi="Arial" w:cs="Arial"/>
        </w:rPr>
        <w:t>P</w:t>
      </w:r>
      <w:r w:rsidRPr="002E3D32">
        <w:rPr>
          <w:rFonts w:ascii="Arial" w:hAnsi="Arial" w:cs="Arial"/>
        </w:rPr>
        <w:t>embangunan ekonomi Provi</w:t>
      </w:r>
      <w:r w:rsidR="001B458A" w:rsidRPr="002E3D32">
        <w:rPr>
          <w:rFonts w:ascii="Arial" w:hAnsi="Arial" w:cs="Arial"/>
        </w:rPr>
        <w:t xml:space="preserve">nsi Sulawesi Tenggara Tahun </w:t>
      </w:r>
      <w:r w:rsidR="005A1D40" w:rsidRPr="002E3D32">
        <w:rPr>
          <w:rFonts w:ascii="Arial" w:hAnsi="Arial" w:cs="Arial"/>
        </w:rPr>
        <w:t>201</w:t>
      </w:r>
      <w:r w:rsidR="005A1D40" w:rsidRPr="002E3D32">
        <w:rPr>
          <w:rFonts w:ascii="Arial" w:hAnsi="Arial" w:cs="Arial"/>
          <w:lang w:val="id-ID"/>
        </w:rPr>
        <w:t>5</w:t>
      </w:r>
      <w:r w:rsidR="001B458A" w:rsidRPr="002E3D32">
        <w:rPr>
          <w:rFonts w:ascii="Arial" w:hAnsi="Arial" w:cs="Arial"/>
        </w:rPr>
        <w:t xml:space="preserve"> </w:t>
      </w:r>
      <w:r w:rsidRPr="002E3D32">
        <w:rPr>
          <w:rFonts w:ascii="Arial" w:hAnsi="Arial" w:cs="Arial"/>
        </w:rPr>
        <w:t>adalah</w:t>
      </w:r>
      <w:r w:rsidR="005A1D40" w:rsidRPr="002E3D32">
        <w:rPr>
          <w:rFonts w:ascii="Arial" w:hAnsi="Arial" w:cs="Arial"/>
          <w:lang w:val="id-ID"/>
        </w:rPr>
        <w:t>,</w:t>
      </w:r>
      <w:r w:rsidRPr="002E3D32">
        <w:rPr>
          <w:rFonts w:ascii="Arial" w:hAnsi="Arial" w:cs="Arial"/>
        </w:rPr>
        <w:t xml:space="preserve"> meningkatkan pertumbuhan ekonomi yang stabil dan berkualitas mengalami pertumbuhan yang berkelanjutan yang mampu meningkatkan pendapatan perkapita </w:t>
      </w:r>
      <w:r w:rsidRPr="002E3D32">
        <w:rPr>
          <w:rFonts w:ascii="Arial" w:hAnsi="Arial" w:cs="Arial"/>
        </w:rPr>
        <w:lastRenderedPageBreak/>
        <w:t>masyarakat dan mengurangi pengangguran serta tingkat kemiskinan</w:t>
      </w:r>
      <w:r w:rsidR="005A1D40" w:rsidRPr="002E3D32">
        <w:rPr>
          <w:rFonts w:ascii="Arial" w:hAnsi="Arial" w:cs="Arial"/>
          <w:lang w:val="id-ID"/>
        </w:rPr>
        <w:t>,</w:t>
      </w:r>
      <w:r w:rsidRPr="002E3D32">
        <w:rPr>
          <w:rFonts w:ascii="Arial" w:hAnsi="Arial" w:cs="Arial"/>
        </w:rPr>
        <w:t xml:space="preserve"> sehingga dapat meningkatkan daya saing perekonomian Sulawesi Tenggara sebagaimana visi pembangunan daerah 2013-2018.</w:t>
      </w:r>
      <w:r w:rsidR="005454B6" w:rsidRPr="002E3D32">
        <w:rPr>
          <w:rFonts w:ascii="Arial" w:hAnsi="Arial" w:cs="Arial"/>
          <w:lang w:val="id-ID"/>
        </w:rPr>
        <w:t xml:space="preserve"> </w:t>
      </w:r>
      <w:r w:rsidR="00C00BAF" w:rsidRPr="002E3D32">
        <w:rPr>
          <w:rFonts w:ascii="Arial" w:hAnsi="Arial" w:cs="Arial"/>
          <w:lang w:val="id-ID"/>
        </w:rPr>
        <w:t xml:space="preserve">Melalui </w:t>
      </w:r>
      <w:r w:rsidR="00A71BD6" w:rsidRPr="002E3D32">
        <w:rPr>
          <w:rFonts w:ascii="Arial" w:hAnsi="Arial" w:cs="Arial"/>
          <w:lang w:val="id-ID"/>
        </w:rPr>
        <w:t>optimalisasi pemanfaatan dan pemgelolaan sumberdaya yang kita milik</w:t>
      </w:r>
      <w:r w:rsidR="00084908" w:rsidRPr="002E3D32">
        <w:rPr>
          <w:rFonts w:ascii="Arial" w:hAnsi="Arial" w:cs="Arial"/>
        </w:rPr>
        <w:t>i</w:t>
      </w:r>
      <w:r w:rsidR="00A71BD6" w:rsidRPr="002E3D32">
        <w:rPr>
          <w:rFonts w:ascii="Arial" w:hAnsi="Arial" w:cs="Arial"/>
          <w:lang w:val="id-ID"/>
        </w:rPr>
        <w:t xml:space="preserve"> s</w:t>
      </w:r>
      <w:r w:rsidR="00874A40" w:rsidRPr="002E3D32">
        <w:rPr>
          <w:rFonts w:ascii="Arial" w:hAnsi="Arial" w:cs="Arial"/>
          <w:lang w:val="id-ID"/>
        </w:rPr>
        <w:t>eperti sumbe</w:t>
      </w:r>
      <w:r w:rsidR="00A573DB" w:rsidRPr="002E3D32">
        <w:rPr>
          <w:rFonts w:ascii="Arial" w:hAnsi="Arial" w:cs="Arial"/>
        </w:rPr>
        <w:t xml:space="preserve">r </w:t>
      </w:r>
      <w:r w:rsidR="00874A40" w:rsidRPr="002E3D32">
        <w:rPr>
          <w:rFonts w:ascii="Arial" w:hAnsi="Arial" w:cs="Arial"/>
          <w:lang w:val="id-ID"/>
        </w:rPr>
        <w:t xml:space="preserve">daya manusia maupun </w:t>
      </w:r>
      <w:r w:rsidR="00A71BD6" w:rsidRPr="002E3D32">
        <w:rPr>
          <w:rFonts w:ascii="Arial" w:hAnsi="Arial" w:cs="Arial"/>
          <w:lang w:val="id-ID"/>
        </w:rPr>
        <w:t xml:space="preserve"> sumber</w:t>
      </w:r>
      <w:r w:rsidR="00A573DB" w:rsidRPr="002E3D32">
        <w:rPr>
          <w:rFonts w:ascii="Arial" w:hAnsi="Arial" w:cs="Arial"/>
        </w:rPr>
        <w:t xml:space="preserve"> </w:t>
      </w:r>
      <w:r w:rsidR="00A71BD6" w:rsidRPr="002E3D32">
        <w:rPr>
          <w:rFonts w:ascii="Arial" w:hAnsi="Arial" w:cs="Arial"/>
          <w:lang w:val="id-ID"/>
        </w:rPr>
        <w:t>daya alam seperti pertanian dalam arti luas,</w:t>
      </w:r>
      <w:r w:rsidR="00874A40" w:rsidRPr="002E3D32">
        <w:rPr>
          <w:rFonts w:ascii="Arial" w:hAnsi="Arial" w:cs="Arial"/>
          <w:lang w:val="id-ID"/>
        </w:rPr>
        <w:t xml:space="preserve"> pertambangan pariwisata, dan sumberdaya lainnya.</w:t>
      </w:r>
      <w:r w:rsidR="009A6C56" w:rsidRPr="002E3D32">
        <w:rPr>
          <w:rFonts w:ascii="Arial" w:hAnsi="Arial" w:cs="Arial"/>
          <w:lang w:val="id-ID"/>
        </w:rPr>
        <w:t xml:space="preserve"> </w:t>
      </w:r>
      <w:r w:rsidRPr="002E3D32">
        <w:rPr>
          <w:rFonts w:ascii="Arial" w:hAnsi="Arial" w:cs="Arial"/>
          <w:bCs/>
        </w:rPr>
        <w:t xml:space="preserve">Mempertahankan pertumbuhan </w:t>
      </w:r>
      <w:r w:rsidR="004078F3" w:rsidRPr="002E3D32">
        <w:rPr>
          <w:rFonts w:ascii="Arial" w:hAnsi="Arial" w:cs="Arial"/>
          <w:bCs/>
          <w:lang w:val="id-ID"/>
        </w:rPr>
        <w:t>seperti pada tahun-tahun sebelumya</w:t>
      </w:r>
      <w:r w:rsidR="007D3643" w:rsidRPr="002E3D32">
        <w:rPr>
          <w:rFonts w:ascii="Arial" w:hAnsi="Arial" w:cs="Arial"/>
          <w:bCs/>
        </w:rPr>
        <w:t xml:space="preserve"> merupakan rencana pem</w:t>
      </w:r>
      <w:r w:rsidR="00C0615D" w:rsidRPr="002E3D32">
        <w:rPr>
          <w:rFonts w:ascii="Arial" w:hAnsi="Arial" w:cs="Arial"/>
          <w:bCs/>
        </w:rPr>
        <w:t>bangunan</w:t>
      </w:r>
      <w:r w:rsidR="00084908" w:rsidRPr="002E3D32">
        <w:rPr>
          <w:rFonts w:ascii="Arial" w:hAnsi="Arial" w:cs="Arial"/>
          <w:bCs/>
        </w:rPr>
        <w:t xml:space="preserve"> perekonomian Sulawesi Tenggara,</w:t>
      </w:r>
      <w:r w:rsidRPr="002E3D32">
        <w:rPr>
          <w:rFonts w:ascii="Arial" w:eastAsia="MyriadPro-Regular" w:hAnsi="Arial" w:cs="Arial"/>
        </w:rPr>
        <w:t xml:space="preserve"> Pemerintah Provinsi Sulawesi Tenggara perlu berupaya untuk mempertahankan pertumbuhan ekonomi </w:t>
      </w:r>
      <w:r w:rsidR="004078F3" w:rsidRPr="002E3D32">
        <w:rPr>
          <w:rFonts w:ascii="Arial" w:eastAsia="MyriadPro-Regular" w:hAnsi="Arial" w:cs="Arial"/>
          <w:lang w:val="id-ID"/>
        </w:rPr>
        <w:t>tersebut</w:t>
      </w:r>
      <w:r w:rsidR="00084908" w:rsidRPr="002E3D32">
        <w:rPr>
          <w:rFonts w:ascii="Arial" w:eastAsia="MyriadPro-Regular" w:hAnsi="Arial" w:cs="Arial"/>
        </w:rPr>
        <w:t>, h</w:t>
      </w:r>
      <w:r w:rsidR="00A827A3" w:rsidRPr="002E3D32">
        <w:rPr>
          <w:rFonts w:ascii="Arial" w:eastAsia="MyriadPro-Regular" w:hAnsi="Arial" w:cs="Arial"/>
        </w:rPr>
        <w:t>al ini penting dilakukan untuk dapat mengejar ketinggalan dibidang ekonomi yang s</w:t>
      </w:r>
      <w:r w:rsidR="00084908" w:rsidRPr="002E3D32">
        <w:rPr>
          <w:rFonts w:ascii="Arial" w:eastAsia="MyriadPro-Regular" w:hAnsi="Arial" w:cs="Arial"/>
        </w:rPr>
        <w:t>aat in</w:t>
      </w:r>
      <w:r w:rsidR="00C522D3" w:rsidRPr="002E3D32">
        <w:rPr>
          <w:rFonts w:ascii="Arial" w:eastAsia="MyriadPro-Regular" w:hAnsi="Arial" w:cs="Arial"/>
        </w:rPr>
        <w:t>i masih relatif</w:t>
      </w:r>
      <w:r w:rsidR="00084908" w:rsidRPr="002E3D32">
        <w:rPr>
          <w:rFonts w:ascii="Arial" w:eastAsia="MyriadPro-Regular" w:hAnsi="Arial" w:cs="Arial"/>
        </w:rPr>
        <w:t xml:space="preserve"> kecil di</w:t>
      </w:r>
      <w:r w:rsidR="00A827A3" w:rsidRPr="002E3D32">
        <w:rPr>
          <w:rFonts w:ascii="Arial" w:eastAsia="MyriadPro-Regular" w:hAnsi="Arial" w:cs="Arial"/>
        </w:rPr>
        <w:t>ban</w:t>
      </w:r>
      <w:r w:rsidR="00C522D3" w:rsidRPr="002E3D32">
        <w:rPr>
          <w:rFonts w:ascii="Arial" w:eastAsia="MyriadPro-Regular" w:hAnsi="Arial" w:cs="Arial"/>
        </w:rPr>
        <w:t>ding rata-rata Provinsi secara N</w:t>
      </w:r>
      <w:r w:rsidR="00A827A3" w:rsidRPr="002E3D32">
        <w:rPr>
          <w:rFonts w:ascii="Arial" w:eastAsia="MyriadPro-Regular" w:hAnsi="Arial" w:cs="Arial"/>
        </w:rPr>
        <w:t>asional.</w:t>
      </w:r>
    </w:p>
    <w:p w:rsidR="008F1659" w:rsidRPr="002E3D32" w:rsidRDefault="008F1659" w:rsidP="008F1659">
      <w:pPr>
        <w:spacing w:line="360" w:lineRule="auto"/>
        <w:ind w:firstLine="709"/>
        <w:jc w:val="both"/>
        <w:rPr>
          <w:rFonts w:ascii="Arial" w:eastAsia="MyriadPro-Regular" w:hAnsi="Arial" w:cs="Arial"/>
        </w:rPr>
      </w:pPr>
      <w:proofErr w:type="gramStart"/>
      <w:r w:rsidRPr="002E3D32">
        <w:rPr>
          <w:rFonts w:ascii="Arial" w:eastAsia="MyriadPro-Regular" w:hAnsi="Arial" w:cs="Arial"/>
        </w:rPr>
        <w:t>Kategori pertanian, kehutanan dan perikanan masih menunjukkan tren penurunan, bahkan selama tahun 2015 usaha di kategori ini masih mengalami kontraksi.</w:t>
      </w:r>
      <w:proofErr w:type="gramEnd"/>
      <w:r w:rsidRPr="002E3D32">
        <w:rPr>
          <w:rFonts w:ascii="Arial" w:eastAsia="MyriadPro-Regular" w:hAnsi="Arial" w:cs="Arial"/>
        </w:rPr>
        <w:t xml:space="preserve"> Pada periode laporan kategori tersebut tercatat mengalami kontraksi sebesar 1</w:t>
      </w:r>
      <w:proofErr w:type="gramStart"/>
      <w:r w:rsidRPr="002E3D32">
        <w:rPr>
          <w:rFonts w:ascii="Arial" w:eastAsia="MyriadPro-Regular" w:hAnsi="Arial" w:cs="Arial"/>
        </w:rPr>
        <w:t>,9</w:t>
      </w:r>
      <w:proofErr w:type="gramEnd"/>
      <w:r w:rsidRPr="002E3D32">
        <w:rPr>
          <w:rFonts w:ascii="Arial" w:eastAsia="MyriadPro-Regular" w:hAnsi="Arial" w:cs="Arial"/>
        </w:rPr>
        <w:t>% (yoy) setelah di periode sebelumnya juga terkontraksi sebesar 0,6%. Penurunan tersebut disebabkan oleh penurunan kinerja kategori perikanan akibat tingginya gelombang laut selama periode laporan</w:t>
      </w:r>
      <w:proofErr w:type="gramStart"/>
      <w:r w:rsidRPr="002E3D32">
        <w:rPr>
          <w:rFonts w:ascii="Arial" w:eastAsia="MyriadPro-Regular" w:hAnsi="Arial" w:cs="Arial"/>
        </w:rPr>
        <w:t>..</w:t>
      </w:r>
      <w:proofErr w:type="gramEnd"/>
      <w:r w:rsidRPr="002E3D32">
        <w:rPr>
          <w:rFonts w:ascii="Arial" w:eastAsia="MyriadPro-Regular" w:hAnsi="Arial" w:cs="Arial"/>
        </w:rPr>
        <w:t xml:space="preserve"> Sementara itu, kinerja tanaman perkebunan yang secara dominan diwakili oleh tanaman kakao juga masih rendah</w:t>
      </w:r>
      <w:proofErr w:type="gramStart"/>
      <w:r w:rsidRPr="002E3D32">
        <w:rPr>
          <w:rFonts w:ascii="Arial" w:eastAsia="MyriadPro-Regular" w:hAnsi="Arial" w:cs="Arial"/>
        </w:rPr>
        <w:t>..</w:t>
      </w:r>
      <w:proofErr w:type="gramEnd"/>
      <w:r w:rsidRPr="002E3D32">
        <w:rPr>
          <w:rFonts w:ascii="Arial" w:eastAsia="MyriadPro-Regular" w:hAnsi="Arial" w:cs="Arial"/>
        </w:rPr>
        <w:t xml:space="preserve"> </w:t>
      </w:r>
      <w:proofErr w:type="gramStart"/>
      <w:r w:rsidRPr="002E3D32">
        <w:rPr>
          <w:rFonts w:ascii="Arial" w:eastAsia="MyriadPro-Regular" w:hAnsi="Arial" w:cs="Arial"/>
        </w:rPr>
        <w:t>Meskipun  demikian</w:t>
      </w:r>
      <w:proofErr w:type="gramEnd"/>
      <w:r w:rsidRPr="002E3D32">
        <w:rPr>
          <w:rFonts w:ascii="Arial" w:eastAsia="MyriadPro-Regular" w:hAnsi="Arial" w:cs="Arial"/>
        </w:rPr>
        <w:t>,  panen raya  padi   yang terjadi pada  periode laporan  mampu menahan kontraksi pada kategori pertanian, kehutanan dan perikanan lebih dalam. Berdasarkan hasil liaison dengan beberapa instansi serta beberapa pelaku usaha di lapangan</w:t>
      </w:r>
      <w:proofErr w:type="gramStart"/>
      <w:r w:rsidRPr="002E3D32">
        <w:rPr>
          <w:rFonts w:ascii="Arial" w:eastAsia="MyriadPro-Regular" w:hAnsi="Arial" w:cs="Arial"/>
        </w:rPr>
        <w:t>,  saat</w:t>
      </w:r>
      <w:proofErr w:type="gramEnd"/>
      <w:r w:rsidRPr="002E3D32">
        <w:rPr>
          <w:rFonts w:ascii="Arial" w:eastAsia="MyriadPro-Regular" w:hAnsi="Arial" w:cs="Arial"/>
        </w:rPr>
        <w:t xml:space="preserve"> ini terjadi pergeseran musim panen raya di hampir seluruh sentra produksi padi di Sulawesi Tenggara. </w:t>
      </w:r>
      <w:proofErr w:type="gramStart"/>
      <w:r w:rsidRPr="002E3D32">
        <w:rPr>
          <w:rFonts w:ascii="Arial" w:eastAsia="MyriadPro-Regular" w:hAnsi="Arial" w:cs="Arial"/>
        </w:rPr>
        <w:t>Pola panen raya yang biasanya terjadi di rentang periode triwulan I (bulan Maret), pada tahun ini bergeser menjadi bulan April-Mei.</w:t>
      </w:r>
      <w:proofErr w:type="gramEnd"/>
      <w:r w:rsidRPr="002E3D32">
        <w:rPr>
          <w:rFonts w:ascii="Arial" w:eastAsia="MyriadPro-Regular" w:hAnsi="Arial" w:cs="Arial"/>
        </w:rPr>
        <w:t xml:space="preserve"> Pergeseran musim panen itu sendiri disebabkan oleh relatif tingginya tingkat curah hujan selama awal </w:t>
      </w:r>
      <w:proofErr w:type="gramStart"/>
      <w:r w:rsidRPr="002E3D32">
        <w:rPr>
          <w:rFonts w:ascii="Arial" w:eastAsia="MyriadPro-Regular" w:hAnsi="Arial" w:cs="Arial"/>
        </w:rPr>
        <w:t>periode  triwulan</w:t>
      </w:r>
      <w:proofErr w:type="gramEnd"/>
      <w:r w:rsidRPr="002E3D32">
        <w:rPr>
          <w:rFonts w:ascii="Arial" w:eastAsia="MyriadPro-Regular" w:hAnsi="Arial" w:cs="Arial"/>
        </w:rPr>
        <w:t xml:space="preserve"> I  (bulan Februari) sehingga mengganggu pola masa tanam komoditas padi.  </w:t>
      </w:r>
    </w:p>
    <w:p w:rsidR="004471F4" w:rsidRPr="002E3D32" w:rsidRDefault="004471F4" w:rsidP="004471F4">
      <w:pPr>
        <w:spacing w:line="360" w:lineRule="auto"/>
        <w:ind w:firstLine="709"/>
        <w:jc w:val="both"/>
        <w:rPr>
          <w:rFonts w:ascii="Arial" w:hAnsi="Arial" w:cs="Arial"/>
          <w:noProof/>
        </w:rPr>
      </w:pPr>
      <w:r w:rsidRPr="002E3D32">
        <w:rPr>
          <w:rFonts w:ascii="Arial" w:hAnsi="Arial" w:cs="Arial"/>
          <w:noProof/>
        </w:rPr>
        <w:t xml:space="preserve">Tahun 2008-2014 peran sektor pertanian terus menurun dari 36,44 persen pada Tahun 2008 menjadi 29 persen saja pada Tahun 2014. Kondisi ini tidak hanya disebabkan oleh semakin meningkatnya kontribusi sektor lain seperti pertambangan dan industri pengolahan  tetapi juga dipengaruhi oleh tingkat produksi pangan. </w:t>
      </w:r>
      <w:r w:rsidRPr="002E3D32">
        <w:rPr>
          <w:rFonts w:ascii="Arial" w:hAnsi="Arial" w:cs="Arial"/>
          <w:noProof/>
        </w:rPr>
        <w:lastRenderedPageBreak/>
        <w:t>Dalam rangka peningkatan peran sektor pertanian Provinsi Sulawesi Tenggara terdapat beberapa strategi yang dapat dilakukan, yaitu:</w:t>
      </w:r>
    </w:p>
    <w:p w:rsidR="004471F4" w:rsidRPr="002E3D32" w:rsidRDefault="004471F4" w:rsidP="004471F4">
      <w:pPr>
        <w:pStyle w:val="ListParagraph"/>
        <w:numPr>
          <w:ilvl w:val="0"/>
          <w:numId w:val="15"/>
        </w:numPr>
        <w:spacing w:before="0" w:after="0" w:line="360" w:lineRule="auto"/>
        <w:ind w:left="630" w:hanging="630"/>
        <w:jc w:val="both"/>
        <w:rPr>
          <w:noProof/>
          <w:sz w:val="24"/>
          <w:szCs w:val="24"/>
        </w:rPr>
      </w:pPr>
      <w:r w:rsidRPr="002E3D32">
        <w:rPr>
          <w:noProof/>
          <w:sz w:val="24"/>
          <w:szCs w:val="24"/>
        </w:rPr>
        <w:t>Peningkatan produksi pangan strategis, meliputi: perbaikan infratsruktur pendukung produksi pertanian, perikanan dan peternakan; peningkatan akses petani dan peternak atas sarana produksi (pupuk, bibit, dll); penguatan permodalan; peningkatan kompetensi SDM petani maupun peternak; serta pemanfaatan teknologi berupa penguatan kerjasama antar dinas terkait dengan penyuluh ataupun akademisi.</w:t>
      </w:r>
    </w:p>
    <w:p w:rsidR="004471F4" w:rsidRPr="002E3D32" w:rsidRDefault="004471F4" w:rsidP="0033601D">
      <w:pPr>
        <w:pStyle w:val="ListParagraph"/>
        <w:numPr>
          <w:ilvl w:val="0"/>
          <w:numId w:val="15"/>
        </w:numPr>
        <w:spacing w:before="0" w:after="0" w:line="360" w:lineRule="auto"/>
        <w:ind w:left="630" w:hanging="630"/>
        <w:jc w:val="both"/>
        <w:rPr>
          <w:noProof/>
        </w:rPr>
      </w:pPr>
      <w:r w:rsidRPr="002E3D32">
        <w:rPr>
          <w:noProof/>
          <w:sz w:val="24"/>
          <w:szCs w:val="24"/>
        </w:rPr>
        <w:t>Peningkatan kelancaran pasokan dan distribusi hasil pertanian, meliputi: Pembangunan infrastruktur logistik pertanian dan pedesaan, serta pelabuhan penghubung; identifikasi pola perdagangan intra maupun antar daerah; mempersingkat rantai perdagangan antar daerah; serta pembangunan sub-terminal agribisnis dan perikanan</w:t>
      </w:r>
      <w:r w:rsidR="00484E31" w:rsidRPr="002E3D32">
        <w:rPr>
          <w:noProof/>
          <w:sz w:val="24"/>
          <w:szCs w:val="24"/>
        </w:rPr>
        <w:t>.</w:t>
      </w:r>
    </w:p>
    <w:p w:rsidR="00DB0A6B" w:rsidRPr="002E3D32" w:rsidRDefault="00DB0A6B" w:rsidP="00D9461C">
      <w:pPr>
        <w:spacing w:line="360" w:lineRule="auto"/>
        <w:ind w:firstLine="709"/>
        <w:jc w:val="both"/>
        <w:rPr>
          <w:rFonts w:ascii="Arial" w:hAnsi="Arial" w:cs="Arial"/>
        </w:rPr>
      </w:pPr>
      <w:r w:rsidRPr="002E3D32">
        <w:rPr>
          <w:rFonts w:ascii="Arial" w:hAnsi="Arial" w:cs="Arial"/>
        </w:rPr>
        <w:t xml:space="preserve">Kondisi perekonomian Sulawesi Tenggara pada awal tahun 2015 mulai menunjukan peningkatan </w:t>
      </w:r>
      <w:r w:rsidR="006B04B1" w:rsidRPr="002E3D32">
        <w:rPr>
          <w:rFonts w:ascii="Arial" w:hAnsi="Arial" w:cs="Arial"/>
        </w:rPr>
        <w:t xml:space="preserve">yang </w:t>
      </w:r>
      <w:r w:rsidRPr="002E3D32">
        <w:rPr>
          <w:rFonts w:ascii="Arial" w:hAnsi="Arial" w:cs="Arial"/>
        </w:rPr>
        <w:t xml:space="preserve">didorong oleh perbaikan kinerja sektor pertambangan dan stabilnya kinerja </w:t>
      </w:r>
      <w:proofErr w:type="gramStart"/>
      <w:r w:rsidRPr="002E3D32">
        <w:rPr>
          <w:rFonts w:ascii="Arial" w:hAnsi="Arial" w:cs="Arial"/>
        </w:rPr>
        <w:t>sektor  industri</w:t>
      </w:r>
      <w:proofErr w:type="gramEnd"/>
      <w:r w:rsidRPr="002E3D32">
        <w:rPr>
          <w:rFonts w:ascii="Arial" w:hAnsi="Arial" w:cs="Arial"/>
        </w:rPr>
        <w:t xml:space="preserve"> pengolahan.</w:t>
      </w:r>
      <w:r w:rsidR="004C5551" w:rsidRPr="002E3D32">
        <w:rPr>
          <w:rFonts w:ascii="Arial" w:hAnsi="Arial" w:cs="Arial"/>
        </w:rPr>
        <w:t xml:space="preserve"> </w:t>
      </w:r>
      <w:proofErr w:type="gramStart"/>
      <w:r w:rsidR="004C5551" w:rsidRPr="002E3D32">
        <w:rPr>
          <w:rFonts w:ascii="Arial" w:hAnsi="Arial" w:cs="Arial"/>
        </w:rPr>
        <w:t>Sejalan dengan telah berlakunya UU Minerba terkait pelarangan ekspor mineral mentah, maka fokus pemerintah saat ini beralih kepada realisasi pembangunan dan pengembangan industri pengolahan di wilayah Sulawesi Tenggara.</w:t>
      </w:r>
      <w:proofErr w:type="gramEnd"/>
      <w:r w:rsidR="004C5551" w:rsidRPr="002E3D32">
        <w:rPr>
          <w:rFonts w:ascii="Arial" w:hAnsi="Arial" w:cs="Arial"/>
        </w:rPr>
        <w:t xml:space="preserve"> </w:t>
      </w:r>
      <w:r w:rsidR="006C68DF" w:rsidRPr="002E3D32">
        <w:rPr>
          <w:rFonts w:ascii="Arial" w:hAnsi="Arial" w:cs="Arial"/>
        </w:rPr>
        <w:t xml:space="preserve"> </w:t>
      </w:r>
      <w:r w:rsidR="004C5551" w:rsidRPr="002E3D32">
        <w:rPr>
          <w:rFonts w:ascii="Arial" w:hAnsi="Arial" w:cs="Arial"/>
        </w:rPr>
        <w:t>Diharapkan dengan berdirinya pabrik pengolahan dan pemurnian mineral (smelter</w:t>
      </w:r>
      <w:proofErr w:type="gramStart"/>
      <w:r w:rsidR="004C5551" w:rsidRPr="002E3D32">
        <w:rPr>
          <w:rFonts w:ascii="Arial" w:hAnsi="Arial" w:cs="Arial"/>
        </w:rPr>
        <w:t>)  tersebut</w:t>
      </w:r>
      <w:proofErr w:type="gramEnd"/>
      <w:r w:rsidR="004C5551" w:rsidRPr="002E3D32">
        <w:rPr>
          <w:rFonts w:ascii="Arial" w:hAnsi="Arial" w:cs="Arial"/>
        </w:rPr>
        <w:t xml:space="preserve">  akan memberikan nilai tambah yang jauh lebih  tinggi terhadap hasil pertambangan di Sulawesi Tenggara,  selain itu  juga dapat menjaga kesinambungan pertumbuhan ekonomi di sektor tambang sekaligus turut mendorong berkembangnya sektor industri pengolahan. </w:t>
      </w:r>
      <w:r w:rsidR="0084191E" w:rsidRPr="002E3D32">
        <w:rPr>
          <w:rFonts w:ascii="Arial" w:hAnsi="Arial" w:cs="Arial"/>
        </w:rPr>
        <w:t xml:space="preserve"> </w:t>
      </w:r>
      <w:r w:rsidR="004C5551" w:rsidRPr="002E3D32">
        <w:rPr>
          <w:rFonts w:ascii="Arial" w:hAnsi="Arial" w:cs="Arial"/>
          <w:noProof/>
        </w:rPr>
        <w:t>Meningkatkan investasi dan mempercepat pembangunan industri olahan pertambangan (smelter) merupakan kunci keberlanjutan pertumbuhan tinggi di industri pertambangan.</w:t>
      </w:r>
      <w:r w:rsidR="006C68DF" w:rsidRPr="002E3D32">
        <w:rPr>
          <w:rFonts w:ascii="Arial" w:hAnsi="Arial" w:cs="Arial"/>
        </w:rPr>
        <w:t xml:space="preserve">  </w:t>
      </w:r>
      <w:r w:rsidR="004C5551" w:rsidRPr="002E3D32">
        <w:rPr>
          <w:rFonts w:ascii="Arial" w:hAnsi="Arial" w:cs="Arial"/>
        </w:rPr>
        <w:t xml:space="preserve">Upaya pemerintah saat ini terlihat dari </w:t>
      </w:r>
      <w:r w:rsidR="006C68DF" w:rsidRPr="002E3D32">
        <w:rPr>
          <w:rFonts w:ascii="Arial" w:hAnsi="Arial" w:cs="Arial"/>
        </w:rPr>
        <w:t xml:space="preserve">telah berdirinya </w:t>
      </w:r>
      <w:proofErr w:type="gramStart"/>
      <w:r w:rsidR="006C68DF" w:rsidRPr="002E3D32">
        <w:rPr>
          <w:rFonts w:ascii="Arial" w:hAnsi="Arial" w:cs="Arial"/>
        </w:rPr>
        <w:t xml:space="preserve">2 (dua) pabrik </w:t>
      </w:r>
      <w:r w:rsidR="004C5551" w:rsidRPr="002E3D32">
        <w:rPr>
          <w:rFonts w:ascii="Arial" w:hAnsi="Arial" w:cs="Arial"/>
        </w:rPr>
        <w:t>pengolahan dan pemurnian mineral di Kabupaten Konawe dan Kolaka</w:t>
      </w:r>
      <w:proofErr w:type="gramEnd"/>
      <w:r w:rsidR="00750F8B" w:rsidRPr="002E3D32">
        <w:rPr>
          <w:rFonts w:ascii="Arial" w:hAnsi="Arial" w:cs="Arial"/>
        </w:rPr>
        <w:t>.</w:t>
      </w:r>
    </w:p>
    <w:p w:rsidR="00555A78" w:rsidRPr="002E3D32" w:rsidRDefault="00555A78" w:rsidP="00555A78">
      <w:pPr>
        <w:spacing w:line="360" w:lineRule="auto"/>
        <w:ind w:firstLine="709"/>
        <w:jc w:val="both"/>
        <w:rPr>
          <w:rFonts w:ascii="Arial" w:hAnsi="Arial" w:cs="Arial"/>
        </w:rPr>
      </w:pPr>
      <w:r w:rsidRPr="002E3D32">
        <w:rPr>
          <w:rFonts w:ascii="Arial" w:hAnsi="Arial" w:cs="Arial"/>
        </w:rPr>
        <w:t xml:space="preserve">Kinerja  kategori  pertambangan masih terus menunjukkan perbaikan, setelah  pada  tahun 2014  mengalami  kontraksi dan  memberikan andil negatif,  maka  pada triwulan II 2015 kategori  pertambangan  tumbuh terakselerasi cukup tinggi,  yaitu  sebesar 12,0% (yoy). Peningkatan tersebut cukup tinggi dikarenakan di triwulan sebelumnya kinerja </w:t>
      </w:r>
      <w:proofErr w:type="gramStart"/>
      <w:r w:rsidRPr="002E3D32">
        <w:rPr>
          <w:rFonts w:ascii="Arial" w:hAnsi="Arial" w:cs="Arial"/>
        </w:rPr>
        <w:t>kategori  ini</w:t>
      </w:r>
      <w:proofErr w:type="gramEnd"/>
      <w:r w:rsidRPr="002E3D32">
        <w:rPr>
          <w:rFonts w:ascii="Arial" w:hAnsi="Arial" w:cs="Arial"/>
        </w:rPr>
        <w:t xml:space="preserve">  tumbuh pada level 9,4% (yoy). Tingginya tingkat </w:t>
      </w:r>
      <w:r w:rsidRPr="002E3D32">
        <w:rPr>
          <w:rFonts w:ascii="Arial" w:hAnsi="Arial" w:cs="Arial"/>
        </w:rPr>
        <w:lastRenderedPageBreak/>
        <w:t xml:space="preserve">pertumbuhan kategori tambang di periode laporan, selain disebabkan </w:t>
      </w:r>
      <w:proofErr w:type="gramStart"/>
      <w:r w:rsidRPr="002E3D32">
        <w:rPr>
          <w:rFonts w:ascii="Arial" w:hAnsi="Arial" w:cs="Arial"/>
        </w:rPr>
        <w:t>oleh  based</w:t>
      </w:r>
      <w:proofErr w:type="gramEnd"/>
      <w:r w:rsidRPr="002E3D32">
        <w:rPr>
          <w:rFonts w:ascii="Arial" w:hAnsi="Arial" w:cs="Arial"/>
        </w:rPr>
        <w:t xml:space="preserve"> point effect   pasca  pemberlakuan UU Minerba di  tahun 2014, juga disebabkan oleh tingginya kebutuhan akan pasokan bahan tambang berupa ore nickel   dalam proses pembuatan nikel olahan. Kondisi tersebut sejalan dengan pesatnya perkembangan di </w:t>
      </w:r>
      <w:proofErr w:type="gramStart"/>
      <w:r w:rsidRPr="002E3D32">
        <w:rPr>
          <w:rFonts w:ascii="Arial" w:hAnsi="Arial" w:cs="Arial"/>
        </w:rPr>
        <w:t>kategori  industri</w:t>
      </w:r>
      <w:proofErr w:type="gramEnd"/>
      <w:r w:rsidRPr="002E3D32">
        <w:rPr>
          <w:rFonts w:ascii="Arial" w:hAnsi="Arial" w:cs="Arial"/>
        </w:rPr>
        <w:t xml:space="preserve"> olahan seiring dengan  pembangunan  smelter  baru di beberapa wilayah di Sulawesi Tenggara. </w:t>
      </w:r>
      <w:proofErr w:type="gramStart"/>
      <w:r w:rsidRPr="002E3D32">
        <w:rPr>
          <w:rFonts w:ascii="Arial" w:hAnsi="Arial" w:cs="Arial"/>
        </w:rPr>
        <w:t>Berdasarkan hasil pemantauan terakhir di lapangan, diketahui bahwa saat ini sudah terdapat 2 (dua) smelter yang telah beroperasi secara penuh.</w:t>
      </w:r>
      <w:proofErr w:type="gramEnd"/>
      <w:r w:rsidRPr="002E3D32">
        <w:rPr>
          <w:rFonts w:ascii="Arial" w:hAnsi="Arial" w:cs="Arial"/>
        </w:rPr>
        <w:t xml:space="preserve"> </w:t>
      </w:r>
    </w:p>
    <w:p w:rsidR="0011511C" w:rsidRPr="002E3D32" w:rsidRDefault="0011511C" w:rsidP="0011511C">
      <w:pPr>
        <w:spacing w:line="360" w:lineRule="auto"/>
        <w:ind w:firstLine="709"/>
        <w:jc w:val="both"/>
        <w:rPr>
          <w:rFonts w:ascii="Arial" w:hAnsi="Arial" w:cs="Arial"/>
        </w:rPr>
      </w:pPr>
      <w:r w:rsidRPr="002E3D32">
        <w:rPr>
          <w:rFonts w:ascii="Arial" w:hAnsi="Arial" w:cs="Arial"/>
        </w:rPr>
        <w:t xml:space="preserve">Berbeda dengan  kinerja di  kategori  pertambangan,  pada  triwulan II  2015  kinerja usaha kategori industri pengolahan mengalami perlambatan dengan hanya tumbuh sebesar 11,0% (yoy),  lebih rendah dibandingkan  dengan kinerja di triwulan sebelumnya  yang tercatat sebesar 18,2% (yoy).  </w:t>
      </w:r>
      <w:proofErr w:type="gramStart"/>
      <w:r w:rsidRPr="002E3D32">
        <w:rPr>
          <w:rFonts w:ascii="Arial" w:hAnsi="Arial" w:cs="Arial"/>
        </w:rPr>
        <w:t>Perlambatan  tersebut</w:t>
      </w:r>
      <w:proofErr w:type="gramEnd"/>
      <w:r w:rsidRPr="002E3D32">
        <w:rPr>
          <w:rFonts w:ascii="Arial" w:hAnsi="Arial" w:cs="Arial"/>
        </w:rPr>
        <w:t xml:space="preserve"> menahan laju  akselerasi perekonomian di periode laporan. </w:t>
      </w:r>
      <w:proofErr w:type="gramStart"/>
      <w:r w:rsidRPr="002E3D32">
        <w:rPr>
          <w:rFonts w:ascii="Arial" w:hAnsi="Arial" w:cs="Arial"/>
        </w:rPr>
        <w:t>Hal ini disebabkan karena produksi feronikel di salah satu perusahaan industri pengolahan terbesar di Sulawesi Tenggara mengalami penurunan.</w:t>
      </w:r>
      <w:proofErr w:type="gramEnd"/>
      <w:r w:rsidRPr="002E3D32">
        <w:rPr>
          <w:rFonts w:ascii="Arial" w:hAnsi="Arial" w:cs="Arial"/>
        </w:rPr>
        <w:t xml:space="preserve"> Pada triwulan II 2015, produksi feronikel di perusahaan tersebut </w:t>
      </w:r>
      <w:proofErr w:type="gramStart"/>
      <w:r w:rsidRPr="002E3D32">
        <w:rPr>
          <w:rFonts w:ascii="Arial" w:hAnsi="Arial" w:cs="Arial"/>
        </w:rPr>
        <w:t>tumbuh  sebesar</w:t>
      </w:r>
      <w:proofErr w:type="gramEnd"/>
      <w:r w:rsidRPr="002E3D32">
        <w:rPr>
          <w:rFonts w:ascii="Arial" w:hAnsi="Arial" w:cs="Arial"/>
        </w:rPr>
        <w:t xml:space="preserve">  16,1%  (yoy),  jauh lebih rendah  dibandingkan  triwulan sebelumnya yang tumbuh sebesar 35,6% (yoy).  </w:t>
      </w:r>
    </w:p>
    <w:p w:rsidR="0011511C" w:rsidRPr="002E3D32" w:rsidRDefault="0011511C" w:rsidP="0011511C">
      <w:pPr>
        <w:spacing w:line="360" w:lineRule="auto"/>
        <w:ind w:firstLine="709"/>
        <w:jc w:val="both"/>
        <w:rPr>
          <w:rFonts w:ascii="Arial" w:hAnsi="Arial" w:cs="Arial"/>
        </w:rPr>
      </w:pPr>
      <w:proofErr w:type="gramStart"/>
      <w:r w:rsidRPr="002E3D32">
        <w:rPr>
          <w:rFonts w:ascii="Arial" w:hAnsi="Arial" w:cs="Arial"/>
        </w:rPr>
        <w:t>Sejalan dengan penurunan yang terjadi pada kinerja kategori pengolahan, realisasi kredit perbankan di kategori ini juga mengalami penurunan.</w:t>
      </w:r>
      <w:proofErr w:type="gramEnd"/>
      <w:r w:rsidRPr="002E3D32">
        <w:rPr>
          <w:rFonts w:ascii="Arial" w:hAnsi="Arial" w:cs="Arial"/>
        </w:rPr>
        <w:t xml:space="preserve"> Pada triwulan II 2015, kredit ke kategori industri pengolahan hanya tumbuh sebesar 3</w:t>
      </w:r>
      <w:proofErr w:type="gramStart"/>
      <w:r w:rsidRPr="002E3D32">
        <w:rPr>
          <w:rFonts w:ascii="Arial" w:hAnsi="Arial" w:cs="Arial"/>
        </w:rPr>
        <w:t>,7</w:t>
      </w:r>
      <w:proofErr w:type="gramEnd"/>
      <w:r w:rsidRPr="002E3D32">
        <w:rPr>
          <w:rFonts w:ascii="Arial" w:hAnsi="Arial" w:cs="Arial"/>
        </w:rPr>
        <w:t xml:space="preserve">% (yoy), lebih rendah daripada pertumbuhan di triwulan sebelumnya yang mencapai 8,3% (yoy). Meskipun demikian, kondisi </w:t>
      </w:r>
      <w:proofErr w:type="gramStart"/>
      <w:r w:rsidRPr="002E3D32">
        <w:rPr>
          <w:rFonts w:ascii="Arial" w:hAnsi="Arial" w:cs="Arial"/>
        </w:rPr>
        <w:t>tersebut  tidak</w:t>
      </w:r>
      <w:proofErr w:type="gramEnd"/>
      <w:r w:rsidRPr="002E3D32">
        <w:rPr>
          <w:rFonts w:ascii="Arial" w:hAnsi="Arial" w:cs="Arial"/>
        </w:rPr>
        <w:t xml:space="preserve"> terlalu mempengaruhi kinerja sektor  ini dan tetap menunjang perkembangan ekonomi di Sulawesi Tenggara. Berdasarkan hasil konfirmasi dari beberapa </w:t>
      </w:r>
      <w:proofErr w:type="gramStart"/>
      <w:r w:rsidRPr="002E3D32">
        <w:rPr>
          <w:rFonts w:ascii="Arial" w:hAnsi="Arial" w:cs="Arial"/>
        </w:rPr>
        <w:t>pelaku  usaha</w:t>
      </w:r>
      <w:proofErr w:type="gramEnd"/>
      <w:r w:rsidRPr="002E3D32">
        <w:rPr>
          <w:rFonts w:ascii="Arial" w:hAnsi="Arial" w:cs="Arial"/>
        </w:rPr>
        <w:t xml:space="preserve"> terkait, diketahui bahwa mayoritas pelaku usaha kategori industri olahan relatif cenderung memilih memenuhi kebutuhan modalnya melalui pemenuhan modal sendiri dibandingkan melalui fasilitas kredit perbankan.</w:t>
      </w:r>
    </w:p>
    <w:p w:rsidR="00AA3F0C" w:rsidRPr="002E3D32" w:rsidRDefault="00A978E7" w:rsidP="00277545">
      <w:pPr>
        <w:spacing w:line="360" w:lineRule="auto"/>
        <w:ind w:firstLine="709"/>
        <w:jc w:val="both"/>
        <w:rPr>
          <w:rFonts w:ascii="Arial" w:hAnsi="Arial" w:cs="Arial"/>
        </w:rPr>
      </w:pPr>
      <w:r w:rsidRPr="002E3D32">
        <w:rPr>
          <w:rFonts w:ascii="Arial" w:hAnsi="Arial" w:cs="Arial"/>
          <w:noProof/>
        </w:rPr>
        <w:t>Disamping</w:t>
      </w:r>
      <w:r w:rsidR="00395C44" w:rsidRPr="002E3D32">
        <w:rPr>
          <w:rFonts w:ascii="Arial" w:hAnsi="Arial" w:cs="Arial"/>
          <w:noProof/>
        </w:rPr>
        <w:t xml:space="preserve"> industri pengolahan tambang (industri pengolahan logam dasar besi dan baja), industri pengolahan makanan, minuman, dan tembakau cukup potensial dikembangkan di Sulawesi Tenggara. Potensi industri pengolahan makanan, minuman, dan tembakau tidak hanya terlihat dari nilai kontribusinya yang cukup besar, tapi juga dari pertumbuhannya yang juga relatif pesat di Sulawesi </w:t>
      </w:r>
      <w:r w:rsidR="00395C44" w:rsidRPr="002E3D32">
        <w:rPr>
          <w:rFonts w:ascii="Arial" w:hAnsi="Arial" w:cs="Arial"/>
          <w:noProof/>
        </w:rPr>
        <w:lastRenderedPageBreak/>
        <w:t>Tenggara sehingga dapat menjadi salah satu tujuan diversifikasi untuk menopang pertumbuhan sektor industri dalam waktu dekat di Sulawesi Tenggara.</w:t>
      </w:r>
    </w:p>
    <w:p w:rsidR="0071603C" w:rsidRPr="002E3D32" w:rsidRDefault="00277545" w:rsidP="003C16E4">
      <w:pPr>
        <w:spacing w:line="360" w:lineRule="auto"/>
        <w:ind w:firstLine="709"/>
        <w:jc w:val="both"/>
        <w:rPr>
          <w:rFonts w:ascii="Arial" w:hAnsi="Arial" w:cs="Arial"/>
          <w:noProof/>
        </w:rPr>
      </w:pPr>
      <w:r w:rsidRPr="002E3D32">
        <w:rPr>
          <w:rFonts w:ascii="Arial" w:hAnsi="Arial" w:cs="Arial"/>
          <w:noProof/>
        </w:rPr>
        <w:t xml:space="preserve">Dari sisi permintaan, </w:t>
      </w:r>
      <w:r w:rsidR="003C16E4" w:rsidRPr="002E3D32">
        <w:rPr>
          <w:rFonts w:ascii="Arial" w:hAnsi="Arial" w:cs="Arial"/>
          <w:noProof/>
        </w:rPr>
        <w:t xml:space="preserve">Komponen ekspor  luar negeri Sulawesi Tenggara pada  triwulan II 2015  tercatat mengalami akselerasi sebesar 20,5% (yoy). Kondisi ini menujukkan adanya perbaikan karena kontraksi ekspor tersebut tidak sedalam triwulan sebelumnya yang mencapai </w:t>
      </w:r>
      <w:r w:rsidR="00E2503D" w:rsidRPr="002E3D32">
        <w:rPr>
          <w:rFonts w:ascii="Arial" w:hAnsi="Arial" w:cs="Arial"/>
          <w:noProof/>
        </w:rPr>
        <w:t>43,1% (yoy)</w:t>
      </w:r>
      <w:r w:rsidR="0071603C" w:rsidRPr="002E3D32">
        <w:rPr>
          <w:rFonts w:ascii="Arial" w:hAnsi="Arial" w:cs="Arial"/>
          <w:noProof/>
        </w:rPr>
        <w:t>. Terkontraksinya  ekspor Sulawesi Tenggara pada periode laporan masih disebabkan dampak atas pemberlakuan UU Minerba No. 4 Tahun 2009 terkait pelarangan aktivitas ekspor hasil tambang berupa mineral mentah. Komoditas ekspor Sulawesi Tenggara yang didominasi oleh komoditas bahan</w:t>
      </w:r>
      <w:r w:rsidR="00C769D6" w:rsidRPr="002E3D32">
        <w:rPr>
          <w:rFonts w:ascii="Arial" w:hAnsi="Arial" w:cs="Arial"/>
          <w:noProof/>
        </w:rPr>
        <w:t xml:space="preserve"> </w:t>
      </w:r>
      <w:r w:rsidR="0071603C" w:rsidRPr="002E3D32">
        <w:rPr>
          <w:rFonts w:ascii="Arial" w:hAnsi="Arial" w:cs="Arial"/>
          <w:noProof/>
        </w:rPr>
        <w:t>tambang mentah yang mayoritas adalah  ore  nikel terkena dampak secara langsung atas diberlakukannya UU Minerba tersebut. Aktivitas ekspor tambang Sulawesi Tenggara berhenti secara total memasuki bulan Februari tahun 2014  terutama berasal dari perusahaan  yang tidak memiliki smelter.</w:t>
      </w:r>
    </w:p>
    <w:p w:rsidR="00C769D6" w:rsidRPr="002E3D32" w:rsidRDefault="00E2503D" w:rsidP="00E2503D">
      <w:pPr>
        <w:spacing w:line="360" w:lineRule="auto"/>
        <w:ind w:firstLine="709"/>
        <w:jc w:val="both"/>
        <w:rPr>
          <w:rFonts w:ascii="Arial" w:hAnsi="Arial" w:cs="Arial"/>
          <w:noProof/>
        </w:rPr>
      </w:pPr>
      <w:r w:rsidRPr="002E3D32">
        <w:rPr>
          <w:rFonts w:ascii="Arial" w:hAnsi="Arial" w:cs="Arial"/>
          <w:noProof/>
        </w:rPr>
        <w:t xml:space="preserve">Perbaikan kinerja ekspor tersebut terlihat dari data ekspor di Bea Cukai yang menunjukkan bahwa ekspor  nonmigas  Sulawesi Tenggara di  triwulan II  2015 mencapai US$70,7 juta.  Nilai ekspor tersebut tumbuh teraksalerasi sebesar 9,6% (yoy), lebih baik daripada triwulan sebelumnya yang terkontraksi sebesar 47,7% (yoy). Perbaikan tersebut terutama didorong oleh peningkatan ekspor feronikel, ikan hidup dan rajungan. Sementara itu aktivitas impor luar negeri di Sulawesi Tenggara mengalami perlambatan di periode laporan. Selama triwulan II 2015, nilai tambah dari aktivitas impor tersebut hanya tumbuh sebesar 33,6% (yoy), lebih rendah daripada triwulan sebelumnya yang dapat tumbuh sebesar 62,4% (yoy). Perlambatan impor tersebut tercermin pada nilai impor yang mengalami penurunan dari US$17,1 juta di triwulan I 2015 menjadi US$11,9 juta pada periode laporan. Melambatnya impor tersebut disebabkan oleh penurunan impor barang modal yang terkontraksi sebesar 0,48% (yoy). </w:t>
      </w:r>
    </w:p>
    <w:p w:rsidR="00523A3D" w:rsidRPr="002E3D32" w:rsidRDefault="00523A3D" w:rsidP="00523A3D">
      <w:pPr>
        <w:spacing w:line="360" w:lineRule="auto"/>
        <w:ind w:firstLine="720"/>
        <w:jc w:val="both"/>
        <w:rPr>
          <w:rFonts w:ascii="Arial" w:hAnsi="Arial" w:cs="Arial"/>
        </w:rPr>
      </w:pPr>
      <w:r w:rsidRPr="002E3D32">
        <w:rPr>
          <w:rFonts w:ascii="Arial" w:hAnsi="Arial" w:cs="Arial"/>
        </w:rPr>
        <w:t>Tingkat pengangguran terbuka meningkat dari 2</w:t>
      </w:r>
      <w:proofErr w:type="gramStart"/>
      <w:r w:rsidRPr="002E3D32">
        <w:rPr>
          <w:rFonts w:ascii="Arial" w:hAnsi="Arial" w:cs="Arial"/>
        </w:rPr>
        <w:t>,1</w:t>
      </w:r>
      <w:proofErr w:type="gramEnd"/>
      <w:r w:rsidRPr="002E3D32">
        <w:rPr>
          <w:rFonts w:ascii="Arial" w:hAnsi="Arial" w:cs="Arial"/>
        </w:rPr>
        <w:t xml:space="preserve">% (Februari 2014) menjadi 3,6% (Februari 2015). </w:t>
      </w:r>
      <w:proofErr w:type="gramStart"/>
      <w:r w:rsidRPr="002E3D32">
        <w:rPr>
          <w:rFonts w:ascii="Arial" w:hAnsi="Arial" w:cs="Arial"/>
        </w:rPr>
        <w:t>Meskipun jumlah penduduk yang bekerja juga meningkat, namun belum pulihnya kinerja semua sektor ekonomi utama berpengaruh terhadap penyerapan tenaga kerja di Sulawesi Tenggara.</w:t>
      </w:r>
      <w:proofErr w:type="gramEnd"/>
      <w:r w:rsidRPr="002E3D32">
        <w:rPr>
          <w:rFonts w:ascii="Arial" w:hAnsi="Arial" w:cs="Arial"/>
        </w:rPr>
        <w:t xml:space="preserve"> </w:t>
      </w:r>
      <w:proofErr w:type="gramStart"/>
      <w:r w:rsidRPr="002E3D32">
        <w:rPr>
          <w:rFonts w:ascii="Arial" w:hAnsi="Arial" w:cs="Arial"/>
        </w:rPr>
        <w:t>Sejalan dengan kondisi ketenagakerjaan, tingkat kesejahteraan mengalami penurunan terutama pada masyarakat pedesaan.</w:t>
      </w:r>
      <w:proofErr w:type="gramEnd"/>
      <w:r w:rsidRPr="002E3D32">
        <w:rPr>
          <w:rFonts w:ascii="Arial" w:hAnsi="Arial" w:cs="Arial"/>
        </w:rPr>
        <w:t xml:space="preserve"> </w:t>
      </w:r>
      <w:proofErr w:type="gramStart"/>
      <w:r w:rsidRPr="002E3D32">
        <w:rPr>
          <w:rFonts w:ascii="Arial" w:hAnsi="Arial" w:cs="Arial"/>
        </w:rPr>
        <w:t xml:space="preserve">Hal tersebut terlihat dari Nilai Tukar Petani (NTP) yang masih </w:t>
      </w:r>
      <w:r w:rsidRPr="002E3D32">
        <w:rPr>
          <w:rFonts w:ascii="Arial" w:hAnsi="Arial" w:cs="Arial"/>
        </w:rPr>
        <w:lastRenderedPageBreak/>
        <w:t>berada di bawah level 100 dan bahkan semakin menurun dibandingkan dengan periode sebelumnya.</w:t>
      </w:r>
      <w:proofErr w:type="gramEnd"/>
    </w:p>
    <w:p w:rsidR="004630EB" w:rsidRPr="002E3D32" w:rsidRDefault="004630EB" w:rsidP="004630EB">
      <w:pPr>
        <w:spacing w:line="360" w:lineRule="auto"/>
        <w:ind w:firstLine="720"/>
        <w:jc w:val="both"/>
        <w:rPr>
          <w:rFonts w:ascii="Arial" w:hAnsi="Arial" w:cs="Arial"/>
        </w:rPr>
      </w:pPr>
      <w:r w:rsidRPr="002E3D32">
        <w:rPr>
          <w:rFonts w:ascii="Arial" w:hAnsi="Arial" w:cs="Arial"/>
        </w:rPr>
        <w:t>Dilihat secara sektoral, sektor pertanian, sektor perdagangan dan rumah makan serta sektor jasa merupakan sektor yang menyerap tenaga kerja terbesar di Sulawesi Tenggara sejak tahun 2013 dengan pangsa masing-masing sebesar 39,2%, 20,7% dan 20,2%. Meskipun demikian, peningkatan terbesar terjadi pada sektor industri dengan pertumbuhan tenaga kerja sebesar 52</w:t>
      </w:r>
      <w:proofErr w:type="gramStart"/>
      <w:r w:rsidRPr="002E3D32">
        <w:rPr>
          <w:rFonts w:ascii="Arial" w:hAnsi="Arial" w:cs="Arial"/>
        </w:rPr>
        <w:t>,42</w:t>
      </w:r>
      <w:proofErr w:type="gramEnd"/>
      <w:r w:rsidRPr="002E3D32">
        <w:rPr>
          <w:rFonts w:ascii="Arial" w:hAnsi="Arial" w:cs="Arial"/>
        </w:rPr>
        <w:t>% (yoy). Sebaliknya, penurunan terbesar terjadi di sektor pertambangan sebesar 48</w:t>
      </w:r>
      <w:proofErr w:type="gramStart"/>
      <w:r w:rsidRPr="002E3D32">
        <w:rPr>
          <w:rFonts w:ascii="Arial" w:hAnsi="Arial" w:cs="Arial"/>
        </w:rPr>
        <w:t>,35</w:t>
      </w:r>
      <w:proofErr w:type="gramEnd"/>
      <w:r w:rsidRPr="002E3D32">
        <w:rPr>
          <w:rFonts w:ascii="Arial" w:hAnsi="Arial" w:cs="Arial"/>
        </w:rPr>
        <w:t>% (yoy).</w:t>
      </w:r>
    </w:p>
    <w:p w:rsidR="00013BBD" w:rsidRPr="002E3D32" w:rsidRDefault="009E7D20" w:rsidP="009A6C56">
      <w:pPr>
        <w:spacing w:line="360" w:lineRule="auto"/>
        <w:ind w:firstLine="720"/>
        <w:jc w:val="both"/>
        <w:rPr>
          <w:rFonts w:ascii="Arial" w:hAnsi="Arial" w:cs="Arial"/>
        </w:rPr>
      </w:pPr>
      <w:proofErr w:type="gramStart"/>
      <w:r w:rsidRPr="002E3D32">
        <w:rPr>
          <w:rFonts w:ascii="Arial" w:hAnsi="Arial" w:cs="Arial"/>
        </w:rPr>
        <w:t>Dengan  jumlah</w:t>
      </w:r>
      <w:proofErr w:type="gramEnd"/>
      <w:r w:rsidRPr="002E3D32">
        <w:rPr>
          <w:rFonts w:ascii="Arial" w:hAnsi="Arial" w:cs="Arial"/>
        </w:rPr>
        <w:t xml:space="preserve"> penduduk bekerja di Sulawesi Tenggara terkonsentrasi di sektor pertanian, maka pekerja yang berada di sektor informal juga masih mendominasi struktur ketenagakerjaan di provinsi ini. Pekerja informal dalam perekonomian Sulawesi Tenggara mencapai sebesar 71,58% atau 742.629 orang,  lebih rendah dibandingkan Februari 2014 sebesar 75,85% atau 756.424 orang. Meskipun demikian, dari sisi kualitas input tenaga kerja mengalami peningkatan. Hal tersebut tercemin dengan pangsa pekerja dengan pendidikan tinggi (Diploma dan Universitas) mencapai 17,50% pada Februari 2015, lebih tinggi daripada tahun sebelumnya yang baru mencapai 13,36% dari keseluruhan</w:t>
      </w:r>
      <w:r w:rsidR="001F48D6" w:rsidRPr="002E3D32">
        <w:rPr>
          <w:rFonts w:ascii="Arial" w:hAnsi="Arial" w:cs="Arial"/>
        </w:rPr>
        <w:t xml:space="preserve"> penduduk yang bekerja. Selain itu, pekerja yang memiliki pendidikan dasar (SD-SMP) juga semakin berkurang dari 59,52% di Februari 2014 menjadi 53,91% di Februari 2015.</w:t>
      </w:r>
      <w:r w:rsidR="00013BBD" w:rsidRPr="002E3D32">
        <w:rPr>
          <w:rFonts w:ascii="Arial" w:hAnsi="Arial" w:cs="Arial"/>
          <w:noProof/>
        </w:rPr>
        <w:t xml:space="preserve"> </w:t>
      </w:r>
    </w:p>
    <w:p w:rsidR="00013BBD" w:rsidRPr="002E3D32" w:rsidRDefault="0011511C" w:rsidP="00013BBD">
      <w:pPr>
        <w:spacing w:line="360" w:lineRule="auto"/>
        <w:ind w:firstLine="709"/>
        <w:jc w:val="both"/>
        <w:rPr>
          <w:rFonts w:ascii="Arial" w:hAnsi="Arial" w:cs="Arial"/>
          <w:noProof/>
        </w:rPr>
      </w:pPr>
      <w:r w:rsidRPr="002E3D32">
        <w:rPr>
          <w:rFonts w:ascii="Arial" w:hAnsi="Arial" w:cs="Arial"/>
          <w:noProof/>
        </w:rPr>
        <w:t>Dibanding tingkat N</w:t>
      </w:r>
      <w:r w:rsidR="00013BBD" w:rsidRPr="002E3D32">
        <w:rPr>
          <w:rFonts w:ascii="Arial" w:hAnsi="Arial" w:cs="Arial"/>
          <w:noProof/>
        </w:rPr>
        <w:t xml:space="preserve">asional, pertumbuhan di Sulawesi Tenggara relatif efektif dalam menurunkan tingkat pengangguran terbuka (TPT), namun relatif belum efektif terhadap pengurangan kemiskinan. Menggunakan data tahun 2007 sampai 2012, setiap satu persen pertumbuhan di Sulawesi Tenggara diiringi oleh penurunan tingkat kemiskinan secara rata-rata -1,5 poin persen. Angka ini masih jauh dibawah rata-rata EKP nasional yang sudah mencapai -2,0 persen. Namun demikian, pertumbuhan ekonomi di Sulawesi Tenggara mampu mengurangi tingkat pengangguran relatif lebih besar dibanding nasional. Menggunakan metode yang sama dengan cara mengukur EKP, setiap satu persen pertumbuhan di Sulawesi Tenggara rata-rata mampu dibarengi dengan penurunan TPT sebesar -2,3 persen, sementara elastisitas pengangguran atas pertumbuhan (EPP) nasional hanya -1,5 persen. Kondisi ini menggambarkan bahwa kualitas pertumbuhan di Sulawesi </w:t>
      </w:r>
      <w:r w:rsidR="00013BBD" w:rsidRPr="002E3D32">
        <w:rPr>
          <w:rFonts w:ascii="Arial" w:hAnsi="Arial" w:cs="Arial"/>
          <w:noProof/>
        </w:rPr>
        <w:lastRenderedPageBreak/>
        <w:t xml:space="preserve">Tenggara relatif lebih pro-job namun kurang pro-poor dibanding pada tingkat nasional. </w:t>
      </w:r>
    </w:p>
    <w:p w:rsidR="00013BBD" w:rsidRPr="002E3D32" w:rsidRDefault="00013BBD" w:rsidP="00013BBD">
      <w:pPr>
        <w:spacing w:line="360" w:lineRule="auto"/>
        <w:ind w:firstLine="709"/>
        <w:jc w:val="both"/>
        <w:rPr>
          <w:rFonts w:ascii="Arial" w:hAnsi="Arial" w:cs="Arial"/>
          <w:noProof/>
        </w:rPr>
      </w:pPr>
      <w:r w:rsidRPr="002E3D32">
        <w:rPr>
          <w:rFonts w:ascii="Arial" w:hAnsi="Arial" w:cs="Arial"/>
          <w:noProof/>
        </w:rPr>
        <w:t xml:space="preserve">Memelihara pertumbuhan pada sektor-sektor yang menjadi lapangan usaha mayoritas masyarakat miskin dapat membantu meningkatkan EKP.   Pada periode tahun 2007-2012, EKP tertinggi di Sulawesi Tenggara terjadi pada tahun 2011 (-2,2 persen), sementara nilai EKP terendah terjadi pada tahun 2009 (-0,6 persen). Pada tahun 2009 beberapa sub-sektor seperti perkebunan, tanaman pangan, dan penggalian mengalami kontraksi. Karakteristik tenaga kerja mayoritas yang  bekerja di sektor-sektor tersebut adalah tenaga kerja yang berasal dari pedesaan, berpendidikan rendah (SMP ke bawah), pekerja tidak tetap, serta dengan rata-rata upah/gaji bersih yang rendah. Oleh karena itu, kontraksi di sektor-sektor tersebut pada tahun 2009 berdampak cukup signifikan terhadap melambannya EKP di Sulawesi Tenggara.  Sementara tingginya EKP pada tahun 2011 disumbang oleh pulihnya sektor-sektor diatas hingga mencapai 6-7 persen pertumbuhan. </w:t>
      </w:r>
    </w:p>
    <w:p w:rsidR="00013BBD" w:rsidRPr="002E3D32" w:rsidRDefault="00013BBD" w:rsidP="00013BBD">
      <w:pPr>
        <w:spacing w:line="360" w:lineRule="auto"/>
        <w:ind w:firstLine="709"/>
        <w:jc w:val="both"/>
        <w:rPr>
          <w:rFonts w:ascii="Arial" w:hAnsi="Arial" w:cs="Arial"/>
          <w:noProof/>
        </w:rPr>
      </w:pPr>
      <w:r w:rsidRPr="002E3D32">
        <w:rPr>
          <w:rFonts w:ascii="Arial" w:hAnsi="Arial" w:cs="Arial"/>
          <w:noProof/>
        </w:rPr>
        <w:t>Orientasi pada peningkatan EKP lebih cepat mengurangi tingkat kemiskinan dibanding orientasi pertumbuhan. Berdasarkan perhitungan proyeksi tingkat kemisinan untuk tahun 2017 (akhir masa pemerintahan periode 2013-2018) yang didasarkan pada berbagai skenario pertumbuhan ekonomi dan nilai EKP, terlihat bahwa strategi memelihara EKP-tinggi (-2,2 persen) lebih memiliki dampak yang lebih besar terhadap penurunan tingkat kemiskinan dibanding strategi mempertahankan pertumbuhan tinggi (10,4 persen). Pada tahun 2017, dengan skenario EKP terbaik, maka tingkat kemiskinan dapat diturunkan dari 13,3 persen tahun 2012 hingga 5,4 persen tahun 2017 meskipun dengan skenario rata-rata pertumbuhan ekonomi berada pada asumsi terendah (7,3 persen atau pertumbuhan terendah pada periode 2007-2012). Sementara itu, dengan skenario rata-rata pertumbuhan tertinggi (10,4 persen), penurunan tingkat kemiskinan relatif lebih lamban meskipun EKP berada pada posisi moderat (rata-rata periode 2007-2012). Kondisi ideal tentu terdapat pada skenario pertumbuhan tinggi (10,4 persen) dan EKP tinggi (-2,2)</w:t>
      </w:r>
      <w:r w:rsidR="00756F45" w:rsidRPr="002E3D32">
        <w:rPr>
          <w:rFonts w:ascii="Arial" w:hAnsi="Arial" w:cs="Arial"/>
          <w:noProof/>
        </w:rPr>
        <w:t>.</w:t>
      </w:r>
    </w:p>
    <w:p w:rsidR="00013BBD" w:rsidRPr="002E3D32" w:rsidRDefault="00013BBD" w:rsidP="00013BBD">
      <w:pPr>
        <w:spacing w:line="360" w:lineRule="auto"/>
        <w:ind w:firstLine="709"/>
        <w:jc w:val="both"/>
        <w:rPr>
          <w:rFonts w:ascii="Arial" w:hAnsi="Arial" w:cs="Arial"/>
          <w:lang w:val="id-ID"/>
        </w:rPr>
      </w:pPr>
      <w:r w:rsidRPr="002E3D32">
        <w:rPr>
          <w:rFonts w:ascii="Arial" w:hAnsi="Arial" w:cs="Arial"/>
        </w:rPr>
        <w:t xml:space="preserve">Proyeksi indikator makro ekonomi Provinsi Sulawesi Tenggara ditunjukan pada </w:t>
      </w:r>
      <w:proofErr w:type="gramStart"/>
      <w:r w:rsidRPr="002E3D32">
        <w:rPr>
          <w:rFonts w:ascii="Arial" w:hAnsi="Arial" w:cs="Arial"/>
        </w:rPr>
        <w:t>tabel  berikut</w:t>
      </w:r>
      <w:proofErr w:type="gramEnd"/>
      <w:r w:rsidRPr="002E3D32">
        <w:rPr>
          <w:rFonts w:ascii="Arial" w:hAnsi="Arial" w:cs="Arial"/>
        </w:rPr>
        <w:t>:</w:t>
      </w:r>
    </w:p>
    <w:p w:rsidR="00013BBD" w:rsidRPr="002E3D32" w:rsidRDefault="00013BBD" w:rsidP="00E13E45">
      <w:pPr>
        <w:pStyle w:val="Caption"/>
        <w:spacing w:before="0" w:after="0" w:line="360" w:lineRule="auto"/>
        <w:ind w:left="1134" w:hanging="1134"/>
        <w:jc w:val="both"/>
        <w:rPr>
          <w:rFonts w:ascii="Arial" w:hAnsi="Arial" w:cs="Arial"/>
          <w:b w:val="0"/>
          <w:color w:val="auto"/>
          <w:sz w:val="24"/>
          <w:szCs w:val="24"/>
          <w:lang w:val="en-US"/>
        </w:rPr>
      </w:pPr>
      <w:bookmarkStart w:id="3" w:name="_Toc390181575"/>
      <w:r w:rsidRPr="002E3D32">
        <w:rPr>
          <w:rFonts w:ascii="Arial" w:hAnsi="Arial" w:cs="Arial"/>
          <w:b w:val="0"/>
          <w:color w:val="auto"/>
          <w:sz w:val="24"/>
          <w:szCs w:val="24"/>
        </w:rPr>
        <w:lastRenderedPageBreak/>
        <w:t xml:space="preserve">Tabel </w:t>
      </w:r>
      <w:r w:rsidR="007220C5" w:rsidRPr="002E3D32">
        <w:rPr>
          <w:rFonts w:ascii="Arial" w:hAnsi="Arial" w:cs="Arial"/>
          <w:b w:val="0"/>
          <w:color w:val="auto"/>
          <w:sz w:val="24"/>
          <w:szCs w:val="24"/>
        </w:rPr>
        <w:t>2.</w:t>
      </w:r>
      <w:r w:rsidR="007220C5" w:rsidRPr="002E3D32">
        <w:rPr>
          <w:rFonts w:ascii="Arial" w:hAnsi="Arial" w:cs="Arial"/>
          <w:b w:val="0"/>
          <w:color w:val="auto"/>
          <w:sz w:val="24"/>
          <w:szCs w:val="24"/>
          <w:lang w:val="en-US"/>
        </w:rPr>
        <w:t>4</w:t>
      </w:r>
      <w:r w:rsidRPr="002E3D32">
        <w:rPr>
          <w:rFonts w:ascii="Arial" w:hAnsi="Arial" w:cs="Arial"/>
          <w:b w:val="0"/>
          <w:color w:val="auto"/>
          <w:sz w:val="24"/>
          <w:szCs w:val="24"/>
          <w:lang w:val="en-US"/>
        </w:rPr>
        <w:t xml:space="preserve"> Proyeksi Indikator Makro Ekonomi Provins</w:t>
      </w:r>
      <w:r w:rsidR="00683B6F" w:rsidRPr="002E3D32">
        <w:rPr>
          <w:rFonts w:ascii="Arial" w:hAnsi="Arial" w:cs="Arial"/>
          <w:b w:val="0"/>
          <w:color w:val="auto"/>
          <w:sz w:val="24"/>
          <w:szCs w:val="24"/>
          <w:lang w:val="en-US"/>
        </w:rPr>
        <w:t>i Sulawesi Tenggara  Tahun  2015</w:t>
      </w:r>
      <w:r w:rsidRPr="002E3D32">
        <w:rPr>
          <w:rFonts w:ascii="Arial" w:hAnsi="Arial" w:cs="Arial"/>
          <w:b w:val="0"/>
          <w:color w:val="auto"/>
          <w:sz w:val="24"/>
          <w:szCs w:val="24"/>
          <w:lang w:val="en-US"/>
        </w:rPr>
        <w:t xml:space="preserve"> dan 201</w:t>
      </w:r>
      <w:bookmarkEnd w:id="3"/>
      <w:r w:rsidR="00683B6F" w:rsidRPr="002E3D32">
        <w:rPr>
          <w:rFonts w:ascii="Arial" w:hAnsi="Arial" w:cs="Arial"/>
          <w:b w:val="0"/>
          <w:color w:val="auto"/>
          <w:sz w:val="24"/>
          <w:szCs w:val="24"/>
          <w:lang w:val="en-US"/>
        </w:rPr>
        <w:t>6</w:t>
      </w:r>
    </w:p>
    <w:tbl>
      <w:tblPr>
        <w:tblW w:w="8640" w:type="dxa"/>
        <w:tblInd w:w="108" w:type="dxa"/>
        <w:tblLook w:val="04A0"/>
      </w:tblPr>
      <w:tblGrid>
        <w:gridCol w:w="556"/>
        <w:gridCol w:w="3555"/>
        <w:gridCol w:w="850"/>
        <w:gridCol w:w="896"/>
        <w:gridCol w:w="1373"/>
        <w:gridCol w:w="1410"/>
      </w:tblGrid>
      <w:tr w:rsidR="008A07CA" w:rsidRPr="002E3D32" w:rsidTr="0057615F">
        <w:trPr>
          <w:trHeight w:val="315"/>
          <w:tblHeader/>
        </w:trPr>
        <w:tc>
          <w:tcPr>
            <w:tcW w:w="556" w:type="dxa"/>
            <w:vMerge w:val="restart"/>
            <w:tcBorders>
              <w:top w:val="thinThickSmallGap" w:sz="12" w:space="0" w:color="auto"/>
              <w:left w:val="single" w:sz="4" w:space="0" w:color="FFFFFF"/>
              <w:bottom w:val="double" w:sz="6" w:space="0" w:color="000000"/>
              <w:right w:val="single" w:sz="4" w:space="0" w:color="FFFFFF"/>
            </w:tcBorders>
            <w:shd w:val="clear" w:color="auto" w:fill="BDD6EE"/>
            <w:noWrap/>
            <w:vAlign w:val="center"/>
            <w:hideMark/>
          </w:tcPr>
          <w:p w:rsidR="008A07CA" w:rsidRPr="002E3D32" w:rsidRDefault="008A07CA" w:rsidP="0062520B">
            <w:pPr>
              <w:jc w:val="center"/>
              <w:rPr>
                <w:rFonts w:ascii="Bookman Old Style" w:hAnsi="Bookman Old Style"/>
                <w:b/>
                <w:bCs/>
                <w:sz w:val="18"/>
                <w:szCs w:val="18"/>
                <w:lang w:eastAsia="id-ID"/>
              </w:rPr>
            </w:pPr>
            <w:r w:rsidRPr="002E3D32">
              <w:rPr>
                <w:rFonts w:ascii="Bookman Old Style" w:hAnsi="Bookman Old Style"/>
                <w:b/>
                <w:bCs/>
                <w:sz w:val="18"/>
                <w:szCs w:val="18"/>
                <w:lang w:eastAsia="id-ID"/>
              </w:rPr>
              <w:t>No.</w:t>
            </w:r>
          </w:p>
        </w:tc>
        <w:tc>
          <w:tcPr>
            <w:tcW w:w="3555" w:type="dxa"/>
            <w:vMerge w:val="restart"/>
            <w:tcBorders>
              <w:top w:val="thinThickSmallGap" w:sz="12" w:space="0" w:color="auto"/>
              <w:left w:val="single" w:sz="4" w:space="0" w:color="FFFFFF"/>
              <w:bottom w:val="double" w:sz="6" w:space="0" w:color="000000"/>
              <w:right w:val="single" w:sz="4" w:space="0" w:color="FFFFFF"/>
            </w:tcBorders>
            <w:shd w:val="clear" w:color="auto" w:fill="BDD6EE"/>
            <w:noWrap/>
            <w:vAlign w:val="center"/>
            <w:hideMark/>
          </w:tcPr>
          <w:p w:rsidR="008A07CA" w:rsidRPr="002E3D32" w:rsidRDefault="008A07CA" w:rsidP="0062520B">
            <w:pPr>
              <w:jc w:val="center"/>
              <w:rPr>
                <w:rFonts w:ascii="Bookman Old Style" w:hAnsi="Bookman Old Style"/>
                <w:b/>
                <w:bCs/>
                <w:sz w:val="18"/>
                <w:szCs w:val="18"/>
                <w:lang w:eastAsia="id-ID"/>
              </w:rPr>
            </w:pPr>
            <w:r w:rsidRPr="002E3D32">
              <w:rPr>
                <w:rFonts w:ascii="Bookman Old Style" w:hAnsi="Bookman Old Style"/>
                <w:b/>
                <w:bCs/>
                <w:sz w:val="18"/>
                <w:szCs w:val="18"/>
                <w:lang w:eastAsia="id-ID"/>
              </w:rPr>
              <w:t>Indikator Makro Ekonomi</w:t>
            </w:r>
          </w:p>
        </w:tc>
        <w:tc>
          <w:tcPr>
            <w:tcW w:w="1746" w:type="dxa"/>
            <w:gridSpan w:val="2"/>
            <w:tcBorders>
              <w:top w:val="thinThickSmallGap" w:sz="12" w:space="0" w:color="auto"/>
              <w:left w:val="single" w:sz="4" w:space="0" w:color="FFFFFF"/>
              <w:bottom w:val="nil"/>
              <w:right w:val="single" w:sz="4" w:space="0" w:color="FFFFFF"/>
            </w:tcBorders>
            <w:shd w:val="clear" w:color="auto" w:fill="BDD6EE"/>
            <w:noWrap/>
            <w:vAlign w:val="center"/>
            <w:hideMark/>
          </w:tcPr>
          <w:p w:rsidR="008A07CA" w:rsidRPr="002E3D32" w:rsidRDefault="008A07CA" w:rsidP="0062520B">
            <w:pPr>
              <w:jc w:val="center"/>
              <w:rPr>
                <w:rFonts w:ascii="Bookman Old Style" w:hAnsi="Bookman Old Style"/>
                <w:b/>
                <w:bCs/>
                <w:sz w:val="18"/>
                <w:szCs w:val="18"/>
                <w:lang w:eastAsia="id-ID"/>
              </w:rPr>
            </w:pPr>
            <w:r w:rsidRPr="002E3D32">
              <w:rPr>
                <w:rFonts w:ascii="Bookman Old Style" w:hAnsi="Bookman Old Style"/>
                <w:b/>
                <w:bCs/>
                <w:sz w:val="18"/>
                <w:szCs w:val="18"/>
                <w:lang w:eastAsia="id-ID"/>
              </w:rPr>
              <w:t>Realisasi</w:t>
            </w:r>
          </w:p>
        </w:tc>
        <w:tc>
          <w:tcPr>
            <w:tcW w:w="2783" w:type="dxa"/>
            <w:gridSpan w:val="2"/>
            <w:tcBorders>
              <w:top w:val="thinThickSmallGap" w:sz="12" w:space="0" w:color="auto"/>
              <w:left w:val="single" w:sz="4" w:space="0" w:color="FFFFFF"/>
              <w:bottom w:val="nil"/>
              <w:right w:val="single" w:sz="4" w:space="0" w:color="FFFFFF"/>
            </w:tcBorders>
            <w:shd w:val="clear" w:color="auto" w:fill="BDD6EE"/>
            <w:noWrap/>
            <w:vAlign w:val="center"/>
            <w:hideMark/>
          </w:tcPr>
          <w:p w:rsidR="008A07CA" w:rsidRPr="002E3D32" w:rsidRDefault="008A07CA" w:rsidP="0062520B">
            <w:pPr>
              <w:jc w:val="center"/>
              <w:rPr>
                <w:rFonts w:ascii="Bookman Old Style" w:hAnsi="Bookman Old Style"/>
                <w:b/>
                <w:bCs/>
                <w:sz w:val="18"/>
                <w:szCs w:val="18"/>
                <w:lang w:eastAsia="id-ID"/>
              </w:rPr>
            </w:pPr>
            <w:r w:rsidRPr="002E3D32">
              <w:rPr>
                <w:rFonts w:ascii="Bookman Old Style" w:hAnsi="Bookman Old Style"/>
                <w:b/>
                <w:bCs/>
                <w:sz w:val="18"/>
                <w:szCs w:val="18"/>
                <w:lang w:eastAsia="id-ID"/>
              </w:rPr>
              <w:t>Proyeksi</w:t>
            </w:r>
          </w:p>
        </w:tc>
      </w:tr>
      <w:tr w:rsidR="008A07CA" w:rsidRPr="002E3D32" w:rsidTr="0057615F">
        <w:trPr>
          <w:trHeight w:val="315"/>
          <w:tblHeader/>
        </w:trPr>
        <w:tc>
          <w:tcPr>
            <w:tcW w:w="556" w:type="dxa"/>
            <w:vMerge/>
            <w:tcBorders>
              <w:top w:val="double" w:sz="6" w:space="0" w:color="auto"/>
              <w:left w:val="single" w:sz="4" w:space="0" w:color="FFFFFF"/>
              <w:bottom w:val="double" w:sz="6" w:space="0" w:color="000000"/>
              <w:right w:val="single" w:sz="4" w:space="0" w:color="FFFFFF"/>
            </w:tcBorders>
            <w:shd w:val="clear" w:color="auto" w:fill="BDD6EE"/>
            <w:vAlign w:val="center"/>
            <w:hideMark/>
          </w:tcPr>
          <w:p w:rsidR="008A07CA" w:rsidRPr="002E3D32" w:rsidRDefault="008A07CA" w:rsidP="0062520B">
            <w:pPr>
              <w:rPr>
                <w:rFonts w:ascii="Bookman Old Style" w:hAnsi="Bookman Old Style"/>
                <w:b/>
                <w:bCs/>
                <w:sz w:val="18"/>
                <w:szCs w:val="18"/>
                <w:lang w:eastAsia="id-ID"/>
              </w:rPr>
            </w:pPr>
          </w:p>
        </w:tc>
        <w:tc>
          <w:tcPr>
            <w:tcW w:w="3555" w:type="dxa"/>
            <w:vMerge/>
            <w:tcBorders>
              <w:top w:val="double" w:sz="6" w:space="0" w:color="auto"/>
              <w:left w:val="single" w:sz="4" w:space="0" w:color="FFFFFF"/>
              <w:bottom w:val="double" w:sz="6" w:space="0" w:color="000000"/>
              <w:right w:val="single" w:sz="4" w:space="0" w:color="FFFFFF"/>
            </w:tcBorders>
            <w:shd w:val="clear" w:color="auto" w:fill="BDD6EE"/>
            <w:vAlign w:val="center"/>
            <w:hideMark/>
          </w:tcPr>
          <w:p w:rsidR="008A07CA" w:rsidRPr="002E3D32" w:rsidRDefault="008A07CA" w:rsidP="0062520B">
            <w:pPr>
              <w:rPr>
                <w:rFonts w:ascii="Bookman Old Style" w:hAnsi="Bookman Old Style"/>
                <w:b/>
                <w:bCs/>
                <w:sz w:val="18"/>
                <w:szCs w:val="18"/>
                <w:lang w:eastAsia="id-ID"/>
              </w:rPr>
            </w:pPr>
          </w:p>
        </w:tc>
        <w:tc>
          <w:tcPr>
            <w:tcW w:w="850" w:type="dxa"/>
            <w:tcBorders>
              <w:top w:val="single" w:sz="4" w:space="0" w:color="auto"/>
              <w:left w:val="single" w:sz="4" w:space="0" w:color="FFFFFF"/>
              <w:bottom w:val="double" w:sz="6" w:space="0" w:color="auto"/>
              <w:right w:val="single" w:sz="4" w:space="0" w:color="FFFFFF"/>
            </w:tcBorders>
            <w:shd w:val="clear" w:color="auto" w:fill="BDD6EE"/>
            <w:noWrap/>
            <w:vAlign w:val="center"/>
            <w:hideMark/>
          </w:tcPr>
          <w:p w:rsidR="008A07CA" w:rsidRPr="002E3D32" w:rsidRDefault="008A07CA" w:rsidP="0062520B">
            <w:pPr>
              <w:jc w:val="center"/>
              <w:rPr>
                <w:rFonts w:ascii="Bookman Old Style" w:hAnsi="Bookman Old Style"/>
                <w:b/>
                <w:bCs/>
                <w:sz w:val="18"/>
                <w:szCs w:val="18"/>
                <w:lang w:eastAsia="id-ID"/>
              </w:rPr>
            </w:pPr>
            <w:r w:rsidRPr="002E3D32">
              <w:rPr>
                <w:rFonts w:ascii="Bookman Old Style" w:hAnsi="Bookman Old Style"/>
                <w:b/>
                <w:bCs/>
                <w:sz w:val="18"/>
                <w:szCs w:val="18"/>
                <w:lang w:eastAsia="id-ID"/>
              </w:rPr>
              <w:t>2013</w:t>
            </w:r>
          </w:p>
        </w:tc>
        <w:tc>
          <w:tcPr>
            <w:tcW w:w="896" w:type="dxa"/>
            <w:tcBorders>
              <w:top w:val="single" w:sz="4" w:space="0" w:color="auto"/>
              <w:left w:val="single" w:sz="4" w:space="0" w:color="FFFFFF"/>
              <w:bottom w:val="double" w:sz="6" w:space="0" w:color="auto"/>
              <w:right w:val="single" w:sz="4" w:space="0" w:color="FFFFFF"/>
            </w:tcBorders>
            <w:shd w:val="clear" w:color="auto" w:fill="BDD6EE"/>
            <w:noWrap/>
            <w:vAlign w:val="center"/>
            <w:hideMark/>
          </w:tcPr>
          <w:p w:rsidR="008A07CA" w:rsidRPr="002E3D32" w:rsidRDefault="008A07CA" w:rsidP="0062520B">
            <w:pPr>
              <w:jc w:val="center"/>
              <w:rPr>
                <w:rFonts w:ascii="Bookman Old Style" w:hAnsi="Bookman Old Style"/>
                <w:b/>
                <w:bCs/>
                <w:sz w:val="18"/>
                <w:szCs w:val="18"/>
                <w:lang w:eastAsia="id-ID"/>
              </w:rPr>
            </w:pPr>
            <w:r w:rsidRPr="002E3D32">
              <w:rPr>
                <w:rFonts w:ascii="Bookman Old Style" w:hAnsi="Bookman Old Style"/>
                <w:b/>
                <w:bCs/>
                <w:sz w:val="18"/>
                <w:szCs w:val="18"/>
                <w:lang w:eastAsia="id-ID"/>
              </w:rPr>
              <w:t>2014</w:t>
            </w:r>
          </w:p>
        </w:tc>
        <w:tc>
          <w:tcPr>
            <w:tcW w:w="1373" w:type="dxa"/>
            <w:tcBorders>
              <w:top w:val="single" w:sz="4" w:space="0" w:color="auto"/>
              <w:left w:val="single" w:sz="4" w:space="0" w:color="FFFFFF"/>
              <w:bottom w:val="double" w:sz="6" w:space="0" w:color="auto"/>
              <w:right w:val="single" w:sz="4" w:space="0" w:color="FFFFFF"/>
            </w:tcBorders>
            <w:shd w:val="clear" w:color="auto" w:fill="BDD6EE"/>
            <w:noWrap/>
            <w:vAlign w:val="center"/>
            <w:hideMark/>
          </w:tcPr>
          <w:p w:rsidR="008A07CA" w:rsidRPr="002E3D32" w:rsidRDefault="008A07CA" w:rsidP="0062520B">
            <w:pPr>
              <w:jc w:val="center"/>
              <w:rPr>
                <w:rFonts w:ascii="Bookman Old Style" w:hAnsi="Bookman Old Style"/>
                <w:b/>
                <w:bCs/>
                <w:sz w:val="18"/>
                <w:szCs w:val="18"/>
                <w:lang w:eastAsia="id-ID"/>
              </w:rPr>
            </w:pPr>
            <w:r w:rsidRPr="002E3D32">
              <w:rPr>
                <w:rFonts w:ascii="Bookman Old Style" w:hAnsi="Bookman Old Style"/>
                <w:b/>
                <w:bCs/>
                <w:sz w:val="18"/>
                <w:szCs w:val="18"/>
                <w:lang w:eastAsia="id-ID"/>
              </w:rPr>
              <w:t>2015</w:t>
            </w:r>
          </w:p>
        </w:tc>
        <w:tc>
          <w:tcPr>
            <w:tcW w:w="1410" w:type="dxa"/>
            <w:tcBorders>
              <w:top w:val="single" w:sz="4" w:space="0" w:color="auto"/>
              <w:left w:val="single" w:sz="4" w:space="0" w:color="FFFFFF"/>
              <w:bottom w:val="double" w:sz="6" w:space="0" w:color="auto"/>
              <w:right w:val="single" w:sz="4" w:space="0" w:color="FFFFFF"/>
            </w:tcBorders>
            <w:shd w:val="clear" w:color="auto" w:fill="BDD6EE"/>
            <w:noWrap/>
            <w:vAlign w:val="center"/>
            <w:hideMark/>
          </w:tcPr>
          <w:p w:rsidR="008A07CA" w:rsidRPr="002E3D32" w:rsidRDefault="008A07CA" w:rsidP="0062520B">
            <w:pPr>
              <w:jc w:val="center"/>
              <w:rPr>
                <w:rFonts w:ascii="Bookman Old Style" w:hAnsi="Bookman Old Style"/>
                <w:b/>
                <w:bCs/>
                <w:sz w:val="18"/>
                <w:szCs w:val="18"/>
                <w:lang w:eastAsia="id-ID"/>
              </w:rPr>
            </w:pPr>
            <w:r w:rsidRPr="002E3D32">
              <w:rPr>
                <w:rFonts w:ascii="Bookman Old Style" w:hAnsi="Bookman Old Style"/>
                <w:b/>
                <w:bCs/>
                <w:sz w:val="18"/>
                <w:szCs w:val="18"/>
                <w:lang w:eastAsia="id-ID"/>
              </w:rPr>
              <w:t>2016</w:t>
            </w:r>
          </w:p>
        </w:tc>
      </w:tr>
      <w:tr w:rsidR="008A07CA" w:rsidRPr="002E3D32" w:rsidTr="0057615F">
        <w:trPr>
          <w:trHeight w:val="315"/>
        </w:trPr>
        <w:tc>
          <w:tcPr>
            <w:tcW w:w="556" w:type="dxa"/>
            <w:tcBorders>
              <w:top w:val="nil"/>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w:t>
            </w:r>
          </w:p>
        </w:tc>
        <w:tc>
          <w:tcPr>
            <w:tcW w:w="3555" w:type="dxa"/>
            <w:tcBorders>
              <w:top w:val="nil"/>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ind w:right="176"/>
              <w:rPr>
                <w:rFonts w:ascii="Bookman Old Style" w:hAnsi="Bookman Old Style"/>
                <w:sz w:val="18"/>
                <w:szCs w:val="18"/>
                <w:lang w:eastAsia="id-ID"/>
              </w:rPr>
            </w:pPr>
            <w:r w:rsidRPr="002E3D32">
              <w:rPr>
                <w:rFonts w:ascii="Bookman Old Style" w:hAnsi="Bookman Old Style"/>
                <w:sz w:val="18"/>
                <w:szCs w:val="18"/>
                <w:lang w:eastAsia="id-ID"/>
              </w:rPr>
              <w:t>Tingkat Pertumbuhan Ekonomi</w:t>
            </w:r>
          </w:p>
        </w:tc>
        <w:tc>
          <w:tcPr>
            <w:tcW w:w="850" w:type="dxa"/>
            <w:tcBorders>
              <w:top w:val="nil"/>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7,28</w:t>
            </w:r>
          </w:p>
        </w:tc>
        <w:tc>
          <w:tcPr>
            <w:tcW w:w="896" w:type="dxa"/>
            <w:tcBorders>
              <w:top w:val="nil"/>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6,24</w:t>
            </w:r>
          </w:p>
        </w:tc>
        <w:tc>
          <w:tcPr>
            <w:tcW w:w="1373" w:type="dxa"/>
            <w:tcBorders>
              <w:top w:val="nil"/>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7,20 - 7,60</w:t>
            </w:r>
          </w:p>
        </w:tc>
        <w:tc>
          <w:tcPr>
            <w:tcW w:w="1410" w:type="dxa"/>
            <w:tcBorders>
              <w:top w:val="nil"/>
              <w:left w:val="single" w:sz="4" w:space="0" w:color="FFFFFF"/>
              <w:bottom w:val="single" w:sz="4" w:space="0" w:color="FFFFFF"/>
              <w:right w:val="single" w:sz="4" w:space="0" w:color="FFFFFF"/>
            </w:tcBorders>
            <w:shd w:val="clear" w:color="auto" w:fill="D9D9D9"/>
            <w:noWrap/>
            <w:vAlign w:val="center"/>
            <w:hideMark/>
          </w:tcPr>
          <w:p w:rsidR="008A07CA" w:rsidRPr="002E3D32" w:rsidRDefault="0025750C"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7,00 - 7</w:t>
            </w:r>
            <w:r w:rsidR="008A07CA" w:rsidRPr="002E3D32">
              <w:rPr>
                <w:rFonts w:ascii="Bookman Old Style" w:hAnsi="Bookman Old Style"/>
                <w:sz w:val="18"/>
                <w:szCs w:val="18"/>
                <w:lang w:eastAsia="id-ID"/>
              </w:rPr>
              <w:t>,</w:t>
            </w:r>
            <w:r w:rsidRPr="002E3D32">
              <w:rPr>
                <w:rFonts w:ascii="Bookman Old Style" w:hAnsi="Bookman Old Style"/>
                <w:sz w:val="18"/>
                <w:szCs w:val="18"/>
                <w:lang w:eastAsia="id-ID"/>
              </w:rPr>
              <w:t>5</w:t>
            </w:r>
            <w:r w:rsidR="008A07CA" w:rsidRPr="002E3D32">
              <w:rPr>
                <w:rFonts w:ascii="Bookman Old Style" w:hAnsi="Bookman Old Style"/>
                <w:sz w:val="18"/>
                <w:szCs w:val="18"/>
                <w:lang w:eastAsia="id-ID"/>
              </w:rPr>
              <w:t>0</w:t>
            </w: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2.</w:t>
            </w:r>
          </w:p>
        </w:tc>
        <w:tc>
          <w:tcPr>
            <w:tcW w:w="3555"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PDRB Per Kapita</w:t>
            </w:r>
          </w:p>
        </w:tc>
        <w:tc>
          <w:tcPr>
            <w:tcW w:w="85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p>
        </w:tc>
        <w:tc>
          <w:tcPr>
            <w:tcW w:w="89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p>
        </w:tc>
        <w:tc>
          <w:tcPr>
            <w:tcW w:w="1373"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p>
        </w:tc>
        <w:tc>
          <w:tcPr>
            <w:tcW w:w="141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p>
        </w:tc>
        <w:tc>
          <w:tcPr>
            <w:tcW w:w="3555"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a. Atas Harga Berlaku (Juta Rupiah)</w:t>
            </w:r>
          </w:p>
        </w:tc>
        <w:tc>
          <w:tcPr>
            <w:tcW w:w="85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15,52</w:t>
            </w:r>
          </w:p>
        </w:tc>
        <w:tc>
          <w:tcPr>
            <w:tcW w:w="89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17,01</w:t>
            </w:r>
          </w:p>
        </w:tc>
        <w:tc>
          <w:tcPr>
            <w:tcW w:w="1373"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17,50</w:t>
            </w:r>
          </w:p>
        </w:tc>
        <w:tc>
          <w:tcPr>
            <w:tcW w:w="141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18,00</w:t>
            </w: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p>
        </w:tc>
        <w:tc>
          <w:tcPr>
            <w:tcW w:w="3555"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b. Atas Harga Konstan (Juta Rupiah)</w:t>
            </w:r>
          </w:p>
        </w:tc>
        <w:tc>
          <w:tcPr>
            <w:tcW w:w="85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6,04</w:t>
            </w:r>
          </w:p>
        </w:tc>
        <w:tc>
          <w:tcPr>
            <w:tcW w:w="89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6,27</w:t>
            </w:r>
          </w:p>
        </w:tc>
        <w:tc>
          <w:tcPr>
            <w:tcW w:w="1373"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7,00</w:t>
            </w:r>
          </w:p>
        </w:tc>
        <w:tc>
          <w:tcPr>
            <w:tcW w:w="141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7,50</w:t>
            </w: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3.</w:t>
            </w:r>
          </w:p>
        </w:tc>
        <w:tc>
          <w:tcPr>
            <w:tcW w:w="3555"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Tingkat Inflasi</w:t>
            </w:r>
          </w:p>
        </w:tc>
        <w:tc>
          <w:tcPr>
            <w:tcW w:w="85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4,03</w:t>
            </w:r>
          </w:p>
        </w:tc>
        <w:tc>
          <w:tcPr>
            <w:tcW w:w="89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2,23</w:t>
            </w:r>
          </w:p>
        </w:tc>
        <w:tc>
          <w:tcPr>
            <w:tcW w:w="1373"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3,00 -4,00</w:t>
            </w:r>
          </w:p>
        </w:tc>
        <w:tc>
          <w:tcPr>
            <w:tcW w:w="141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4,00 - 4,50</w:t>
            </w: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4.</w:t>
            </w:r>
          </w:p>
        </w:tc>
        <w:tc>
          <w:tcPr>
            <w:tcW w:w="3555"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Struktur PDRB Pendekatan Pengeluaran (%)</w:t>
            </w:r>
          </w:p>
        </w:tc>
        <w:tc>
          <w:tcPr>
            <w:tcW w:w="85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p>
        </w:tc>
        <w:tc>
          <w:tcPr>
            <w:tcW w:w="89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p>
        </w:tc>
        <w:tc>
          <w:tcPr>
            <w:tcW w:w="1373"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p>
        </w:tc>
        <w:tc>
          <w:tcPr>
            <w:tcW w:w="141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p>
        </w:tc>
        <w:tc>
          <w:tcPr>
            <w:tcW w:w="3555"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a. Konsumsi Rumah Tangga</w:t>
            </w:r>
          </w:p>
        </w:tc>
        <w:tc>
          <w:tcPr>
            <w:tcW w:w="85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51,86</w:t>
            </w:r>
          </w:p>
        </w:tc>
        <w:tc>
          <w:tcPr>
            <w:tcW w:w="89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52,85</w:t>
            </w:r>
          </w:p>
        </w:tc>
        <w:tc>
          <w:tcPr>
            <w:tcW w:w="1373"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51,00</w:t>
            </w:r>
          </w:p>
        </w:tc>
        <w:tc>
          <w:tcPr>
            <w:tcW w:w="141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50,00</w:t>
            </w: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p>
        </w:tc>
        <w:tc>
          <w:tcPr>
            <w:tcW w:w="3555"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b. Konsumsi Pemerintah</w:t>
            </w:r>
          </w:p>
        </w:tc>
        <w:tc>
          <w:tcPr>
            <w:tcW w:w="85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21,15</w:t>
            </w:r>
          </w:p>
        </w:tc>
        <w:tc>
          <w:tcPr>
            <w:tcW w:w="89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21,70</w:t>
            </w:r>
          </w:p>
        </w:tc>
        <w:tc>
          <w:tcPr>
            <w:tcW w:w="1373"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21,00</w:t>
            </w:r>
          </w:p>
        </w:tc>
        <w:tc>
          <w:tcPr>
            <w:tcW w:w="141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20,00</w:t>
            </w: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p>
        </w:tc>
        <w:tc>
          <w:tcPr>
            <w:tcW w:w="3555"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c. PMTB</w:t>
            </w:r>
          </w:p>
        </w:tc>
        <w:tc>
          <w:tcPr>
            <w:tcW w:w="85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33,77</w:t>
            </w:r>
          </w:p>
        </w:tc>
        <w:tc>
          <w:tcPr>
            <w:tcW w:w="89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33,84</w:t>
            </w:r>
          </w:p>
        </w:tc>
        <w:tc>
          <w:tcPr>
            <w:tcW w:w="1373"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34,00</w:t>
            </w:r>
          </w:p>
        </w:tc>
        <w:tc>
          <w:tcPr>
            <w:tcW w:w="141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35,00</w:t>
            </w: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p>
        </w:tc>
        <w:tc>
          <w:tcPr>
            <w:tcW w:w="3555"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d. Ekspor Netto</w:t>
            </w:r>
          </w:p>
        </w:tc>
        <w:tc>
          <w:tcPr>
            <w:tcW w:w="85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(6,78)</w:t>
            </w:r>
          </w:p>
        </w:tc>
        <w:tc>
          <w:tcPr>
            <w:tcW w:w="896"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(10,36)</w:t>
            </w:r>
          </w:p>
        </w:tc>
        <w:tc>
          <w:tcPr>
            <w:tcW w:w="1373"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(5,00)</w:t>
            </w:r>
          </w:p>
        </w:tc>
        <w:tc>
          <w:tcPr>
            <w:tcW w:w="1410" w:type="dxa"/>
            <w:tcBorders>
              <w:top w:val="single" w:sz="4" w:space="0" w:color="FFFFFF"/>
              <w:left w:val="single" w:sz="4" w:space="0" w:color="FFFFFF"/>
              <w:bottom w:val="single" w:sz="4" w:space="0" w:color="FFFFFF"/>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(4,00)</w:t>
            </w:r>
          </w:p>
        </w:tc>
      </w:tr>
      <w:tr w:rsidR="008A07CA" w:rsidRPr="002E3D32" w:rsidTr="0057615F">
        <w:trPr>
          <w:trHeight w:val="300"/>
        </w:trPr>
        <w:tc>
          <w:tcPr>
            <w:tcW w:w="55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5.</w:t>
            </w:r>
          </w:p>
        </w:tc>
        <w:tc>
          <w:tcPr>
            <w:tcW w:w="3555"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Jumlah Penduduk Miskin (%)</w:t>
            </w:r>
          </w:p>
        </w:tc>
        <w:tc>
          <w:tcPr>
            <w:tcW w:w="85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13,06</w:t>
            </w:r>
          </w:p>
        </w:tc>
        <w:tc>
          <w:tcPr>
            <w:tcW w:w="896"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12,83</w:t>
            </w:r>
          </w:p>
        </w:tc>
        <w:tc>
          <w:tcPr>
            <w:tcW w:w="1373"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13,00 -12,50</w:t>
            </w:r>
          </w:p>
        </w:tc>
        <w:tc>
          <w:tcPr>
            <w:tcW w:w="1410" w:type="dxa"/>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12,50 -11,50</w:t>
            </w:r>
          </w:p>
        </w:tc>
      </w:tr>
      <w:tr w:rsidR="008A07CA" w:rsidRPr="002E3D32" w:rsidTr="0057615F">
        <w:trPr>
          <w:trHeight w:val="300"/>
        </w:trPr>
        <w:tc>
          <w:tcPr>
            <w:tcW w:w="556" w:type="dxa"/>
            <w:tcBorders>
              <w:top w:val="single" w:sz="4" w:space="0" w:color="FFFFFF"/>
              <w:left w:val="single" w:sz="4" w:space="0" w:color="FFFFFF"/>
              <w:bottom w:val="thickThinSmallGap" w:sz="12" w:space="0" w:color="auto"/>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6.</w:t>
            </w:r>
          </w:p>
        </w:tc>
        <w:tc>
          <w:tcPr>
            <w:tcW w:w="3555" w:type="dxa"/>
            <w:tcBorders>
              <w:top w:val="single" w:sz="4" w:space="0" w:color="FFFFFF"/>
              <w:left w:val="single" w:sz="4" w:space="0" w:color="FFFFFF"/>
              <w:bottom w:val="thickThinSmallGap" w:sz="12" w:space="0" w:color="auto"/>
              <w:right w:val="single" w:sz="4" w:space="0" w:color="FFFFFF"/>
            </w:tcBorders>
            <w:shd w:val="clear" w:color="auto" w:fill="D9D9D9"/>
            <w:noWrap/>
            <w:vAlign w:val="center"/>
            <w:hideMark/>
          </w:tcPr>
          <w:p w:rsidR="008A07CA" w:rsidRPr="002E3D32" w:rsidRDefault="008A07CA" w:rsidP="0062520B">
            <w:pPr>
              <w:rPr>
                <w:rFonts w:ascii="Bookman Old Style" w:hAnsi="Bookman Old Style"/>
                <w:sz w:val="18"/>
                <w:szCs w:val="18"/>
                <w:lang w:eastAsia="id-ID"/>
              </w:rPr>
            </w:pPr>
            <w:r w:rsidRPr="002E3D32">
              <w:rPr>
                <w:rFonts w:ascii="Bookman Old Style" w:hAnsi="Bookman Old Style"/>
                <w:sz w:val="18"/>
                <w:szCs w:val="18"/>
                <w:lang w:eastAsia="id-ID"/>
              </w:rPr>
              <w:t>Tingkat Pengangguran Terbuka (%)</w:t>
            </w:r>
          </w:p>
        </w:tc>
        <w:tc>
          <w:tcPr>
            <w:tcW w:w="850" w:type="dxa"/>
            <w:tcBorders>
              <w:top w:val="single" w:sz="4" w:space="0" w:color="FFFFFF"/>
              <w:left w:val="single" w:sz="4" w:space="0" w:color="FFFFFF"/>
              <w:bottom w:val="thickThinSmallGap" w:sz="12" w:space="0" w:color="auto"/>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4,04</w:t>
            </w:r>
          </w:p>
        </w:tc>
        <w:tc>
          <w:tcPr>
            <w:tcW w:w="896" w:type="dxa"/>
            <w:tcBorders>
              <w:top w:val="single" w:sz="4" w:space="0" w:color="FFFFFF"/>
              <w:left w:val="single" w:sz="4" w:space="0" w:color="FFFFFF"/>
              <w:bottom w:val="thickThinSmallGap" w:sz="12" w:space="0" w:color="auto"/>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4,46</w:t>
            </w:r>
          </w:p>
        </w:tc>
        <w:tc>
          <w:tcPr>
            <w:tcW w:w="1373" w:type="dxa"/>
            <w:tcBorders>
              <w:top w:val="single" w:sz="4" w:space="0" w:color="FFFFFF"/>
              <w:left w:val="single" w:sz="4" w:space="0" w:color="FFFFFF"/>
              <w:bottom w:val="thickThinSmallGap" w:sz="12" w:space="0" w:color="auto"/>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4,00 -3,50</w:t>
            </w:r>
          </w:p>
        </w:tc>
        <w:tc>
          <w:tcPr>
            <w:tcW w:w="1410" w:type="dxa"/>
            <w:tcBorders>
              <w:top w:val="single" w:sz="4" w:space="0" w:color="FFFFFF"/>
              <w:left w:val="single" w:sz="4" w:space="0" w:color="FFFFFF"/>
              <w:bottom w:val="thickThinSmallGap" w:sz="12" w:space="0" w:color="auto"/>
              <w:right w:val="single" w:sz="4" w:space="0" w:color="FFFFFF"/>
            </w:tcBorders>
            <w:shd w:val="clear" w:color="auto" w:fill="D9D9D9"/>
            <w:noWrap/>
            <w:vAlign w:val="center"/>
            <w:hideMark/>
          </w:tcPr>
          <w:p w:rsidR="008A07CA" w:rsidRPr="002E3D32" w:rsidRDefault="008A07CA" w:rsidP="0062520B">
            <w:pPr>
              <w:jc w:val="center"/>
              <w:rPr>
                <w:rFonts w:ascii="Bookman Old Style" w:hAnsi="Bookman Old Style"/>
                <w:sz w:val="18"/>
                <w:szCs w:val="18"/>
                <w:lang w:eastAsia="id-ID"/>
              </w:rPr>
            </w:pPr>
            <w:r w:rsidRPr="002E3D32">
              <w:rPr>
                <w:rFonts w:ascii="Bookman Old Style" w:hAnsi="Bookman Old Style"/>
                <w:sz w:val="18"/>
                <w:szCs w:val="18"/>
                <w:lang w:eastAsia="id-ID"/>
              </w:rPr>
              <w:t>3,50 - 3,00</w:t>
            </w:r>
          </w:p>
        </w:tc>
      </w:tr>
    </w:tbl>
    <w:p w:rsidR="00013BBD" w:rsidRPr="002E3D32" w:rsidRDefault="00013BBD" w:rsidP="004279CE">
      <w:pPr>
        <w:pStyle w:val="ListParagraph"/>
        <w:spacing w:before="0" w:after="0"/>
        <w:ind w:left="0"/>
        <w:jc w:val="left"/>
        <w:rPr>
          <w:sz w:val="22"/>
          <w:szCs w:val="24"/>
          <w:lang w:val="id-ID"/>
        </w:rPr>
      </w:pPr>
      <w:bookmarkStart w:id="4" w:name="_MON_1400319437"/>
      <w:bookmarkEnd w:id="4"/>
      <w:r w:rsidRPr="002E3D32">
        <w:rPr>
          <w:sz w:val="22"/>
          <w:szCs w:val="24"/>
          <w:lang w:val="it-IT"/>
        </w:rPr>
        <w:t>Sumber : BPS Prov. Sultra (diolah), 201</w:t>
      </w:r>
      <w:r w:rsidR="00B62B3B" w:rsidRPr="002E3D32">
        <w:rPr>
          <w:sz w:val="22"/>
          <w:szCs w:val="24"/>
        </w:rPr>
        <w:t>5</w:t>
      </w:r>
    </w:p>
    <w:p w:rsidR="004279CE" w:rsidRPr="002E3D32" w:rsidRDefault="004279CE" w:rsidP="004279CE">
      <w:pPr>
        <w:pStyle w:val="ListParagraph"/>
        <w:spacing w:before="0" w:after="0"/>
        <w:ind w:left="0"/>
        <w:jc w:val="left"/>
        <w:rPr>
          <w:sz w:val="24"/>
          <w:szCs w:val="24"/>
          <w:lang w:val="id-ID"/>
        </w:rPr>
      </w:pPr>
    </w:p>
    <w:p w:rsidR="00013BBD" w:rsidRPr="002E3D32" w:rsidRDefault="00013BBD" w:rsidP="00013BBD">
      <w:pPr>
        <w:spacing w:line="360" w:lineRule="auto"/>
        <w:ind w:firstLine="720"/>
        <w:jc w:val="both"/>
        <w:rPr>
          <w:rFonts w:ascii="Arial" w:hAnsi="Arial" w:cs="Arial"/>
        </w:rPr>
      </w:pPr>
      <w:r w:rsidRPr="002E3D32">
        <w:rPr>
          <w:rFonts w:ascii="Arial" w:hAnsi="Arial" w:cs="Arial"/>
        </w:rPr>
        <w:t>Berdasarkan tabel terebut di atas, bahwa target indikator makro tersebut di atas</w:t>
      </w:r>
      <w:r w:rsidR="006A2CB9" w:rsidRPr="002E3D32">
        <w:rPr>
          <w:rFonts w:ascii="Arial" w:hAnsi="Arial" w:cs="Arial"/>
        </w:rPr>
        <w:t xml:space="preserve"> dapat dicapai berdasarkan beberapa p</w:t>
      </w:r>
      <w:r w:rsidRPr="002E3D32">
        <w:rPr>
          <w:rFonts w:ascii="Arial" w:hAnsi="Arial" w:cs="Arial"/>
        </w:rPr>
        <w:t>ertimbangan dan asumsi, yaitu sebagai berikut:</w:t>
      </w:r>
    </w:p>
    <w:p w:rsidR="00013BBD" w:rsidRPr="002E3D32" w:rsidRDefault="00013BBD" w:rsidP="00013BBD">
      <w:pPr>
        <w:pStyle w:val="ListParagraph"/>
        <w:numPr>
          <w:ilvl w:val="0"/>
          <w:numId w:val="4"/>
        </w:numPr>
        <w:spacing w:before="0" w:after="0" w:line="360" w:lineRule="auto"/>
        <w:ind w:left="450" w:hanging="450"/>
        <w:jc w:val="both"/>
        <w:rPr>
          <w:sz w:val="24"/>
          <w:szCs w:val="24"/>
        </w:rPr>
      </w:pPr>
      <w:r w:rsidRPr="002E3D32">
        <w:rPr>
          <w:sz w:val="24"/>
          <w:szCs w:val="24"/>
        </w:rPr>
        <w:t>Ketersediaan sumberdaya alam yang cukup potensial terutama pertanian dalam arti luas sangat penting ditingkatkan baik produksi maupun produktifitasnya maupun pertambangan terutama nikel, emas dan aspal perlu dikelola dengan baik dalam upaya peningkatan nilai tambah sehingga diharapkan terbangunnya industri pengolahan komoditas tersebut, yang dapat memberikan multiplayer efek bagi perekonomian di Provinsi Sulawesi Tenggara</w:t>
      </w:r>
    </w:p>
    <w:p w:rsidR="00EF55B2" w:rsidRPr="002E3D32" w:rsidRDefault="00013BBD" w:rsidP="00EF55B2">
      <w:pPr>
        <w:pStyle w:val="ListParagraph"/>
        <w:numPr>
          <w:ilvl w:val="0"/>
          <w:numId w:val="4"/>
        </w:numPr>
        <w:spacing w:before="0" w:after="0" w:line="360" w:lineRule="auto"/>
        <w:ind w:left="450" w:hanging="450"/>
        <w:jc w:val="both"/>
        <w:rPr>
          <w:sz w:val="24"/>
          <w:szCs w:val="24"/>
        </w:rPr>
      </w:pPr>
      <w:r w:rsidRPr="002E3D32">
        <w:rPr>
          <w:sz w:val="24"/>
          <w:szCs w:val="24"/>
        </w:rPr>
        <w:t>Peningkatan infrastruktur publik berupa pembangunan dan pemeliharaan jalan dan jembatan, pelabuhan, bandara, listrik dan air bersih, dapat membuka aksesibilitas barang dan jasa sehingga dapat memicu pertumbuhan ekonomi</w:t>
      </w:r>
    </w:p>
    <w:p w:rsidR="00013BBD" w:rsidRPr="002E3D32" w:rsidRDefault="00013BBD" w:rsidP="00EF55B2">
      <w:pPr>
        <w:pStyle w:val="ListParagraph"/>
        <w:numPr>
          <w:ilvl w:val="0"/>
          <w:numId w:val="4"/>
        </w:numPr>
        <w:spacing w:before="0" w:after="0" w:line="360" w:lineRule="auto"/>
        <w:ind w:left="450" w:hanging="450"/>
        <w:jc w:val="both"/>
        <w:rPr>
          <w:sz w:val="24"/>
          <w:szCs w:val="24"/>
        </w:rPr>
      </w:pPr>
      <w:r w:rsidRPr="002E3D32">
        <w:rPr>
          <w:sz w:val="24"/>
          <w:szCs w:val="24"/>
        </w:rPr>
        <w:t>Kegiatan investasi semakin meningkat terutama sektor swasta yang ditunjukan oleh peningkatan Pembentukan Modal Tetap Bruto, yang dapat memberikan kontribusi bagi pertumbuhan ekonomi di Provinsi Sulawesi Tenggara.</w:t>
      </w:r>
    </w:p>
    <w:p w:rsidR="0021073D" w:rsidRPr="002E3D32" w:rsidRDefault="0021073D" w:rsidP="0021073D">
      <w:pPr>
        <w:pStyle w:val="ListParagraph"/>
        <w:spacing w:before="0" w:after="0" w:line="360" w:lineRule="auto"/>
        <w:ind w:left="450"/>
        <w:jc w:val="both"/>
        <w:rPr>
          <w:sz w:val="24"/>
          <w:szCs w:val="24"/>
        </w:rPr>
      </w:pPr>
    </w:p>
    <w:p w:rsidR="00013BBD" w:rsidRPr="002E3D32" w:rsidRDefault="00013BBD" w:rsidP="007220C5">
      <w:pPr>
        <w:pStyle w:val="Heading3"/>
        <w:numPr>
          <w:ilvl w:val="1"/>
          <w:numId w:val="18"/>
        </w:numPr>
        <w:spacing w:before="0" w:line="360" w:lineRule="auto"/>
        <w:ind w:left="720" w:hanging="720"/>
        <w:rPr>
          <w:rFonts w:ascii="Arial" w:hAnsi="Arial" w:cs="Arial"/>
          <w:color w:val="auto"/>
        </w:rPr>
      </w:pPr>
      <w:bookmarkStart w:id="5" w:name="_Toc390260768"/>
      <w:proofErr w:type="gramStart"/>
      <w:r w:rsidRPr="002E3D32">
        <w:rPr>
          <w:rFonts w:ascii="Arial" w:hAnsi="Arial" w:cs="Arial"/>
          <w:color w:val="auto"/>
        </w:rPr>
        <w:lastRenderedPageBreak/>
        <w:t>Tantangan dan Prospe</w:t>
      </w:r>
      <w:r w:rsidR="00147548" w:rsidRPr="002E3D32">
        <w:rPr>
          <w:rFonts w:ascii="Arial" w:hAnsi="Arial" w:cs="Arial"/>
          <w:color w:val="auto"/>
        </w:rPr>
        <w:t>k Perekonomian Daerah Tahun 2016 dan Tahun 2017</w:t>
      </w:r>
      <w:r w:rsidRPr="002E3D32">
        <w:rPr>
          <w:rFonts w:ascii="Arial" w:hAnsi="Arial" w:cs="Arial"/>
          <w:color w:val="auto"/>
        </w:rPr>
        <w:t>.</w:t>
      </w:r>
      <w:bookmarkEnd w:id="5"/>
      <w:proofErr w:type="gramEnd"/>
    </w:p>
    <w:p w:rsidR="00147548" w:rsidRPr="002E3D32" w:rsidRDefault="00147548" w:rsidP="00147548">
      <w:pPr>
        <w:numPr>
          <w:ilvl w:val="0"/>
          <w:numId w:val="20"/>
        </w:numPr>
        <w:autoSpaceDE w:val="0"/>
        <w:autoSpaceDN w:val="0"/>
        <w:adjustRightInd w:val="0"/>
        <w:spacing w:before="240" w:after="240" w:line="360" w:lineRule="auto"/>
        <w:ind w:left="426"/>
        <w:jc w:val="both"/>
        <w:rPr>
          <w:rFonts w:ascii="Arial" w:eastAsia="Batang" w:hAnsi="Arial" w:cs="Arial"/>
          <w:b/>
          <w:lang w:eastAsia="ko-KR"/>
        </w:rPr>
      </w:pPr>
      <w:r w:rsidRPr="002E3D32">
        <w:rPr>
          <w:rFonts w:ascii="Arial" w:eastAsia="Batang" w:hAnsi="Arial" w:cs="Arial"/>
          <w:b/>
          <w:lang w:eastAsia="ko-KR"/>
        </w:rPr>
        <w:t xml:space="preserve">Tantangan Perekonomian </w:t>
      </w:r>
    </w:p>
    <w:p w:rsidR="00147548" w:rsidRPr="002E3D32" w:rsidRDefault="00147548" w:rsidP="00147548">
      <w:pPr>
        <w:autoSpaceDE w:val="0"/>
        <w:autoSpaceDN w:val="0"/>
        <w:adjustRightInd w:val="0"/>
        <w:spacing w:after="120" w:line="360" w:lineRule="auto"/>
        <w:ind w:firstLine="851"/>
        <w:jc w:val="both"/>
        <w:rPr>
          <w:rFonts w:ascii="Arial" w:eastAsia="Batang" w:hAnsi="Arial" w:cs="Arial"/>
          <w:lang w:eastAsia="ko-KR"/>
        </w:rPr>
      </w:pPr>
      <w:r w:rsidRPr="002E3D32">
        <w:rPr>
          <w:rFonts w:ascii="Arial" w:hAnsi="Arial" w:cs="Arial"/>
          <w:lang w:eastAsia="id-ID"/>
        </w:rPr>
        <w:t xml:space="preserve">Pemerintah Provinsi Sulawesi Tenggara dalam penetapan target ekonomi makro akan tetap optimistis, dengan mempertimbangkan realitas dan </w:t>
      </w:r>
      <w:proofErr w:type="gramStart"/>
      <w:r w:rsidRPr="002E3D32">
        <w:rPr>
          <w:rFonts w:ascii="Arial" w:hAnsi="Arial" w:cs="Arial"/>
          <w:lang w:eastAsia="id-ID"/>
        </w:rPr>
        <w:t>dinamika  ekonomi</w:t>
      </w:r>
      <w:proofErr w:type="gramEnd"/>
      <w:r w:rsidRPr="002E3D32">
        <w:rPr>
          <w:rFonts w:ascii="Arial" w:hAnsi="Arial" w:cs="Arial"/>
          <w:lang w:eastAsia="id-ID"/>
        </w:rPr>
        <w:t xml:space="preserve"> global yang terus bergerak, sehingga akan memberi pengaruh positif terhadap ekonomi regional Sulawesi Tenggara, dengan prediksi bahwa kondisi ekonomi pada tahun 2015 dan 2016 akan tetap berkembang walaupun saat ini secara nasional dihadapkan pada melemahnya nilai tukar rupiah terhadap sejumlah mata uang negara lain. </w:t>
      </w:r>
      <w:r w:rsidRPr="002E3D32">
        <w:rPr>
          <w:rFonts w:ascii="Arial" w:eastAsia="Batang" w:hAnsi="Arial" w:cs="Arial"/>
          <w:lang w:eastAsia="ko-KR"/>
        </w:rPr>
        <w:t xml:space="preserve">Pemerintah juga dihadapkan pada </w:t>
      </w:r>
      <w:proofErr w:type="gramStart"/>
      <w:r w:rsidRPr="002E3D32">
        <w:rPr>
          <w:rFonts w:ascii="Arial" w:eastAsia="Batang" w:hAnsi="Arial" w:cs="Arial"/>
          <w:lang w:eastAsia="ko-KR"/>
        </w:rPr>
        <w:t>akan</w:t>
      </w:r>
      <w:proofErr w:type="gramEnd"/>
      <w:r w:rsidRPr="002E3D32">
        <w:rPr>
          <w:rFonts w:ascii="Arial" w:eastAsia="Batang" w:hAnsi="Arial" w:cs="Arial"/>
          <w:lang w:eastAsia="ko-KR"/>
        </w:rPr>
        <w:t xml:space="preserve"> berlakunya </w:t>
      </w:r>
      <w:r w:rsidRPr="002E3D32">
        <w:rPr>
          <w:rFonts w:ascii="Arial" w:eastAsia="Batang" w:hAnsi="Arial" w:cs="Arial"/>
          <w:i/>
          <w:lang w:eastAsia="ko-KR"/>
        </w:rPr>
        <w:t>Asean Economy Community</w:t>
      </w:r>
      <w:r w:rsidRPr="002E3D32">
        <w:rPr>
          <w:rFonts w:ascii="Arial" w:eastAsia="Batang" w:hAnsi="Arial" w:cs="Arial"/>
          <w:lang w:eastAsia="ko-KR"/>
        </w:rPr>
        <w:t xml:space="preserve"> 2015. Dengan </w:t>
      </w:r>
      <w:proofErr w:type="gramStart"/>
      <w:r w:rsidRPr="002E3D32">
        <w:rPr>
          <w:rFonts w:ascii="Arial" w:eastAsia="Batang" w:hAnsi="Arial" w:cs="Arial"/>
          <w:lang w:eastAsia="ko-KR"/>
        </w:rPr>
        <w:t>akan</w:t>
      </w:r>
      <w:proofErr w:type="gramEnd"/>
      <w:r w:rsidRPr="002E3D32">
        <w:rPr>
          <w:rFonts w:ascii="Arial" w:eastAsia="Batang" w:hAnsi="Arial" w:cs="Arial"/>
          <w:lang w:eastAsia="ko-KR"/>
        </w:rPr>
        <w:t xml:space="preserve"> berlakunya penghapusan tarif, maka Indonesia akan berhadapan dengan masalah pada bagaimana industri-industri yang ada tetap dapat tumbuh dan mampu bersaing dengan barang-barang impor yang memasuki pasar Indonesia, khususnya Sulawesi Tenggara.</w:t>
      </w:r>
    </w:p>
    <w:p w:rsidR="00147548" w:rsidRPr="002E3D32" w:rsidRDefault="00147548" w:rsidP="00147548">
      <w:pPr>
        <w:autoSpaceDE w:val="0"/>
        <w:autoSpaceDN w:val="0"/>
        <w:adjustRightInd w:val="0"/>
        <w:spacing w:after="120" w:line="360" w:lineRule="auto"/>
        <w:ind w:firstLine="851"/>
        <w:jc w:val="both"/>
        <w:rPr>
          <w:rFonts w:ascii="Arial" w:hAnsi="Arial" w:cs="Arial"/>
          <w:sz w:val="23"/>
          <w:szCs w:val="23"/>
        </w:rPr>
      </w:pPr>
      <w:r w:rsidRPr="002E3D32">
        <w:rPr>
          <w:rFonts w:ascii="Arial" w:hAnsi="Arial" w:cs="Arial"/>
          <w:bCs/>
        </w:rPr>
        <w:t>Tantangan</w:t>
      </w:r>
      <w:r w:rsidRPr="002E3D32">
        <w:rPr>
          <w:rFonts w:ascii="Arial" w:hAnsi="Arial" w:cs="Arial"/>
          <w:sz w:val="23"/>
          <w:szCs w:val="23"/>
        </w:rPr>
        <w:t xml:space="preserve"> dan prospek perekonomian Provinsi Sulawesi Tenggara, tentunya </w:t>
      </w:r>
      <w:proofErr w:type="gramStart"/>
      <w:r w:rsidRPr="002E3D32">
        <w:rPr>
          <w:rFonts w:ascii="Arial" w:hAnsi="Arial" w:cs="Arial"/>
          <w:sz w:val="23"/>
          <w:szCs w:val="23"/>
        </w:rPr>
        <w:t>akan</w:t>
      </w:r>
      <w:proofErr w:type="gramEnd"/>
      <w:r w:rsidRPr="002E3D32">
        <w:rPr>
          <w:rFonts w:ascii="Arial" w:hAnsi="Arial" w:cs="Arial"/>
          <w:sz w:val="23"/>
          <w:szCs w:val="23"/>
        </w:rPr>
        <w:t xml:space="preserve"> banyak dipengaruhi oleh tantangan dan prospek pada tataran global, nasional, maupun lingkungan regional Sulawesi Tenggara sendiri. Proyeksi perekonomian global dan nasional Tahun 2015 berdasarkan sumber dari IMF, ditunjukan oleh grafik berikut ini</w:t>
      </w:r>
    </w:p>
    <w:p w:rsidR="00147548" w:rsidRPr="002E3D32" w:rsidRDefault="00147548" w:rsidP="00147548">
      <w:pPr>
        <w:ind w:left="426"/>
        <w:jc w:val="both"/>
        <w:rPr>
          <w:rFonts w:ascii="Arial" w:hAnsi="Arial" w:cs="Arial"/>
          <w:noProof/>
        </w:rPr>
      </w:pPr>
      <w:r w:rsidRPr="002E3D32">
        <w:rPr>
          <w:rFonts w:ascii="Arial" w:hAnsi="Arial" w:cs="Arial"/>
          <w:noProof/>
        </w:rPr>
        <w:drawing>
          <wp:inline distT="0" distB="0" distL="0" distR="0">
            <wp:extent cx="4841240" cy="267462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4841240" cy="2674620"/>
                    </a:xfrm>
                    <a:prstGeom prst="rect">
                      <a:avLst/>
                    </a:prstGeom>
                    <a:noFill/>
                  </pic:spPr>
                </pic:pic>
              </a:graphicData>
            </a:graphic>
          </wp:inline>
        </w:drawing>
      </w:r>
    </w:p>
    <w:p w:rsidR="00147548" w:rsidRPr="002E3D32" w:rsidRDefault="00147548" w:rsidP="00147548">
      <w:pPr>
        <w:pStyle w:val="Caption"/>
        <w:spacing w:before="120" w:after="0" w:line="240" w:lineRule="auto"/>
        <w:ind w:left="-108" w:right="-97"/>
        <w:jc w:val="center"/>
        <w:rPr>
          <w:rFonts w:ascii="Arial" w:hAnsi="Arial" w:cs="Arial"/>
          <w:b w:val="0"/>
          <w:color w:val="auto"/>
          <w:sz w:val="20"/>
          <w:szCs w:val="18"/>
        </w:rPr>
      </w:pPr>
      <w:r w:rsidRPr="002E3D32">
        <w:rPr>
          <w:rFonts w:ascii="Arial" w:hAnsi="Arial" w:cs="Arial"/>
          <w:b w:val="0"/>
          <w:color w:val="auto"/>
          <w:sz w:val="20"/>
          <w:szCs w:val="18"/>
        </w:rPr>
        <w:t>Gambar 3.14</w:t>
      </w:r>
    </w:p>
    <w:p w:rsidR="00147548" w:rsidRPr="002E3D32" w:rsidRDefault="00147548" w:rsidP="00147548">
      <w:pPr>
        <w:pStyle w:val="Caption"/>
        <w:spacing w:before="0" w:after="0" w:line="240" w:lineRule="auto"/>
        <w:ind w:left="-108" w:right="-97"/>
        <w:jc w:val="center"/>
        <w:rPr>
          <w:rFonts w:ascii="Arial" w:hAnsi="Arial" w:cs="Arial"/>
          <w:b w:val="0"/>
          <w:color w:val="auto"/>
          <w:sz w:val="20"/>
          <w:szCs w:val="18"/>
        </w:rPr>
      </w:pPr>
      <w:r w:rsidRPr="002E3D32">
        <w:rPr>
          <w:rFonts w:ascii="Arial" w:hAnsi="Arial" w:cs="Arial"/>
          <w:b w:val="0"/>
          <w:color w:val="auto"/>
          <w:sz w:val="20"/>
          <w:szCs w:val="18"/>
        </w:rPr>
        <w:t>Proyeksi Perekonomian Global dan Nasional</w:t>
      </w:r>
    </w:p>
    <w:p w:rsidR="00147548" w:rsidRPr="002E3D32" w:rsidRDefault="00147548" w:rsidP="00147548">
      <w:pPr>
        <w:spacing w:after="360"/>
        <w:jc w:val="center"/>
        <w:rPr>
          <w:rFonts w:ascii="Arial" w:hAnsi="Arial" w:cs="Arial"/>
          <w:noProof/>
        </w:rPr>
      </w:pPr>
      <w:r w:rsidRPr="002E3D32">
        <w:rPr>
          <w:rFonts w:ascii="Arial" w:hAnsi="Arial" w:cs="Arial"/>
          <w:i/>
          <w:sz w:val="18"/>
          <w:szCs w:val="18"/>
          <w:lang w:val="es-ES"/>
        </w:rPr>
        <w:t xml:space="preserve">Sumber: </w:t>
      </w:r>
      <w:r w:rsidRPr="002E3D32">
        <w:rPr>
          <w:rFonts w:ascii="Arial" w:hAnsi="Arial" w:cs="Arial"/>
          <w:i/>
          <w:sz w:val="18"/>
          <w:szCs w:val="18"/>
        </w:rPr>
        <w:t>IMF, 2014</w:t>
      </w:r>
    </w:p>
    <w:p w:rsidR="00147548" w:rsidRPr="002E3D32" w:rsidRDefault="00147548" w:rsidP="00147548">
      <w:pPr>
        <w:autoSpaceDE w:val="0"/>
        <w:autoSpaceDN w:val="0"/>
        <w:adjustRightInd w:val="0"/>
        <w:spacing w:after="120" w:line="360" w:lineRule="auto"/>
        <w:ind w:firstLine="851"/>
        <w:jc w:val="both"/>
        <w:rPr>
          <w:rFonts w:ascii="Arial" w:hAnsi="Arial" w:cs="Arial"/>
        </w:rPr>
      </w:pPr>
      <w:r w:rsidRPr="002E3D32">
        <w:rPr>
          <w:rFonts w:ascii="Arial" w:hAnsi="Arial" w:cs="Arial"/>
        </w:rPr>
        <w:lastRenderedPageBreak/>
        <w:t xml:space="preserve">Berdasarkan gambar tersebut, kondisi ekonomi internasional dan nasional secara umum diperkirakan </w:t>
      </w:r>
      <w:proofErr w:type="gramStart"/>
      <w:r w:rsidRPr="002E3D32">
        <w:rPr>
          <w:rFonts w:ascii="Arial" w:hAnsi="Arial" w:cs="Arial"/>
        </w:rPr>
        <w:t>akan</w:t>
      </w:r>
      <w:proofErr w:type="gramEnd"/>
      <w:r w:rsidRPr="002E3D32">
        <w:rPr>
          <w:rFonts w:ascii="Arial" w:hAnsi="Arial" w:cs="Arial"/>
        </w:rPr>
        <w:t xml:space="preserve"> mengalami peningkatan yang cukup signifikan. Pertumbuhan ekonomi global diprediksi akan meningkat dari 3</w:t>
      </w:r>
      <w:proofErr w:type="gramStart"/>
      <w:r w:rsidRPr="002E3D32">
        <w:rPr>
          <w:rFonts w:ascii="Arial" w:hAnsi="Arial" w:cs="Arial"/>
        </w:rPr>
        <w:t>,3</w:t>
      </w:r>
      <w:proofErr w:type="gramEnd"/>
      <w:r w:rsidRPr="002E3D32">
        <w:rPr>
          <w:rFonts w:ascii="Arial" w:hAnsi="Arial" w:cs="Arial"/>
        </w:rPr>
        <w:t xml:space="preserve"> persen pada 2014 menjadi 3,8 persen pada Tahun 2015. Begitupun dengan Amerika Serikat yang pertumbuhan ekonominya diperkiran akan meningkat dari 2</w:t>
      </w:r>
      <w:proofErr w:type="gramStart"/>
      <w:r w:rsidRPr="002E3D32">
        <w:rPr>
          <w:rFonts w:ascii="Arial" w:hAnsi="Arial" w:cs="Arial"/>
        </w:rPr>
        <w:t>,2</w:t>
      </w:r>
      <w:proofErr w:type="gramEnd"/>
      <w:r w:rsidRPr="002E3D32">
        <w:rPr>
          <w:rFonts w:ascii="Arial" w:hAnsi="Arial" w:cs="Arial"/>
        </w:rPr>
        <w:t xml:space="preserve"> persen menjadi 3,1 persen. Perekonomian Eropa juga akan memiliki kondisi perekonomian yang lebih baik, LPE positif sebesar 0,8 persen pada Tahun 2014 diperkirakan akan meningkat menjadi 1,3 persen di Tahun 2015. Jepang diperkirakan akan tetap tumbuh stabil di angka 0</w:t>
      </w:r>
      <w:proofErr w:type="gramStart"/>
      <w:r w:rsidRPr="002E3D32">
        <w:rPr>
          <w:rFonts w:ascii="Arial" w:hAnsi="Arial" w:cs="Arial"/>
        </w:rPr>
        <w:t>,8</w:t>
      </w:r>
      <w:proofErr w:type="gramEnd"/>
      <w:r w:rsidRPr="002E3D32">
        <w:rPr>
          <w:rFonts w:ascii="Arial" w:hAnsi="Arial" w:cs="Arial"/>
        </w:rPr>
        <w:t xml:space="preserve"> persen, walaupun dalam dua triwulan terakhir pertumbuhan ekonominya mengalami kontraksi sehingga target tersebut masih dalam skenario pesimis.</w:t>
      </w:r>
    </w:p>
    <w:p w:rsidR="00147548" w:rsidRPr="002E3D32" w:rsidRDefault="00147548" w:rsidP="00147548">
      <w:pPr>
        <w:autoSpaceDE w:val="0"/>
        <w:autoSpaceDN w:val="0"/>
        <w:adjustRightInd w:val="0"/>
        <w:spacing w:after="120" w:line="360" w:lineRule="auto"/>
        <w:ind w:firstLine="851"/>
        <w:jc w:val="both"/>
        <w:rPr>
          <w:rFonts w:ascii="Arial" w:hAnsi="Arial" w:cs="Arial"/>
        </w:rPr>
      </w:pPr>
      <w:r w:rsidRPr="002E3D32">
        <w:rPr>
          <w:rFonts w:ascii="Arial" w:hAnsi="Arial" w:cs="Arial"/>
        </w:rPr>
        <w:t xml:space="preserve">Di negara berkembang pertumbuhan PDB secara keseluruhan diperkirakan akan meningkat dari 4,4 persen pada Tahun 2014 menjadi 5 persen pada Tahun 2015, sedangkan ASEAN diproyeksikan akan mengalami peningkatan dari 4,7 persen menjadi 5,4 persen. </w:t>
      </w:r>
      <w:proofErr w:type="gramStart"/>
      <w:r w:rsidRPr="002E3D32">
        <w:rPr>
          <w:rFonts w:ascii="Arial" w:hAnsi="Arial" w:cs="Arial"/>
        </w:rPr>
        <w:t>Kondisi tersebut jelas sangat menguntungkan bagi daerah-daerah yang ada di Indonesia karena diharapkan dapat memicu peningkatan ekspor dan investasi di berbai sektor.</w:t>
      </w:r>
      <w:proofErr w:type="gramEnd"/>
    </w:p>
    <w:p w:rsidR="00147548" w:rsidRPr="002E3D32" w:rsidRDefault="00147548" w:rsidP="00147548">
      <w:pPr>
        <w:autoSpaceDE w:val="0"/>
        <w:autoSpaceDN w:val="0"/>
        <w:adjustRightInd w:val="0"/>
        <w:spacing w:after="120" w:line="360" w:lineRule="auto"/>
        <w:ind w:firstLine="851"/>
        <w:jc w:val="both"/>
        <w:rPr>
          <w:rFonts w:ascii="Arial" w:hAnsi="Arial" w:cs="Arial"/>
        </w:rPr>
      </w:pPr>
      <w:r w:rsidRPr="002E3D32">
        <w:rPr>
          <w:rFonts w:ascii="Arial" w:hAnsi="Arial" w:cs="Arial"/>
        </w:rPr>
        <w:t xml:space="preserve">Membaiknya kondisi perekonomian secara global, diharapkan mampu </w:t>
      </w:r>
      <w:r w:rsidRPr="002E3D32">
        <w:rPr>
          <w:rFonts w:ascii="Arial" w:hAnsi="Arial" w:cs="Arial"/>
          <w:bCs/>
        </w:rPr>
        <w:t>mendongkrak</w:t>
      </w:r>
      <w:r w:rsidRPr="002E3D32">
        <w:rPr>
          <w:rFonts w:ascii="Arial" w:hAnsi="Arial" w:cs="Arial"/>
        </w:rPr>
        <w:t xml:space="preserve"> kondisi perekonomian Indonesia menuju 5</w:t>
      </w:r>
      <w:proofErr w:type="gramStart"/>
      <w:r w:rsidRPr="002E3D32">
        <w:rPr>
          <w:rFonts w:ascii="Arial" w:hAnsi="Arial" w:cs="Arial"/>
        </w:rPr>
        <w:t>,8</w:t>
      </w:r>
      <w:proofErr w:type="gramEnd"/>
      <w:r w:rsidRPr="002E3D32">
        <w:rPr>
          <w:rFonts w:ascii="Arial" w:hAnsi="Arial" w:cs="Arial"/>
        </w:rPr>
        <w:t>% pada Tahun 2015 (ADB, 2014). Angka tersebut mendukung target pertumbuhan ekonomi yang tertuang dalam RAPBN 2015 yang berada dikisaran 5</w:t>
      </w:r>
      <w:proofErr w:type="gramStart"/>
      <w:r w:rsidRPr="002E3D32">
        <w:rPr>
          <w:rFonts w:ascii="Arial" w:hAnsi="Arial" w:cs="Arial"/>
        </w:rPr>
        <w:t>,4</w:t>
      </w:r>
      <w:proofErr w:type="gramEnd"/>
      <w:r w:rsidRPr="002E3D32">
        <w:rPr>
          <w:rFonts w:ascii="Arial" w:hAnsi="Arial" w:cs="Arial"/>
        </w:rPr>
        <w:t xml:space="preserve">% - 5,8%. Angka tersebut akan memberikan dampak positif terhadap perkiraan pertumbuhan ekonomi Sulawesi Tenggara yang akan berada diatas 6,8% mengingat Sulawesi Tenggara selalu berada di atas nasional dalam hal pencapaian pertumbuhan ekonomi. </w:t>
      </w:r>
      <w:proofErr w:type="gramStart"/>
      <w:r w:rsidRPr="002E3D32">
        <w:rPr>
          <w:rFonts w:ascii="Arial" w:hAnsi="Arial" w:cs="Arial"/>
        </w:rPr>
        <w:t xml:space="preserve">Proyeksi pertumbuhan ekonomi ini diharapkan dapat memberikan stimulus positif terhadap indikator makro ekonomi dan pembangunan secara keseluruhan mengingat Sulawesi Tenggara harus berupaya keras untuk dapat memperbaiki </w:t>
      </w:r>
      <w:r w:rsidRPr="002E3D32">
        <w:rPr>
          <w:rFonts w:ascii="Arial" w:hAnsi="Arial" w:cs="Arial"/>
          <w:i/>
          <w:iCs/>
        </w:rPr>
        <w:t xml:space="preserve">Quality of performance </w:t>
      </w:r>
      <w:r w:rsidRPr="002E3D32">
        <w:rPr>
          <w:rFonts w:ascii="Arial" w:hAnsi="Arial" w:cs="Arial"/>
        </w:rPr>
        <w:t>(kinerja) yang belum optimal.</w:t>
      </w:r>
      <w:proofErr w:type="gramEnd"/>
      <w:r w:rsidRPr="002E3D32">
        <w:rPr>
          <w:rFonts w:ascii="Arial" w:hAnsi="Arial" w:cs="Arial"/>
        </w:rPr>
        <w:t xml:space="preserve"> </w:t>
      </w:r>
      <w:proofErr w:type="gramStart"/>
      <w:r w:rsidRPr="002E3D32">
        <w:rPr>
          <w:rFonts w:ascii="Arial" w:hAnsi="Arial" w:cs="Arial"/>
        </w:rPr>
        <w:t>Hal ini ditunjukan dengan walaupun pertumbuhan ekonomi relatif tinggi namun masih disertai dengan rendahnya kualitas dari indikator pembangunan yang ada seperti tingginya kemiskinan dan ketimpangan pendapatan (Gini Rasio).</w:t>
      </w:r>
      <w:proofErr w:type="gramEnd"/>
      <w:r w:rsidRPr="002E3D32">
        <w:rPr>
          <w:rFonts w:ascii="Arial" w:hAnsi="Arial" w:cs="Arial"/>
        </w:rPr>
        <w:t xml:space="preserve"> </w:t>
      </w:r>
    </w:p>
    <w:p w:rsidR="00147548" w:rsidRPr="002E3D32" w:rsidRDefault="00147548" w:rsidP="00147548">
      <w:pPr>
        <w:autoSpaceDE w:val="0"/>
        <w:autoSpaceDN w:val="0"/>
        <w:adjustRightInd w:val="0"/>
        <w:spacing w:after="120" w:line="360" w:lineRule="auto"/>
        <w:ind w:firstLine="851"/>
        <w:jc w:val="both"/>
        <w:rPr>
          <w:rFonts w:ascii="Bookman Old Style" w:eastAsia="Batang" w:hAnsi="Bookman Old Style"/>
          <w:lang w:eastAsia="ko-KR"/>
        </w:rPr>
      </w:pPr>
      <w:r w:rsidRPr="002E3D32">
        <w:rPr>
          <w:rFonts w:ascii="Arial" w:eastAsia="Batang" w:hAnsi="Arial" w:cs="Arial"/>
          <w:lang w:eastAsia="ko-KR"/>
        </w:rPr>
        <w:lastRenderedPageBreak/>
        <w:t xml:space="preserve">Sehubungan dengan hal itu untuk tetap mempertahankan kondisi perekonomian yang terus bertumbuh, serta meningkatkan daya saing daerah maka pemerintah  dihadapkan pada tantangan untuk terus meningkatkan dan menyiapkan infrastruktur wilayah </w:t>
      </w:r>
      <w:r w:rsidRPr="002E3D32">
        <w:rPr>
          <w:rFonts w:ascii="Arial" w:eastAsia="Batang" w:hAnsi="Arial" w:cs="Arial"/>
          <w:lang w:val="fi-FI" w:eastAsia="ko-KR"/>
        </w:rPr>
        <w:t xml:space="preserve"> melalui ketersediaan infrastruktur jalan, </w:t>
      </w:r>
      <w:r w:rsidRPr="002E3D32">
        <w:rPr>
          <w:rFonts w:ascii="Arial" w:hAnsi="Arial" w:cs="Arial"/>
          <w:bCs/>
        </w:rPr>
        <w:t>jembatan</w:t>
      </w:r>
      <w:r w:rsidRPr="002E3D32">
        <w:rPr>
          <w:rFonts w:ascii="Arial" w:eastAsia="Batang" w:hAnsi="Arial" w:cs="Arial"/>
          <w:lang w:val="fi-FI" w:eastAsia="ko-KR"/>
        </w:rPr>
        <w:t>, pelabuhan, bandara dan listrik</w:t>
      </w:r>
      <w:r w:rsidRPr="002E3D32">
        <w:rPr>
          <w:rFonts w:ascii="Arial" w:eastAsia="Batang" w:hAnsi="Arial" w:cs="Arial"/>
          <w:lang w:eastAsia="ko-KR"/>
        </w:rPr>
        <w:t xml:space="preserve"> dalam rangka </w:t>
      </w:r>
      <w:r w:rsidRPr="002E3D32">
        <w:rPr>
          <w:rFonts w:ascii="Arial" w:eastAsia="Batang" w:hAnsi="Arial" w:cs="Arial"/>
          <w:lang w:val="fi-FI" w:eastAsia="ko-KR"/>
        </w:rPr>
        <w:t xml:space="preserve">untuk menarik investasi baik Penanaman Modal Asing </w:t>
      </w:r>
      <w:r w:rsidRPr="002E3D32">
        <w:rPr>
          <w:rFonts w:ascii="Arial" w:eastAsia="Batang" w:hAnsi="Arial" w:cs="Arial"/>
          <w:lang w:eastAsia="ko-KR"/>
        </w:rPr>
        <w:t>m</w:t>
      </w:r>
      <w:r w:rsidRPr="002E3D32">
        <w:rPr>
          <w:rFonts w:ascii="Arial" w:eastAsia="Batang" w:hAnsi="Arial" w:cs="Arial"/>
          <w:lang w:val="fi-FI" w:eastAsia="ko-KR"/>
        </w:rPr>
        <w:t>aupun Penanaman Modal dalam Negeri</w:t>
      </w:r>
      <w:r w:rsidRPr="002E3D32">
        <w:rPr>
          <w:rFonts w:ascii="Arial" w:eastAsia="Batang" w:hAnsi="Arial" w:cs="Arial"/>
          <w:lang w:eastAsia="ko-KR"/>
        </w:rPr>
        <w:t xml:space="preserve">. </w:t>
      </w:r>
      <w:proofErr w:type="gramStart"/>
      <w:r w:rsidRPr="002E3D32">
        <w:rPr>
          <w:rFonts w:ascii="Arial" w:eastAsia="Batang" w:hAnsi="Arial" w:cs="Arial"/>
          <w:lang w:eastAsia="ko-KR"/>
        </w:rPr>
        <w:t>Sulawesi Tenggara juga dihadapkan pada tantangan untuk tetap menjaga atau menciptakan iklim yang kondunsif bagi para investor yang ada dan berminat melakukan investasi.</w:t>
      </w:r>
      <w:proofErr w:type="gramEnd"/>
      <w:r w:rsidRPr="002E3D32">
        <w:rPr>
          <w:rFonts w:ascii="Arial" w:eastAsia="Batang" w:hAnsi="Arial" w:cs="Arial"/>
          <w:lang w:eastAsia="ko-KR"/>
        </w:rPr>
        <w:t xml:space="preserve"> </w:t>
      </w:r>
    </w:p>
    <w:p w:rsidR="00147548" w:rsidRPr="002E3D32" w:rsidRDefault="00147548" w:rsidP="00D9735F">
      <w:pPr>
        <w:pStyle w:val="ListParagraph"/>
        <w:numPr>
          <w:ilvl w:val="0"/>
          <w:numId w:val="20"/>
        </w:numPr>
        <w:autoSpaceDE w:val="0"/>
        <w:autoSpaceDN w:val="0"/>
        <w:adjustRightInd w:val="0"/>
        <w:spacing w:after="240" w:line="360" w:lineRule="auto"/>
        <w:jc w:val="both"/>
        <w:rPr>
          <w:rFonts w:eastAsia="Batang"/>
          <w:b/>
          <w:sz w:val="24"/>
          <w:szCs w:val="24"/>
          <w:lang w:eastAsia="ko-KR"/>
        </w:rPr>
      </w:pPr>
      <w:r w:rsidRPr="002E3D32">
        <w:rPr>
          <w:rFonts w:eastAsia="Batang"/>
          <w:b/>
          <w:sz w:val="24"/>
          <w:szCs w:val="24"/>
          <w:lang w:eastAsia="ko-KR"/>
        </w:rPr>
        <w:t>Prospek Perekonomian</w:t>
      </w:r>
    </w:p>
    <w:p w:rsidR="00147548" w:rsidRPr="002E3D32" w:rsidRDefault="00147548" w:rsidP="00147548">
      <w:pPr>
        <w:autoSpaceDE w:val="0"/>
        <w:autoSpaceDN w:val="0"/>
        <w:adjustRightInd w:val="0"/>
        <w:spacing w:after="120" w:line="360" w:lineRule="auto"/>
        <w:ind w:firstLine="851"/>
        <w:jc w:val="both"/>
        <w:rPr>
          <w:rFonts w:ascii="Arial" w:hAnsi="Arial" w:cs="Arial"/>
        </w:rPr>
      </w:pPr>
      <w:r w:rsidRPr="002E3D32">
        <w:rPr>
          <w:rFonts w:ascii="Arial" w:hAnsi="Arial" w:cs="Arial"/>
          <w:bCs/>
        </w:rPr>
        <w:t>Prospek</w:t>
      </w:r>
      <w:r w:rsidRPr="002E3D32">
        <w:rPr>
          <w:rFonts w:ascii="Arial" w:hAnsi="Arial" w:cs="Arial"/>
        </w:rPr>
        <w:t xml:space="preserve"> ekonomi Sulawesi Tenggara berdasarkan beberapa indikator pendukung, hasil survei dan liaison (Beberapa Lembaga Pemerintah: BPS, BI), pertumbuhan ekonomi Sulawesi Tenggara pada triwulan </w:t>
      </w:r>
      <w:r w:rsidR="00C522D3" w:rsidRPr="002E3D32">
        <w:rPr>
          <w:rFonts w:ascii="Arial" w:hAnsi="Arial" w:cs="Arial"/>
        </w:rPr>
        <w:t>II</w:t>
      </w:r>
      <w:r w:rsidRPr="002E3D32">
        <w:rPr>
          <w:rFonts w:ascii="Arial" w:hAnsi="Arial" w:cs="Arial"/>
        </w:rPr>
        <w:t>I 2015 dipr</w:t>
      </w:r>
      <w:r w:rsidR="00C522D3" w:rsidRPr="002E3D32">
        <w:rPr>
          <w:rFonts w:ascii="Arial" w:hAnsi="Arial" w:cs="Arial"/>
        </w:rPr>
        <w:t>akirakan berada pada kisaran 7,4% - 7,8</w:t>
      </w:r>
      <w:r w:rsidRPr="002E3D32">
        <w:rPr>
          <w:rFonts w:ascii="Arial" w:hAnsi="Arial" w:cs="Arial"/>
        </w:rPr>
        <w:t>% (yoy)  Peningkatan tersebut diperkirakan didorong oleh peningkatan kinerja sektor pertambangan</w:t>
      </w:r>
      <w:r w:rsidR="002D49C5" w:rsidRPr="002E3D32">
        <w:rPr>
          <w:rFonts w:ascii="Arial" w:hAnsi="Arial" w:cs="Arial"/>
        </w:rPr>
        <w:t>,</w:t>
      </w:r>
      <w:r w:rsidRPr="002E3D32">
        <w:rPr>
          <w:rFonts w:ascii="Arial" w:hAnsi="Arial" w:cs="Arial"/>
        </w:rPr>
        <w:t xml:space="preserve"> sektor industri pengolahan</w:t>
      </w:r>
      <w:r w:rsidR="002D49C5" w:rsidRPr="002E3D32">
        <w:rPr>
          <w:rFonts w:ascii="Arial" w:hAnsi="Arial" w:cs="Arial"/>
        </w:rPr>
        <w:t xml:space="preserve"> dan sector konstruksi</w:t>
      </w:r>
      <w:r w:rsidRPr="002E3D32">
        <w:rPr>
          <w:rFonts w:ascii="Arial" w:hAnsi="Arial" w:cs="Arial"/>
        </w:rPr>
        <w:t xml:space="preserve">. </w:t>
      </w:r>
      <w:proofErr w:type="gramStart"/>
      <w:r w:rsidRPr="002E3D32">
        <w:rPr>
          <w:rFonts w:ascii="Arial" w:hAnsi="Arial" w:cs="Arial"/>
        </w:rPr>
        <w:t>Hal tersebut juga sejalan dengan perkiraan membaiknya kondisi perekonomian global, khususnya pada negara tujuan ekspor komoditas utama Sulawesi Tenggara.</w:t>
      </w:r>
      <w:proofErr w:type="gramEnd"/>
    </w:p>
    <w:p w:rsidR="00147548" w:rsidRPr="002E3D32" w:rsidRDefault="00147548" w:rsidP="00147548">
      <w:pPr>
        <w:autoSpaceDE w:val="0"/>
        <w:autoSpaceDN w:val="0"/>
        <w:adjustRightInd w:val="0"/>
        <w:spacing w:after="120" w:line="360" w:lineRule="auto"/>
        <w:ind w:firstLine="851"/>
        <w:jc w:val="both"/>
        <w:rPr>
          <w:rFonts w:ascii="Arial" w:hAnsi="Arial" w:cs="Arial"/>
        </w:rPr>
      </w:pPr>
      <w:r w:rsidRPr="002E3D32">
        <w:rPr>
          <w:rFonts w:ascii="Arial" w:hAnsi="Arial" w:cs="Arial"/>
        </w:rPr>
        <w:t xml:space="preserve"> </w:t>
      </w:r>
      <w:r w:rsidRPr="002E3D32">
        <w:rPr>
          <w:rFonts w:ascii="Arial" w:hAnsi="Arial" w:cs="Arial"/>
          <w:bCs/>
        </w:rPr>
        <w:t>Sehubungan</w:t>
      </w:r>
      <w:r w:rsidRPr="002E3D32">
        <w:rPr>
          <w:rFonts w:ascii="Arial" w:hAnsi="Arial" w:cs="Arial"/>
        </w:rPr>
        <w:t xml:space="preserve"> dengan hal itu maka perekonomian Sulawesi Tengara diperkirakan tetap akan mengalami peningkatan pada tahun 2015 dan 2016, karena pertimbangan-pertimbangan sebagai </w:t>
      </w:r>
      <w:proofErr w:type="gramStart"/>
      <w:r w:rsidRPr="002E3D32">
        <w:rPr>
          <w:rFonts w:ascii="Arial" w:hAnsi="Arial" w:cs="Arial"/>
        </w:rPr>
        <w:t>berikut :</w:t>
      </w:r>
      <w:proofErr w:type="gramEnd"/>
    </w:p>
    <w:p w:rsidR="00147548" w:rsidRPr="002E3D32" w:rsidRDefault="00147548" w:rsidP="00147548">
      <w:pPr>
        <w:numPr>
          <w:ilvl w:val="0"/>
          <w:numId w:val="2"/>
        </w:numPr>
        <w:tabs>
          <w:tab w:val="clear" w:pos="540"/>
        </w:tabs>
        <w:spacing w:after="120" w:line="360" w:lineRule="auto"/>
        <w:ind w:left="450"/>
        <w:jc w:val="both"/>
        <w:rPr>
          <w:rFonts w:ascii="Arial" w:hAnsi="Arial" w:cs="Arial"/>
        </w:rPr>
      </w:pPr>
      <w:r w:rsidRPr="002E3D32">
        <w:rPr>
          <w:rFonts w:ascii="Arial" w:hAnsi="Arial" w:cs="Arial"/>
        </w:rPr>
        <w:t xml:space="preserve">Sarana dan prasarana infrastruktur seperti pelabuhan, </w:t>
      </w:r>
      <w:r w:rsidR="00B6351D" w:rsidRPr="002E3D32">
        <w:rPr>
          <w:rFonts w:ascii="Arial" w:hAnsi="Arial" w:cs="Arial"/>
        </w:rPr>
        <w:t xml:space="preserve">bandara, </w:t>
      </w:r>
      <w:r w:rsidRPr="002E3D32">
        <w:rPr>
          <w:rFonts w:ascii="Arial" w:hAnsi="Arial" w:cs="Arial"/>
        </w:rPr>
        <w:t xml:space="preserve">listrik dan kualitas jalan </w:t>
      </w:r>
      <w:r w:rsidR="00B6351D" w:rsidRPr="002E3D32">
        <w:rPr>
          <w:rFonts w:ascii="Arial" w:hAnsi="Arial" w:cs="Arial"/>
        </w:rPr>
        <w:t xml:space="preserve">dan jembatan </w:t>
      </w:r>
      <w:r w:rsidRPr="002E3D32">
        <w:rPr>
          <w:rFonts w:ascii="Arial" w:hAnsi="Arial" w:cs="Arial"/>
        </w:rPr>
        <w:t xml:space="preserve">yang terus semakin baik, yang dapat membuka aksesibilitas wilayah dalam upaya akselerasi percepatan pembangunan ekonomi daerah. </w:t>
      </w:r>
    </w:p>
    <w:p w:rsidR="00147548" w:rsidRPr="002E3D32" w:rsidRDefault="00147548" w:rsidP="00147548">
      <w:pPr>
        <w:numPr>
          <w:ilvl w:val="0"/>
          <w:numId w:val="2"/>
        </w:numPr>
        <w:tabs>
          <w:tab w:val="clear" w:pos="540"/>
        </w:tabs>
        <w:spacing w:after="120" w:line="360" w:lineRule="auto"/>
        <w:ind w:left="450"/>
        <w:jc w:val="both"/>
        <w:rPr>
          <w:rFonts w:ascii="Arial" w:hAnsi="Arial" w:cs="Arial"/>
        </w:rPr>
      </w:pPr>
      <w:r w:rsidRPr="002E3D32">
        <w:rPr>
          <w:rFonts w:ascii="Arial" w:hAnsi="Arial" w:cs="Arial"/>
        </w:rPr>
        <w:t xml:space="preserve">Kebijakan pengembangan klaster prioritas dalam pemanfaatan potensi sumberdaya alam terutama sektor pertambangan dan pertanian dalam arti luas untuk meningkatkan nilai tambah yang dapat mempercepat pembangunan ekonomi daerah. </w:t>
      </w:r>
    </w:p>
    <w:p w:rsidR="00147548" w:rsidRPr="002E3D32" w:rsidRDefault="00147548" w:rsidP="00147548">
      <w:pPr>
        <w:numPr>
          <w:ilvl w:val="0"/>
          <w:numId w:val="2"/>
        </w:numPr>
        <w:tabs>
          <w:tab w:val="clear" w:pos="540"/>
        </w:tabs>
        <w:spacing w:after="120" w:line="360" w:lineRule="auto"/>
        <w:ind w:left="450"/>
        <w:jc w:val="both"/>
        <w:rPr>
          <w:rFonts w:ascii="Arial" w:hAnsi="Arial" w:cs="Arial"/>
        </w:rPr>
      </w:pPr>
      <w:r w:rsidRPr="002E3D32">
        <w:rPr>
          <w:rFonts w:ascii="Arial" w:hAnsi="Arial" w:cs="Arial"/>
        </w:rPr>
        <w:t xml:space="preserve">Kebijakan pengembangan daya saing beberapa komoditas unggulan daerah yang semakin baik dengan pembagian beberapa komoditi berdasarkan klaster, </w:t>
      </w:r>
      <w:r w:rsidRPr="002E3D32">
        <w:rPr>
          <w:rFonts w:ascii="Arial" w:hAnsi="Arial" w:cs="Arial"/>
        </w:rPr>
        <w:lastRenderedPageBreak/>
        <w:t>seperti pusat industri pertambangan nikel di Konawe Utara, Kolaka Utara dan Bombana, Pusat Industri Kakao di Ladongi Kolaka, pusat pengembangan perikanan terpadu di Wawonii Konawe Kepulauan, pusat pengembangan Industri Semen di Muna dan Pusat Pengembangan Wisata Wakatobi.</w:t>
      </w:r>
    </w:p>
    <w:p w:rsidR="00147548" w:rsidRPr="002E3D32" w:rsidRDefault="00147548" w:rsidP="00147548"/>
    <w:sectPr w:rsidR="00147548" w:rsidRPr="002E3D32" w:rsidSect="00ED7E91">
      <w:footerReference w:type="default" r:id="rId19"/>
      <w:pgSz w:w="11907" w:h="16840" w:code="9"/>
      <w:pgMar w:top="1701" w:right="1134" w:bottom="1701" w:left="1701" w:header="709" w:footer="93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68A" w:rsidRDefault="00E1268A">
      <w:r>
        <w:separator/>
      </w:r>
    </w:p>
  </w:endnote>
  <w:endnote w:type="continuationSeparator" w:id="1">
    <w:p w:rsidR="00E1268A" w:rsidRDefault="00E126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pperplate Gothic Light">
    <w:panose1 w:val="020E0507020206020404"/>
    <w:charset w:val="00"/>
    <w:family w:val="swiss"/>
    <w:pitch w:val="variable"/>
    <w:sig w:usb0="00000003" w:usb1="00000000" w:usb2="00000000" w:usb3="00000000" w:csb0="00000001" w:csb1="00000000"/>
  </w:font>
  <w:font w:name="MyriadPro-Regular">
    <w:altName w:val="MS Mincho"/>
    <w:panose1 w:val="00000000000000000000"/>
    <w:charset w:val="80"/>
    <w:family w:val="auto"/>
    <w:notTrueType/>
    <w:pitch w:val="default"/>
    <w:sig w:usb0="00000003" w:usb1="08070000" w:usb2="00000010" w:usb3="00000000" w:csb0="0002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19F" w:rsidRPr="0095719F" w:rsidRDefault="0095719F" w:rsidP="0095719F">
    <w:pPr>
      <w:pStyle w:val="Footer"/>
      <w:pBdr>
        <w:top w:val="thinThickSmallGap" w:sz="24" w:space="1" w:color="622423" w:themeColor="accent2" w:themeShade="7F"/>
      </w:pBdr>
      <w:rPr>
        <w:rFonts w:asciiTheme="majorHAnsi" w:hAnsiTheme="majorHAnsi"/>
        <w:i/>
      </w:rPr>
    </w:pPr>
    <w:r w:rsidRPr="00B30BC8">
      <w:rPr>
        <w:rFonts w:ascii="Arial" w:hAnsi="Arial" w:cs="Arial"/>
        <w:i/>
        <w:sz w:val="18"/>
        <w:szCs w:val="18"/>
        <w:lang w:val="id-ID"/>
      </w:rPr>
      <w:t>KU – APBD Provinsi Sulawesi Tenggara</w:t>
    </w:r>
    <w:r w:rsidR="00B30BC8" w:rsidRPr="00B30BC8">
      <w:rPr>
        <w:rFonts w:ascii="Arial" w:hAnsi="Arial" w:cs="Arial"/>
        <w:i/>
        <w:sz w:val="18"/>
        <w:szCs w:val="18"/>
        <w:lang w:val="id-ID"/>
      </w:rPr>
      <w:t xml:space="preserve"> Tahun</w:t>
    </w:r>
    <w:r w:rsidR="00786A74">
      <w:rPr>
        <w:rFonts w:ascii="Arial" w:hAnsi="Arial" w:cs="Arial"/>
        <w:i/>
        <w:sz w:val="18"/>
        <w:szCs w:val="18"/>
        <w:lang w:val="id-ID"/>
      </w:rPr>
      <w:t xml:space="preserve"> 201</w:t>
    </w:r>
    <w:r w:rsidR="00786A74">
      <w:rPr>
        <w:rFonts w:ascii="Arial" w:hAnsi="Arial" w:cs="Arial"/>
        <w:i/>
        <w:sz w:val="18"/>
        <w:szCs w:val="18"/>
      </w:rPr>
      <w:t>6</w:t>
    </w:r>
    <w:r w:rsidRPr="00B30BC8">
      <w:rPr>
        <w:rFonts w:ascii="Arial" w:hAnsi="Arial" w:cs="Arial"/>
        <w:i/>
        <w:sz w:val="18"/>
        <w:szCs w:val="18"/>
      </w:rPr>
      <w:ptab w:relativeTo="margin" w:alignment="right" w:leader="none"/>
    </w:r>
    <w:r w:rsidRPr="00B30BC8">
      <w:rPr>
        <w:rFonts w:ascii="Arial" w:hAnsi="Arial" w:cs="Arial"/>
        <w:i/>
        <w:sz w:val="18"/>
        <w:szCs w:val="18"/>
        <w:lang w:val="id-ID"/>
      </w:rPr>
      <w:t>II</w:t>
    </w:r>
    <w:r w:rsidRPr="0095719F">
      <w:rPr>
        <w:rFonts w:asciiTheme="majorHAnsi" w:hAnsiTheme="majorHAnsi"/>
        <w:i/>
        <w:lang w:val="id-ID"/>
      </w:rPr>
      <w:t>-</w:t>
    </w:r>
    <w:r w:rsidRPr="0095719F">
      <w:rPr>
        <w:rFonts w:asciiTheme="majorHAnsi" w:hAnsiTheme="majorHAnsi"/>
        <w:i/>
      </w:rPr>
      <w:t xml:space="preserve"> </w:t>
    </w:r>
    <w:r w:rsidR="00661732" w:rsidRPr="0095719F">
      <w:rPr>
        <w:i/>
      </w:rPr>
      <w:fldChar w:fldCharType="begin"/>
    </w:r>
    <w:r w:rsidRPr="0095719F">
      <w:rPr>
        <w:i/>
      </w:rPr>
      <w:instrText xml:space="preserve"> PAGE   \* MERGEFORMAT </w:instrText>
    </w:r>
    <w:r w:rsidR="00661732" w:rsidRPr="0095719F">
      <w:rPr>
        <w:i/>
      </w:rPr>
      <w:fldChar w:fldCharType="separate"/>
    </w:r>
    <w:r w:rsidR="00201371" w:rsidRPr="00201371">
      <w:rPr>
        <w:rFonts w:asciiTheme="majorHAnsi" w:hAnsiTheme="majorHAnsi"/>
        <w:i/>
        <w:noProof/>
      </w:rPr>
      <w:t>23</w:t>
    </w:r>
    <w:r w:rsidR="00661732" w:rsidRPr="0095719F">
      <w:rPr>
        <w:i/>
      </w:rPr>
      <w:fldChar w:fldCharType="end"/>
    </w:r>
  </w:p>
  <w:p w:rsidR="00B32966" w:rsidRPr="0095719F" w:rsidRDefault="00B32966">
    <w:pPr>
      <w:rPr>
        <w:i/>
      </w:rPr>
    </w:pPr>
  </w:p>
  <w:p w:rsidR="0095719F" w:rsidRDefault="0095719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68A" w:rsidRDefault="00E1268A">
      <w:r>
        <w:separator/>
      </w:r>
    </w:p>
  </w:footnote>
  <w:footnote w:type="continuationSeparator" w:id="1">
    <w:p w:rsidR="00E1268A" w:rsidRDefault="00E126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219B"/>
    <w:multiLevelType w:val="hybridMultilevel"/>
    <w:tmpl w:val="851CEE0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0AC0592"/>
    <w:multiLevelType w:val="hybridMultilevel"/>
    <w:tmpl w:val="5CEE8C1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49D222D"/>
    <w:multiLevelType w:val="hybridMultilevel"/>
    <w:tmpl w:val="FB0803F2"/>
    <w:lvl w:ilvl="0" w:tplc="B50073EE">
      <w:start w:val="1"/>
      <w:numFmt w:val="upperLetter"/>
      <w:lvlText w:val="%1."/>
      <w:lvlJc w:val="left"/>
      <w:pPr>
        <w:ind w:left="1458" w:hanging="360"/>
      </w:pPr>
      <w:rPr>
        <w:rFonts w:hint="default"/>
      </w:rPr>
    </w:lvl>
    <w:lvl w:ilvl="1" w:tplc="04090019" w:tentative="1">
      <w:start w:val="1"/>
      <w:numFmt w:val="lowerLetter"/>
      <w:lvlText w:val="%2."/>
      <w:lvlJc w:val="left"/>
      <w:pPr>
        <w:ind w:left="2178" w:hanging="360"/>
      </w:pPr>
    </w:lvl>
    <w:lvl w:ilvl="2" w:tplc="0409001B" w:tentative="1">
      <w:start w:val="1"/>
      <w:numFmt w:val="lowerRoman"/>
      <w:lvlText w:val="%3."/>
      <w:lvlJc w:val="right"/>
      <w:pPr>
        <w:ind w:left="2898" w:hanging="180"/>
      </w:pPr>
    </w:lvl>
    <w:lvl w:ilvl="3" w:tplc="0409000F" w:tentative="1">
      <w:start w:val="1"/>
      <w:numFmt w:val="decimal"/>
      <w:lvlText w:val="%4."/>
      <w:lvlJc w:val="left"/>
      <w:pPr>
        <w:ind w:left="3618" w:hanging="360"/>
      </w:pPr>
    </w:lvl>
    <w:lvl w:ilvl="4" w:tplc="04090019" w:tentative="1">
      <w:start w:val="1"/>
      <w:numFmt w:val="lowerLetter"/>
      <w:lvlText w:val="%5."/>
      <w:lvlJc w:val="left"/>
      <w:pPr>
        <w:ind w:left="4338" w:hanging="360"/>
      </w:pPr>
    </w:lvl>
    <w:lvl w:ilvl="5" w:tplc="0409001B" w:tentative="1">
      <w:start w:val="1"/>
      <w:numFmt w:val="lowerRoman"/>
      <w:lvlText w:val="%6."/>
      <w:lvlJc w:val="right"/>
      <w:pPr>
        <w:ind w:left="5058" w:hanging="180"/>
      </w:pPr>
    </w:lvl>
    <w:lvl w:ilvl="6" w:tplc="0409000F" w:tentative="1">
      <w:start w:val="1"/>
      <w:numFmt w:val="decimal"/>
      <w:lvlText w:val="%7."/>
      <w:lvlJc w:val="left"/>
      <w:pPr>
        <w:ind w:left="5778" w:hanging="360"/>
      </w:pPr>
    </w:lvl>
    <w:lvl w:ilvl="7" w:tplc="04090019" w:tentative="1">
      <w:start w:val="1"/>
      <w:numFmt w:val="lowerLetter"/>
      <w:lvlText w:val="%8."/>
      <w:lvlJc w:val="left"/>
      <w:pPr>
        <w:ind w:left="6498" w:hanging="360"/>
      </w:pPr>
    </w:lvl>
    <w:lvl w:ilvl="8" w:tplc="0409001B" w:tentative="1">
      <w:start w:val="1"/>
      <w:numFmt w:val="lowerRoman"/>
      <w:lvlText w:val="%9."/>
      <w:lvlJc w:val="right"/>
      <w:pPr>
        <w:ind w:left="7218" w:hanging="180"/>
      </w:pPr>
    </w:lvl>
  </w:abstractNum>
  <w:abstractNum w:abstractNumId="3">
    <w:nsid w:val="076A24E5"/>
    <w:multiLevelType w:val="multilevel"/>
    <w:tmpl w:val="4A4488B6"/>
    <w:lvl w:ilvl="0">
      <w:start w:val="2"/>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0B195CA9"/>
    <w:multiLevelType w:val="hybridMultilevel"/>
    <w:tmpl w:val="F55C75A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C815B65"/>
    <w:multiLevelType w:val="hybridMultilevel"/>
    <w:tmpl w:val="7EC260D8"/>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
    <w:nsid w:val="11EC48E8"/>
    <w:multiLevelType w:val="hybridMultilevel"/>
    <w:tmpl w:val="151410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D16DAD"/>
    <w:multiLevelType w:val="hybridMultilevel"/>
    <w:tmpl w:val="6A9C4D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1A7074"/>
    <w:multiLevelType w:val="multilevel"/>
    <w:tmpl w:val="BB88DC10"/>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38974358"/>
    <w:multiLevelType w:val="multilevel"/>
    <w:tmpl w:val="B2B8E6D8"/>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436F2BC2"/>
    <w:multiLevelType w:val="hybridMultilevel"/>
    <w:tmpl w:val="6E947ECC"/>
    <w:lvl w:ilvl="0" w:tplc="28CA371A">
      <w:start w:val="1"/>
      <w:numFmt w:val="lowerLetter"/>
      <w:lvlText w:val="%1."/>
      <w:lvlJc w:val="left"/>
      <w:pPr>
        <w:ind w:left="720" w:hanging="360"/>
      </w:pPr>
      <w:rPr>
        <w:rFonts w:cs="Tahoma"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443469"/>
    <w:multiLevelType w:val="multilevel"/>
    <w:tmpl w:val="E04EB77E"/>
    <w:lvl w:ilvl="0">
      <w:start w:val="2"/>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2">
    <w:nsid w:val="577A2267"/>
    <w:multiLevelType w:val="multilevel"/>
    <w:tmpl w:val="E26AB5B4"/>
    <w:lvl w:ilvl="0">
      <w:start w:val="2"/>
      <w:numFmt w:val="decimal"/>
      <w:lvlText w:val="%1"/>
      <w:lvlJc w:val="left"/>
      <w:pPr>
        <w:ind w:left="525" w:hanging="525"/>
      </w:pPr>
      <w:rPr>
        <w:rFonts w:hint="default"/>
      </w:rPr>
    </w:lvl>
    <w:lvl w:ilvl="1">
      <w:start w:val="1"/>
      <w:numFmt w:val="decimal"/>
      <w:lvlText w:val="%1.%2"/>
      <w:lvlJc w:val="left"/>
      <w:pPr>
        <w:ind w:left="738" w:hanging="52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3">
    <w:nsid w:val="57E11209"/>
    <w:multiLevelType w:val="multilevel"/>
    <w:tmpl w:val="319CBA1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
    <w:nsid w:val="59F37F54"/>
    <w:multiLevelType w:val="hybridMultilevel"/>
    <w:tmpl w:val="5D6C58A8"/>
    <w:lvl w:ilvl="0" w:tplc="7CEA9718">
      <w:start w:val="1"/>
      <w:numFmt w:val="decimal"/>
      <w:lvlText w:val="%1."/>
      <w:lvlJc w:val="left"/>
      <w:pPr>
        <w:tabs>
          <w:tab w:val="num" w:pos="540"/>
        </w:tabs>
        <w:ind w:left="540" w:hanging="450"/>
      </w:pPr>
      <w:rPr>
        <w:rFonts w:hint="default"/>
      </w:rPr>
    </w:lvl>
    <w:lvl w:ilvl="1" w:tplc="0A14F128">
      <w:numFmt w:val="none"/>
      <w:lvlText w:val=""/>
      <w:lvlJc w:val="left"/>
      <w:pPr>
        <w:tabs>
          <w:tab w:val="num" w:pos="90"/>
        </w:tabs>
      </w:pPr>
    </w:lvl>
    <w:lvl w:ilvl="2" w:tplc="1B584EB4">
      <w:numFmt w:val="none"/>
      <w:lvlText w:val=""/>
      <w:lvlJc w:val="left"/>
      <w:pPr>
        <w:tabs>
          <w:tab w:val="num" w:pos="90"/>
        </w:tabs>
      </w:pPr>
    </w:lvl>
    <w:lvl w:ilvl="3" w:tplc="E9C009B6">
      <w:numFmt w:val="none"/>
      <w:lvlText w:val=""/>
      <w:lvlJc w:val="left"/>
      <w:pPr>
        <w:tabs>
          <w:tab w:val="num" w:pos="90"/>
        </w:tabs>
      </w:pPr>
    </w:lvl>
    <w:lvl w:ilvl="4" w:tplc="CF1AD426">
      <w:numFmt w:val="none"/>
      <w:lvlText w:val=""/>
      <w:lvlJc w:val="left"/>
      <w:pPr>
        <w:tabs>
          <w:tab w:val="num" w:pos="90"/>
        </w:tabs>
      </w:pPr>
    </w:lvl>
    <w:lvl w:ilvl="5" w:tplc="733423EC">
      <w:numFmt w:val="none"/>
      <w:lvlText w:val=""/>
      <w:lvlJc w:val="left"/>
      <w:pPr>
        <w:tabs>
          <w:tab w:val="num" w:pos="90"/>
        </w:tabs>
      </w:pPr>
    </w:lvl>
    <w:lvl w:ilvl="6" w:tplc="84FAF89A">
      <w:numFmt w:val="none"/>
      <w:lvlText w:val=""/>
      <w:lvlJc w:val="left"/>
      <w:pPr>
        <w:tabs>
          <w:tab w:val="num" w:pos="90"/>
        </w:tabs>
      </w:pPr>
    </w:lvl>
    <w:lvl w:ilvl="7" w:tplc="D7AA3DAA">
      <w:numFmt w:val="none"/>
      <w:lvlText w:val=""/>
      <w:lvlJc w:val="left"/>
      <w:pPr>
        <w:tabs>
          <w:tab w:val="num" w:pos="90"/>
        </w:tabs>
      </w:pPr>
    </w:lvl>
    <w:lvl w:ilvl="8" w:tplc="0C56BE86">
      <w:numFmt w:val="none"/>
      <w:lvlText w:val=""/>
      <w:lvlJc w:val="left"/>
      <w:pPr>
        <w:tabs>
          <w:tab w:val="num" w:pos="90"/>
        </w:tabs>
      </w:pPr>
    </w:lvl>
  </w:abstractNum>
  <w:abstractNum w:abstractNumId="15">
    <w:nsid w:val="5EA65EAC"/>
    <w:multiLevelType w:val="hybridMultilevel"/>
    <w:tmpl w:val="262006E4"/>
    <w:lvl w:ilvl="0" w:tplc="C6D450DE">
      <w:start w:val="1"/>
      <w:numFmt w:val="upperRoman"/>
      <w:pStyle w:val="Heading4"/>
      <w:lvlText w:val="%1."/>
      <w:lvlJc w:val="left"/>
      <w:pPr>
        <w:tabs>
          <w:tab w:val="num" w:pos="1080"/>
        </w:tabs>
        <w:ind w:left="1080" w:hanging="720"/>
      </w:pPr>
      <w:rPr>
        <w:rFonts w:hint="default"/>
      </w:rPr>
    </w:lvl>
    <w:lvl w:ilvl="1" w:tplc="062620EC">
      <w:start w:val="3"/>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60433532"/>
    <w:multiLevelType w:val="hybridMultilevel"/>
    <w:tmpl w:val="3E5240CC"/>
    <w:lvl w:ilvl="0" w:tplc="464C2532">
      <w:start w:val="1"/>
      <w:numFmt w:val="lowerLetter"/>
      <w:lvlText w:val="%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7">
    <w:nsid w:val="64B25ABA"/>
    <w:multiLevelType w:val="hybridMultilevel"/>
    <w:tmpl w:val="11FAE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4223A5"/>
    <w:multiLevelType w:val="hybridMultilevel"/>
    <w:tmpl w:val="766A582C"/>
    <w:lvl w:ilvl="0" w:tplc="8FE60B5E">
      <w:start w:val="1"/>
      <w:numFmt w:val="lowerLetter"/>
      <w:lvlText w:val="%1."/>
      <w:lvlJc w:val="left"/>
      <w:pPr>
        <w:ind w:left="1224" w:hanging="360"/>
      </w:pPr>
      <w:rPr>
        <w:rFonts w:hint="default"/>
      </w:rPr>
    </w:lvl>
    <w:lvl w:ilvl="1" w:tplc="04210019" w:tentative="1">
      <w:start w:val="1"/>
      <w:numFmt w:val="lowerLetter"/>
      <w:lvlText w:val="%2."/>
      <w:lvlJc w:val="left"/>
      <w:pPr>
        <w:ind w:left="1944" w:hanging="360"/>
      </w:pPr>
    </w:lvl>
    <w:lvl w:ilvl="2" w:tplc="0421001B" w:tentative="1">
      <w:start w:val="1"/>
      <w:numFmt w:val="lowerRoman"/>
      <w:lvlText w:val="%3."/>
      <w:lvlJc w:val="right"/>
      <w:pPr>
        <w:ind w:left="2664" w:hanging="180"/>
      </w:pPr>
    </w:lvl>
    <w:lvl w:ilvl="3" w:tplc="0421000F" w:tentative="1">
      <w:start w:val="1"/>
      <w:numFmt w:val="decimal"/>
      <w:lvlText w:val="%4."/>
      <w:lvlJc w:val="left"/>
      <w:pPr>
        <w:ind w:left="3384" w:hanging="360"/>
      </w:pPr>
    </w:lvl>
    <w:lvl w:ilvl="4" w:tplc="04210019" w:tentative="1">
      <w:start w:val="1"/>
      <w:numFmt w:val="lowerLetter"/>
      <w:lvlText w:val="%5."/>
      <w:lvlJc w:val="left"/>
      <w:pPr>
        <w:ind w:left="4104" w:hanging="360"/>
      </w:pPr>
    </w:lvl>
    <w:lvl w:ilvl="5" w:tplc="0421001B" w:tentative="1">
      <w:start w:val="1"/>
      <w:numFmt w:val="lowerRoman"/>
      <w:lvlText w:val="%6."/>
      <w:lvlJc w:val="right"/>
      <w:pPr>
        <w:ind w:left="4824" w:hanging="180"/>
      </w:pPr>
    </w:lvl>
    <w:lvl w:ilvl="6" w:tplc="0421000F" w:tentative="1">
      <w:start w:val="1"/>
      <w:numFmt w:val="decimal"/>
      <w:lvlText w:val="%7."/>
      <w:lvlJc w:val="left"/>
      <w:pPr>
        <w:ind w:left="5544" w:hanging="360"/>
      </w:pPr>
    </w:lvl>
    <w:lvl w:ilvl="7" w:tplc="04210019" w:tentative="1">
      <w:start w:val="1"/>
      <w:numFmt w:val="lowerLetter"/>
      <w:lvlText w:val="%8."/>
      <w:lvlJc w:val="left"/>
      <w:pPr>
        <w:ind w:left="6264" w:hanging="360"/>
      </w:pPr>
    </w:lvl>
    <w:lvl w:ilvl="8" w:tplc="0421001B" w:tentative="1">
      <w:start w:val="1"/>
      <w:numFmt w:val="lowerRoman"/>
      <w:lvlText w:val="%9."/>
      <w:lvlJc w:val="right"/>
      <w:pPr>
        <w:ind w:left="6984" w:hanging="180"/>
      </w:pPr>
    </w:lvl>
  </w:abstractNum>
  <w:abstractNum w:abstractNumId="19">
    <w:nsid w:val="70AE0FCE"/>
    <w:multiLevelType w:val="hybridMultilevel"/>
    <w:tmpl w:val="CF104B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D03A6C"/>
    <w:multiLevelType w:val="hybridMultilevel"/>
    <w:tmpl w:val="6090E8A2"/>
    <w:lvl w:ilvl="0" w:tplc="AA285D0E">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5"/>
  </w:num>
  <w:num w:numId="2">
    <w:abstractNumId w:val="14"/>
  </w:num>
  <w:num w:numId="3">
    <w:abstractNumId w:val="0"/>
  </w:num>
  <w:num w:numId="4">
    <w:abstractNumId w:val="10"/>
  </w:num>
  <w:num w:numId="5">
    <w:abstractNumId w:val="1"/>
  </w:num>
  <w:num w:numId="6">
    <w:abstractNumId w:val="4"/>
  </w:num>
  <w:num w:numId="7">
    <w:abstractNumId w:val="9"/>
  </w:num>
  <w:num w:numId="8">
    <w:abstractNumId w:val="12"/>
  </w:num>
  <w:num w:numId="9">
    <w:abstractNumId w:val="3"/>
  </w:num>
  <w:num w:numId="10">
    <w:abstractNumId w:val="8"/>
  </w:num>
  <w:num w:numId="11">
    <w:abstractNumId w:val="11"/>
  </w:num>
  <w:num w:numId="12">
    <w:abstractNumId w:val="17"/>
  </w:num>
  <w:num w:numId="13">
    <w:abstractNumId w:val="7"/>
  </w:num>
  <w:num w:numId="14">
    <w:abstractNumId w:val="6"/>
  </w:num>
  <w:num w:numId="15">
    <w:abstractNumId w:val="20"/>
  </w:num>
  <w:num w:numId="16">
    <w:abstractNumId w:val="16"/>
  </w:num>
  <w:num w:numId="17">
    <w:abstractNumId w:val="2"/>
  </w:num>
  <w:num w:numId="18">
    <w:abstractNumId w:val="13"/>
  </w:num>
  <w:num w:numId="19">
    <w:abstractNumId w:val="19"/>
  </w:num>
  <w:num w:numId="20">
    <w:abstractNumId w:val="5"/>
  </w:num>
  <w:num w:numId="21">
    <w:abstractNumId w:val="1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hideSpellingErrors/>
  <w:proofState w:grammar="clean"/>
  <w:defaultTabStop w:val="720"/>
  <w:doNotHyphenateCaps/>
  <w:characterSpacingControl w:val="doNotCompress"/>
  <w:doNotValidateAgainstSchema/>
  <w:doNotDemarcateInvalidXml/>
  <w:hdrShapeDefaults>
    <o:shapedefaults v:ext="edit" spidmax="196609">
      <o:colormenu v:ext="edit" fillcolor="red" strokecolor="none"/>
    </o:shapedefaults>
  </w:hdrShapeDefaults>
  <w:footnotePr>
    <w:footnote w:id="0"/>
    <w:footnote w:id="1"/>
  </w:footnotePr>
  <w:endnotePr>
    <w:endnote w:id="0"/>
    <w:endnote w:id="1"/>
  </w:endnotePr>
  <w:compat/>
  <w:rsids>
    <w:rsidRoot w:val="006F7972"/>
    <w:rsid w:val="000006A7"/>
    <w:rsid w:val="00002451"/>
    <w:rsid w:val="000031F3"/>
    <w:rsid w:val="00003295"/>
    <w:rsid w:val="00004D1F"/>
    <w:rsid w:val="00005B27"/>
    <w:rsid w:val="00006656"/>
    <w:rsid w:val="00006852"/>
    <w:rsid w:val="0000697F"/>
    <w:rsid w:val="0000720F"/>
    <w:rsid w:val="00010264"/>
    <w:rsid w:val="00010A97"/>
    <w:rsid w:val="00010C41"/>
    <w:rsid w:val="000110FD"/>
    <w:rsid w:val="00011457"/>
    <w:rsid w:val="00011788"/>
    <w:rsid w:val="00011AF1"/>
    <w:rsid w:val="000121E8"/>
    <w:rsid w:val="00012CA0"/>
    <w:rsid w:val="00012F48"/>
    <w:rsid w:val="00013BBD"/>
    <w:rsid w:val="0001439F"/>
    <w:rsid w:val="0001503D"/>
    <w:rsid w:val="00015273"/>
    <w:rsid w:val="00016BEA"/>
    <w:rsid w:val="0002029C"/>
    <w:rsid w:val="00020388"/>
    <w:rsid w:val="00021144"/>
    <w:rsid w:val="0002289E"/>
    <w:rsid w:val="00022AE7"/>
    <w:rsid w:val="000237F8"/>
    <w:rsid w:val="00023C53"/>
    <w:rsid w:val="00024848"/>
    <w:rsid w:val="00026C42"/>
    <w:rsid w:val="00027D1F"/>
    <w:rsid w:val="000306B3"/>
    <w:rsid w:val="00030AB8"/>
    <w:rsid w:val="00030F96"/>
    <w:rsid w:val="0003265A"/>
    <w:rsid w:val="00032BB6"/>
    <w:rsid w:val="000334ED"/>
    <w:rsid w:val="0003418C"/>
    <w:rsid w:val="00035DE3"/>
    <w:rsid w:val="00035F15"/>
    <w:rsid w:val="0003623C"/>
    <w:rsid w:val="000364C5"/>
    <w:rsid w:val="00036710"/>
    <w:rsid w:val="0003698A"/>
    <w:rsid w:val="00036F17"/>
    <w:rsid w:val="00037AFA"/>
    <w:rsid w:val="00037F38"/>
    <w:rsid w:val="00037F64"/>
    <w:rsid w:val="00040270"/>
    <w:rsid w:val="00040904"/>
    <w:rsid w:val="00040AA2"/>
    <w:rsid w:val="00041037"/>
    <w:rsid w:val="00042CBB"/>
    <w:rsid w:val="000449C3"/>
    <w:rsid w:val="000453BF"/>
    <w:rsid w:val="00045C57"/>
    <w:rsid w:val="00046C8D"/>
    <w:rsid w:val="000502C6"/>
    <w:rsid w:val="00050317"/>
    <w:rsid w:val="00051B89"/>
    <w:rsid w:val="00053C84"/>
    <w:rsid w:val="000540D1"/>
    <w:rsid w:val="00054268"/>
    <w:rsid w:val="00054A7B"/>
    <w:rsid w:val="00054C07"/>
    <w:rsid w:val="000554FE"/>
    <w:rsid w:val="00055E34"/>
    <w:rsid w:val="000576AE"/>
    <w:rsid w:val="00060A6F"/>
    <w:rsid w:val="0006302C"/>
    <w:rsid w:val="00063898"/>
    <w:rsid w:val="00064200"/>
    <w:rsid w:val="000670C1"/>
    <w:rsid w:val="00070FAF"/>
    <w:rsid w:val="000718C0"/>
    <w:rsid w:val="00072938"/>
    <w:rsid w:val="00072FA5"/>
    <w:rsid w:val="00074187"/>
    <w:rsid w:val="000747E5"/>
    <w:rsid w:val="00075235"/>
    <w:rsid w:val="000754A8"/>
    <w:rsid w:val="000755DE"/>
    <w:rsid w:val="00075C6D"/>
    <w:rsid w:val="00076460"/>
    <w:rsid w:val="00076E44"/>
    <w:rsid w:val="00076F37"/>
    <w:rsid w:val="0007744E"/>
    <w:rsid w:val="0008077B"/>
    <w:rsid w:val="0008085B"/>
    <w:rsid w:val="0008124B"/>
    <w:rsid w:val="000818DE"/>
    <w:rsid w:val="00081948"/>
    <w:rsid w:val="00082E06"/>
    <w:rsid w:val="000830D2"/>
    <w:rsid w:val="00083FB8"/>
    <w:rsid w:val="000847D9"/>
    <w:rsid w:val="00084908"/>
    <w:rsid w:val="00084919"/>
    <w:rsid w:val="00085EF0"/>
    <w:rsid w:val="0008670B"/>
    <w:rsid w:val="00086E93"/>
    <w:rsid w:val="00090695"/>
    <w:rsid w:val="00091ADE"/>
    <w:rsid w:val="000924F9"/>
    <w:rsid w:val="00092B4F"/>
    <w:rsid w:val="000935D2"/>
    <w:rsid w:val="000937BD"/>
    <w:rsid w:val="00093A86"/>
    <w:rsid w:val="00095364"/>
    <w:rsid w:val="000953F2"/>
    <w:rsid w:val="0009593F"/>
    <w:rsid w:val="00096518"/>
    <w:rsid w:val="000965F4"/>
    <w:rsid w:val="000975D4"/>
    <w:rsid w:val="000A0C3D"/>
    <w:rsid w:val="000A0E18"/>
    <w:rsid w:val="000A2038"/>
    <w:rsid w:val="000A20ED"/>
    <w:rsid w:val="000A3B6A"/>
    <w:rsid w:val="000A6048"/>
    <w:rsid w:val="000A71ED"/>
    <w:rsid w:val="000B039C"/>
    <w:rsid w:val="000B0901"/>
    <w:rsid w:val="000B0D99"/>
    <w:rsid w:val="000B15C9"/>
    <w:rsid w:val="000B2BE0"/>
    <w:rsid w:val="000B31D3"/>
    <w:rsid w:val="000B37D4"/>
    <w:rsid w:val="000B4E9F"/>
    <w:rsid w:val="000B4ED6"/>
    <w:rsid w:val="000B54B6"/>
    <w:rsid w:val="000B7005"/>
    <w:rsid w:val="000B7410"/>
    <w:rsid w:val="000C1DF6"/>
    <w:rsid w:val="000C2CCD"/>
    <w:rsid w:val="000C3397"/>
    <w:rsid w:val="000C3B33"/>
    <w:rsid w:val="000C423F"/>
    <w:rsid w:val="000C4318"/>
    <w:rsid w:val="000C4698"/>
    <w:rsid w:val="000C4D3F"/>
    <w:rsid w:val="000C5E25"/>
    <w:rsid w:val="000C6A4E"/>
    <w:rsid w:val="000C6AB3"/>
    <w:rsid w:val="000C6F54"/>
    <w:rsid w:val="000C7106"/>
    <w:rsid w:val="000D0557"/>
    <w:rsid w:val="000D08F8"/>
    <w:rsid w:val="000D1241"/>
    <w:rsid w:val="000D1884"/>
    <w:rsid w:val="000D1935"/>
    <w:rsid w:val="000D2CC3"/>
    <w:rsid w:val="000D3162"/>
    <w:rsid w:val="000D3CED"/>
    <w:rsid w:val="000D4304"/>
    <w:rsid w:val="000D44E9"/>
    <w:rsid w:val="000D5C27"/>
    <w:rsid w:val="000D5E66"/>
    <w:rsid w:val="000D754A"/>
    <w:rsid w:val="000E0374"/>
    <w:rsid w:val="000E148C"/>
    <w:rsid w:val="000E2D95"/>
    <w:rsid w:val="000E32CD"/>
    <w:rsid w:val="000E3B22"/>
    <w:rsid w:val="000E3BDF"/>
    <w:rsid w:val="000E4BF4"/>
    <w:rsid w:val="000E4D31"/>
    <w:rsid w:val="000E5408"/>
    <w:rsid w:val="000F0E39"/>
    <w:rsid w:val="000F176B"/>
    <w:rsid w:val="000F1D46"/>
    <w:rsid w:val="000F29F4"/>
    <w:rsid w:val="000F4A55"/>
    <w:rsid w:val="000F50B1"/>
    <w:rsid w:val="000F59D0"/>
    <w:rsid w:val="000F6428"/>
    <w:rsid w:val="000F68F3"/>
    <w:rsid w:val="000F6BAD"/>
    <w:rsid w:val="000F729D"/>
    <w:rsid w:val="000F73B7"/>
    <w:rsid w:val="000F7785"/>
    <w:rsid w:val="000F78D5"/>
    <w:rsid w:val="001006B8"/>
    <w:rsid w:val="00101B81"/>
    <w:rsid w:val="00102FFB"/>
    <w:rsid w:val="00103A1E"/>
    <w:rsid w:val="001072F0"/>
    <w:rsid w:val="00107C0A"/>
    <w:rsid w:val="00110847"/>
    <w:rsid w:val="00113991"/>
    <w:rsid w:val="001141ED"/>
    <w:rsid w:val="0011511C"/>
    <w:rsid w:val="00115456"/>
    <w:rsid w:val="00115A0B"/>
    <w:rsid w:val="00116622"/>
    <w:rsid w:val="0012000A"/>
    <w:rsid w:val="00121392"/>
    <w:rsid w:val="00121BD1"/>
    <w:rsid w:val="00122D9B"/>
    <w:rsid w:val="00122E51"/>
    <w:rsid w:val="0012343A"/>
    <w:rsid w:val="0012385C"/>
    <w:rsid w:val="00124435"/>
    <w:rsid w:val="0013102F"/>
    <w:rsid w:val="001311EC"/>
    <w:rsid w:val="00133595"/>
    <w:rsid w:val="001357B4"/>
    <w:rsid w:val="00135F3D"/>
    <w:rsid w:val="0013610F"/>
    <w:rsid w:val="001368AD"/>
    <w:rsid w:val="001409CE"/>
    <w:rsid w:val="00141095"/>
    <w:rsid w:val="00141A5C"/>
    <w:rsid w:val="00142E3B"/>
    <w:rsid w:val="00142EE8"/>
    <w:rsid w:val="001436C1"/>
    <w:rsid w:val="00143757"/>
    <w:rsid w:val="00144E3A"/>
    <w:rsid w:val="001461A1"/>
    <w:rsid w:val="00147548"/>
    <w:rsid w:val="00150A1B"/>
    <w:rsid w:val="00150FEB"/>
    <w:rsid w:val="0015466E"/>
    <w:rsid w:val="00154FA7"/>
    <w:rsid w:val="0015521A"/>
    <w:rsid w:val="0015581F"/>
    <w:rsid w:val="001564E9"/>
    <w:rsid w:val="001565F0"/>
    <w:rsid w:val="001567E8"/>
    <w:rsid w:val="001572A2"/>
    <w:rsid w:val="00161017"/>
    <w:rsid w:val="00161A8B"/>
    <w:rsid w:val="00161D90"/>
    <w:rsid w:val="00165682"/>
    <w:rsid w:val="00167F11"/>
    <w:rsid w:val="00170340"/>
    <w:rsid w:val="00170A4D"/>
    <w:rsid w:val="00170ADC"/>
    <w:rsid w:val="001719D8"/>
    <w:rsid w:val="00171DDF"/>
    <w:rsid w:val="00173465"/>
    <w:rsid w:val="001737DD"/>
    <w:rsid w:val="001748C7"/>
    <w:rsid w:val="00174B2E"/>
    <w:rsid w:val="0017582E"/>
    <w:rsid w:val="001763BA"/>
    <w:rsid w:val="00176F63"/>
    <w:rsid w:val="001776E1"/>
    <w:rsid w:val="00182864"/>
    <w:rsid w:val="00183337"/>
    <w:rsid w:val="001838D2"/>
    <w:rsid w:val="001839FE"/>
    <w:rsid w:val="00184ADC"/>
    <w:rsid w:val="00185026"/>
    <w:rsid w:val="001855D9"/>
    <w:rsid w:val="00187072"/>
    <w:rsid w:val="00187240"/>
    <w:rsid w:val="00190071"/>
    <w:rsid w:val="0019066D"/>
    <w:rsid w:val="00190722"/>
    <w:rsid w:val="00193790"/>
    <w:rsid w:val="00193D01"/>
    <w:rsid w:val="001951AC"/>
    <w:rsid w:val="00195CBD"/>
    <w:rsid w:val="001966A9"/>
    <w:rsid w:val="001977E2"/>
    <w:rsid w:val="001A0217"/>
    <w:rsid w:val="001A1A12"/>
    <w:rsid w:val="001A26CB"/>
    <w:rsid w:val="001A3158"/>
    <w:rsid w:val="001A3B19"/>
    <w:rsid w:val="001A3F58"/>
    <w:rsid w:val="001A49D2"/>
    <w:rsid w:val="001A5D34"/>
    <w:rsid w:val="001A5FFF"/>
    <w:rsid w:val="001A73A0"/>
    <w:rsid w:val="001A7651"/>
    <w:rsid w:val="001A7FBF"/>
    <w:rsid w:val="001B0B1E"/>
    <w:rsid w:val="001B0E42"/>
    <w:rsid w:val="001B293E"/>
    <w:rsid w:val="001B4108"/>
    <w:rsid w:val="001B4467"/>
    <w:rsid w:val="001B458A"/>
    <w:rsid w:val="001B476C"/>
    <w:rsid w:val="001B5261"/>
    <w:rsid w:val="001B538F"/>
    <w:rsid w:val="001B5A99"/>
    <w:rsid w:val="001B5DC0"/>
    <w:rsid w:val="001B7852"/>
    <w:rsid w:val="001C0305"/>
    <w:rsid w:val="001C079E"/>
    <w:rsid w:val="001C094C"/>
    <w:rsid w:val="001C14FD"/>
    <w:rsid w:val="001C30A6"/>
    <w:rsid w:val="001C30C4"/>
    <w:rsid w:val="001C375D"/>
    <w:rsid w:val="001C3A61"/>
    <w:rsid w:val="001C3B9C"/>
    <w:rsid w:val="001C4D29"/>
    <w:rsid w:val="001C580E"/>
    <w:rsid w:val="001C5F8C"/>
    <w:rsid w:val="001C6BB5"/>
    <w:rsid w:val="001C6FAA"/>
    <w:rsid w:val="001C793A"/>
    <w:rsid w:val="001D0C91"/>
    <w:rsid w:val="001D1386"/>
    <w:rsid w:val="001D2633"/>
    <w:rsid w:val="001D5090"/>
    <w:rsid w:val="001D5BF1"/>
    <w:rsid w:val="001D5F22"/>
    <w:rsid w:val="001D623D"/>
    <w:rsid w:val="001E0FF5"/>
    <w:rsid w:val="001E14BA"/>
    <w:rsid w:val="001E14EF"/>
    <w:rsid w:val="001E2485"/>
    <w:rsid w:val="001E2939"/>
    <w:rsid w:val="001E36DF"/>
    <w:rsid w:val="001E4625"/>
    <w:rsid w:val="001E4D05"/>
    <w:rsid w:val="001E5DE6"/>
    <w:rsid w:val="001E67FF"/>
    <w:rsid w:val="001E743E"/>
    <w:rsid w:val="001F02C9"/>
    <w:rsid w:val="001F322E"/>
    <w:rsid w:val="001F3FEE"/>
    <w:rsid w:val="001F44F8"/>
    <w:rsid w:val="001F48D6"/>
    <w:rsid w:val="001F4CF4"/>
    <w:rsid w:val="001F668B"/>
    <w:rsid w:val="001F745D"/>
    <w:rsid w:val="001F76D8"/>
    <w:rsid w:val="001F771E"/>
    <w:rsid w:val="0020003F"/>
    <w:rsid w:val="00201371"/>
    <w:rsid w:val="002013D2"/>
    <w:rsid w:val="0020144F"/>
    <w:rsid w:val="00201C8B"/>
    <w:rsid w:val="00201E8B"/>
    <w:rsid w:val="002038BB"/>
    <w:rsid w:val="002041B0"/>
    <w:rsid w:val="00210202"/>
    <w:rsid w:val="0021073D"/>
    <w:rsid w:val="002118FB"/>
    <w:rsid w:val="00212A82"/>
    <w:rsid w:val="0021424D"/>
    <w:rsid w:val="002142C1"/>
    <w:rsid w:val="00214364"/>
    <w:rsid w:val="0021480B"/>
    <w:rsid w:val="00214C35"/>
    <w:rsid w:val="00215F9C"/>
    <w:rsid w:val="00216C11"/>
    <w:rsid w:val="00216C2E"/>
    <w:rsid w:val="00217076"/>
    <w:rsid w:val="0021718E"/>
    <w:rsid w:val="002174E5"/>
    <w:rsid w:val="00217723"/>
    <w:rsid w:val="00220C6E"/>
    <w:rsid w:val="00220CCD"/>
    <w:rsid w:val="00220FD0"/>
    <w:rsid w:val="002212FC"/>
    <w:rsid w:val="00221DD4"/>
    <w:rsid w:val="00222DC8"/>
    <w:rsid w:val="002235D5"/>
    <w:rsid w:val="00223AFC"/>
    <w:rsid w:val="00223C40"/>
    <w:rsid w:val="00224457"/>
    <w:rsid w:val="00225495"/>
    <w:rsid w:val="00225D3B"/>
    <w:rsid w:val="00225DAB"/>
    <w:rsid w:val="00226109"/>
    <w:rsid w:val="002262ED"/>
    <w:rsid w:val="002268FC"/>
    <w:rsid w:val="00226E6B"/>
    <w:rsid w:val="00227B4C"/>
    <w:rsid w:val="00230AED"/>
    <w:rsid w:val="00230C1D"/>
    <w:rsid w:val="00231456"/>
    <w:rsid w:val="00231CD4"/>
    <w:rsid w:val="00231F1A"/>
    <w:rsid w:val="00232510"/>
    <w:rsid w:val="00234C0C"/>
    <w:rsid w:val="00234E34"/>
    <w:rsid w:val="00234EB6"/>
    <w:rsid w:val="00235443"/>
    <w:rsid w:val="00235C06"/>
    <w:rsid w:val="00236E13"/>
    <w:rsid w:val="00237C67"/>
    <w:rsid w:val="00237FF5"/>
    <w:rsid w:val="00240B6C"/>
    <w:rsid w:val="00241986"/>
    <w:rsid w:val="0024331D"/>
    <w:rsid w:val="00245501"/>
    <w:rsid w:val="0024596A"/>
    <w:rsid w:val="00245D69"/>
    <w:rsid w:val="00245E3D"/>
    <w:rsid w:val="00250418"/>
    <w:rsid w:val="00250663"/>
    <w:rsid w:val="00250917"/>
    <w:rsid w:val="00251691"/>
    <w:rsid w:val="0025194B"/>
    <w:rsid w:val="002528D3"/>
    <w:rsid w:val="00252992"/>
    <w:rsid w:val="002533EB"/>
    <w:rsid w:val="00253741"/>
    <w:rsid w:val="002540C7"/>
    <w:rsid w:val="002543E7"/>
    <w:rsid w:val="0025465B"/>
    <w:rsid w:val="00255B15"/>
    <w:rsid w:val="00256591"/>
    <w:rsid w:val="0025750C"/>
    <w:rsid w:val="00260B20"/>
    <w:rsid w:val="00262877"/>
    <w:rsid w:val="002651C2"/>
    <w:rsid w:val="0026523D"/>
    <w:rsid w:val="00265258"/>
    <w:rsid w:val="0026527B"/>
    <w:rsid w:val="00267AB1"/>
    <w:rsid w:val="00270268"/>
    <w:rsid w:val="0027041E"/>
    <w:rsid w:val="002704D7"/>
    <w:rsid w:val="00271397"/>
    <w:rsid w:val="00271686"/>
    <w:rsid w:val="00271EF1"/>
    <w:rsid w:val="00272035"/>
    <w:rsid w:val="002721B3"/>
    <w:rsid w:val="00272AA4"/>
    <w:rsid w:val="00274295"/>
    <w:rsid w:val="00274383"/>
    <w:rsid w:val="00274DE9"/>
    <w:rsid w:val="00275FDF"/>
    <w:rsid w:val="002760FF"/>
    <w:rsid w:val="00276405"/>
    <w:rsid w:val="002767EC"/>
    <w:rsid w:val="00277545"/>
    <w:rsid w:val="0027773E"/>
    <w:rsid w:val="00281781"/>
    <w:rsid w:val="00282097"/>
    <w:rsid w:val="002828D5"/>
    <w:rsid w:val="00282EA4"/>
    <w:rsid w:val="002830E0"/>
    <w:rsid w:val="0028329F"/>
    <w:rsid w:val="00286008"/>
    <w:rsid w:val="002869C6"/>
    <w:rsid w:val="00286BCD"/>
    <w:rsid w:val="00286C71"/>
    <w:rsid w:val="00286CD3"/>
    <w:rsid w:val="00287219"/>
    <w:rsid w:val="00290275"/>
    <w:rsid w:val="00290503"/>
    <w:rsid w:val="00290653"/>
    <w:rsid w:val="002909D7"/>
    <w:rsid w:val="002916A8"/>
    <w:rsid w:val="00292852"/>
    <w:rsid w:val="00292C81"/>
    <w:rsid w:val="0029483B"/>
    <w:rsid w:val="0029490F"/>
    <w:rsid w:val="00296E7F"/>
    <w:rsid w:val="002A01CB"/>
    <w:rsid w:val="002A0443"/>
    <w:rsid w:val="002A045E"/>
    <w:rsid w:val="002A0785"/>
    <w:rsid w:val="002A1529"/>
    <w:rsid w:val="002A170E"/>
    <w:rsid w:val="002A1954"/>
    <w:rsid w:val="002A1BE3"/>
    <w:rsid w:val="002A1C46"/>
    <w:rsid w:val="002A2A5A"/>
    <w:rsid w:val="002A2FCF"/>
    <w:rsid w:val="002A3604"/>
    <w:rsid w:val="002A3F06"/>
    <w:rsid w:val="002A4202"/>
    <w:rsid w:val="002A5C69"/>
    <w:rsid w:val="002A6238"/>
    <w:rsid w:val="002A7D71"/>
    <w:rsid w:val="002A7FEF"/>
    <w:rsid w:val="002B0832"/>
    <w:rsid w:val="002B166C"/>
    <w:rsid w:val="002B1FA7"/>
    <w:rsid w:val="002B208D"/>
    <w:rsid w:val="002B2769"/>
    <w:rsid w:val="002B39FE"/>
    <w:rsid w:val="002B4897"/>
    <w:rsid w:val="002B641B"/>
    <w:rsid w:val="002B65FA"/>
    <w:rsid w:val="002B74FF"/>
    <w:rsid w:val="002C0484"/>
    <w:rsid w:val="002C1693"/>
    <w:rsid w:val="002C191A"/>
    <w:rsid w:val="002C3726"/>
    <w:rsid w:val="002C43E1"/>
    <w:rsid w:val="002C4645"/>
    <w:rsid w:val="002C4715"/>
    <w:rsid w:val="002C6CC0"/>
    <w:rsid w:val="002C6D24"/>
    <w:rsid w:val="002C7291"/>
    <w:rsid w:val="002D11AE"/>
    <w:rsid w:val="002D1844"/>
    <w:rsid w:val="002D18E7"/>
    <w:rsid w:val="002D25D0"/>
    <w:rsid w:val="002D3143"/>
    <w:rsid w:val="002D49C5"/>
    <w:rsid w:val="002D4DA8"/>
    <w:rsid w:val="002D4DD3"/>
    <w:rsid w:val="002D4EE0"/>
    <w:rsid w:val="002D6B64"/>
    <w:rsid w:val="002D6E2E"/>
    <w:rsid w:val="002E057C"/>
    <w:rsid w:val="002E0B13"/>
    <w:rsid w:val="002E0CA1"/>
    <w:rsid w:val="002E2848"/>
    <w:rsid w:val="002E30DD"/>
    <w:rsid w:val="002E3ACC"/>
    <w:rsid w:val="002E3D32"/>
    <w:rsid w:val="002E4294"/>
    <w:rsid w:val="002E501B"/>
    <w:rsid w:val="002E5F6D"/>
    <w:rsid w:val="002E65F6"/>
    <w:rsid w:val="002E6884"/>
    <w:rsid w:val="002F02BF"/>
    <w:rsid w:val="002F06F5"/>
    <w:rsid w:val="002F07DB"/>
    <w:rsid w:val="002F099D"/>
    <w:rsid w:val="002F20CF"/>
    <w:rsid w:val="002F2106"/>
    <w:rsid w:val="002F2866"/>
    <w:rsid w:val="002F296E"/>
    <w:rsid w:val="002F2F80"/>
    <w:rsid w:val="002F36F8"/>
    <w:rsid w:val="002F3F05"/>
    <w:rsid w:val="002F4289"/>
    <w:rsid w:val="002F55B0"/>
    <w:rsid w:val="0030080A"/>
    <w:rsid w:val="00302409"/>
    <w:rsid w:val="0030438C"/>
    <w:rsid w:val="0030732C"/>
    <w:rsid w:val="00307829"/>
    <w:rsid w:val="00310C8E"/>
    <w:rsid w:val="0031116B"/>
    <w:rsid w:val="00311DE8"/>
    <w:rsid w:val="0031213A"/>
    <w:rsid w:val="003129C2"/>
    <w:rsid w:val="00312CB9"/>
    <w:rsid w:val="00312D32"/>
    <w:rsid w:val="00313158"/>
    <w:rsid w:val="00313B39"/>
    <w:rsid w:val="0031454C"/>
    <w:rsid w:val="00315321"/>
    <w:rsid w:val="00315680"/>
    <w:rsid w:val="003208C7"/>
    <w:rsid w:val="003209FC"/>
    <w:rsid w:val="00320AC2"/>
    <w:rsid w:val="00321088"/>
    <w:rsid w:val="003212DA"/>
    <w:rsid w:val="00322468"/>
    <w:rsid w:val="003225E7"/>
    <w:rsid w:val="003246BD"/>
    <w:rsid w:val="00324D41"/>
    <w:rsid w:val="00324FBA"/>
    <w:rsid w:val="00325FF1"/>
    <w:rsid w:val="003317F2"/>
    <w:rsid w:val="00332566"/>
    <w:rsid w:val="00332F41"/>
    <w:rsid w:val="003340A4"/>
    <w:rsid w:val="00335F17"/>
    <w:rsid w:val="0033601D"/>
    <w:rsid w:val="00336069"/>
    <w:rsid w:val="00336282"/>
    <w:rsid w:val="003374E0"/>
    <w:rsid w:val="003379E2"/>
    <w:rsid w:val="00337C61"/>
    <w:rsid w:val="00340326"/>
    <w:rsid w:val="00341313"/>
    <w:rsid w:val="00341C10"/>
    <w:rsid w:val="003420AF"/>
    <w:rsid w:val="00343BCC"/>
    <w:rsid w:val="003445B7"/>
    <w:rsid w:val="00344E74"/>
    <w:rsid w:val="003453B1"/>
    <w:rsid w:val="00345C44"/>
    <w:rsid w:val="00346A5D"/>
    <w:rsid w:val="00347BAB"/>
    <w:rsid w:val="00350EF9"/>
    <w:rsid w:val="00352732"/>
    <w:rsid w:val="00354F2A"/>
    <w:rsid w:val="00355DC8"/>
    <w:rsid w:val="0035796B"/>
    <w:rsid w:val="00361AA8"/>
    <w:rsid w:val="00363321"/>
    <w:rsid w:val="00363A61"/>
    <w:rsid w:val="003668A9"/>
    <w:rsid w:val="003675DB"/>
    <w:rsid w:val="00367B78"/>
    <w:rsid w:val="003707F5"/>
    <w:rsid w:val="00370B97"/>
    <w:rsid w:val="00370DB2"/>
    <w:rsid w:val="00373351"/>
    <w:rsid w:val="00373A08"/>
    <w:rsid w:val="003752C9"/>
    <w:rsid w:val="00375E76"/>
    <w:rsid w:val="00376188"/>
    <w:rsid w:val="00376C72"/>
    <w:rsid w:val="00377A23"/>
    <w:rsid w:val="00380302"/>
    <w:rsid w:val="00380A33"/>
    <w:rsid w:val="00381A45"/>
    <w:rsid w:val="00381AA9"/>
    <w:rsid w:val="00382F16"/>
    <w:rsid w:val="0038353D"/>
    <w:rsid w:val="003844D7"/>
    <w:rsid w:val="00385C20"/>
    <w:rsid w:val="00385FF5"/>
    <w:rsid w:val="00386216"/>
    <w:rsid w:val="003908BC"/>
    <w:rsid w:val="003909D1"/>
    <w:rsid w:val="0039155C"/>
    <w:rsid w:val="003919DA"/>
    <w:rsid w:val="00392827"/>
    <w:rsid w:val="00392F5A"/>
    <w:rsid w:val="00393C45"/>
    <w:rsid w:val="00393E2C"/>
    <w:rsid w:val="003949C4"/>
    <w:rsid w:val="00395176"/>
    <w:rsid w:val="0039554A"/>
    <w:rsid w:val="00395A5A"/>
    <w:rsid w:val="00395C44"/>
    <w:rsid w:val="00395D41"/>
    <w:rsid w:val="00396925"/>
    <w:rsid w:val="00396CC4"/>
    <w:rsid w:val="0039722E"/>
    <w:rsid w:val="003978E7"/>
    <w:rsid w:val="003A0F4C"/>
    <w:rsid w:val="003A26AF"/>
    <w:rsid w:val="003A2798"/>
    <w:rsid w:val="003A3B0D"/>
    <w:rsid w:val="003A3E00"/>
    <w:rsid w:val="003A4ADE"/>
    <w:rsid w:val="003A51A8"/>
    <w:rsid w:val="003A5328"/>
    <w:rsid w:val="003A5E6E"/>
    <w:rsid w:val="003A6216"/>
    <w:rsid w:val="003A747A"/>
    <w:rsid w:val="003B072D"/>
    <w:rsid w:val="003B0AF8"/>
    <w:rsid w:val="003B12E1"/>
    <w:rsid w:val="003B15CD"/>
    <w:rsid w:val="003B181D"/>
    <w:rsid w:val="003B4DEC"/>
    <w:rsid w:val="003B4E61"/>
    <w:rsid w:val="003B59E6"/>
    <w:rsid w:val="003B67AA"/>
    <w:rsid w:val="003B7B16"/>
    <w:rsid w:val="003B7E9B"/>
    <w:rsid w:val="003C0E0C"/>
    <w:rsid w:val="003C1138"/>
    <w:rsid w:val="003C1481"/>
    <w:rsid w:val="003C16E4"/>
    <w:rsid w:val="003C1709"/>
    <w:rsid w:val="003C3B27"/>
    <w:rsid w:val="003C467E"/>
    <w:rsid w:val="003C4F28"/>
    <w:rsid w:val="003C5524"/>
    <w:rsid w:val="003C7231"/>
    <w:rsid w:val="003C7B22"/>
    <w:rsid w:val="003C7F03"/>
    <w:rsid w:val="003D03B4"/>
    <w:rsid w:val="003D11BA"/>
    <w:rsid w:val="003D2EBA"/>
    <w:rsid w:val="003D3673"/>
    <w:rsid w:val="003D4A2C"/>
    <w:rsid w:val="003D4E4C"/>
    <w:rsid w:val="003D6328"/>
    <w:rsid w:val="003D6A07"/>
    <w:rsid w:val="003E1235"/>
    <w:rsid w:val="003E2C43"/>
    <w:rsid w:val="003E3ECE"/>
    <w:rsid w:val="003E5812"/>
    <w:rsid w:val="003E7DC2"/>
    <w:rsid w:val="003F06DC"/>
    <w:rsid w:val="003F1186"/>
    <w:rsid w:val="003F13D2"/>
    <w:rsid w:val="003F1546"/>
    <w:rsid w:val="003F2112"/>
    <w:rsid w:val="003F2572"/>
    <w:rsid w:val="003F398F"/>
    <w:rsid w:val="003F47EF"/>
    <w:rsid w:val="003F4C47"/>
    <w:rsid w:val="003F4EC3"/>
    <w:rsid w:val="003F5301"/>
    <w:rsid w:val="003F5FE3"/>
    <w:rsid w:val="003F68DB"/>
    <w:rsid w:val="003F691F"/>
    <w:rsid w:val="0040197D"/>
    <w:rsid w:val="00401A40"/>
    <w:rsid w:val="00402276"/>
    <w:rsid w:val="00405F13"/>
    <w:rsid w:val="004062EC"/>
    <w:rsid w:val="00406E7A"/>
    <w:rsid w:val="004078F3"/>
    <w:rsid w:val="0040798E"/>
    <w:rsid w:val="00410AAF"/>
    <w:rsid w:val="00410C19"/>
    <w:rsid w:val="00412F5D"/>
    <w:rsid w:val="00413026"/>
    <w:rsid w:val="00413B03"/>
    <w:rsid w:val="00413B98"/>
    <w:rsid w:val="00413C6B"/>
    <w:rsid w:val="00415216"/>
    <w:rsid w:val="00416086"/>
    <w:rsid w:val="00416691"/>
    <w:rsid w:val="00416B34"/>
    <w:rsid w:val="004174A8"/>
    <w:rsid w:val="00417E41"/>
    <w:rsid w:val="004203EC"/>
    <w:rsid w:val="004210E4"/>
    <w:rsid w:val="004231D9"/>
    <w:rsid w:val="004233B6"/>
    <w:rsid w:val="004254C9"/>
    <w:rsid w:val="00425A78"/>
    <w:rsid w:val="0042717A"/>
    <w:rsid w:val="004279CE"/>
    <w:rsid w:val="00427FF3"/>
    <w:rsid w:val="004301E0"/>
    <w:rsid w:val="00431A6C"/>
    <w:rsid w:val="00431B64"/>
    <w:rsid w:val="004324BF"/>
    <w:rsid w:val="0043352B"/>
    <w:rsid w:val="004336B8"/>
    <w:rsid w:val="00433D90"/>
    <w:rsid w:val="0043639B"/>
    <w:rsid w:val="00436834"/>
    <w:rsid w:val="0044126B"/>
    <w:rsid w:val="00443C44"/>
    <w:rsid w:val="0044589C"/>
    <w:rsid w:val="00445D75"/>
    <w:rsid w:val="0044671F"/>
    <w:rsid w:val="00446D11"/>
    <w:rsid w:val="004471F4"/>
    <w:rsid w:val="00452491"/>
    <w:rsid w:val="00452A37"/>
    <w:rsid w:val="00452B89"/>
    <w:rsid w:val="0045438D"/>
    <w:rsid w:val="00454EF7"/>
    <w:rsid w:val="00455DFC"/>
    <w:rsid w:val="00456893"/>
    <w:rsid w:val="00461219"/>
    <w:rsid w:val="00461357"/>
    <w:rsid w:val="00461D0C"/>
    <w:rsid w:val="00461E36"/>
    <w:rsid w:val="004623B0"/>
    <w:rsid w:val="00462EB4"/>
    <w:rsid w:val="004630EB"/>
    <w:rsid w:val="0046319F"/>
    <w:rsid w:val="004632B7"/>
    <w:rsid w:val="00464A1B"/>
    <w:rsid w:val="00465BD2"/>
    <w:rsid w:val="00466114"/>
    <w:rsid w:val="0046676B"/>
    <w:rsid w:val="004677BF"/>
    <w:rsid w:val="00470A71"/>
    <w:rsid w:val="00470DCE"/>
    <w:rsid w:val="00470F04"/>
    <w:rsid w:val="00471275"/>
    <w:rsid w:val="0047300F"/>
    <w:rsid w:val="00473473"/>
    <w:rsid w:val="0047401B"/>
    <w:rsid w:val="004748F7"/>
    <w:rsid w:val="00474FC7"/>
    <w:rsid w:val="004769E4"/>
    <w:rsid w:val="004770DF"/>
    <w:rsid w:val="00477DCA"/>
    <w:rsid w:val="0048001B"/>
    <w:rsid w:val="00480349"/>
    <w:rsid w:val="004805D3"/>
    <w:rsid w:val="00481A7C"/>
    <w:rsid w:val="00481ECF"/>
    <w:rsid w:val="00482041"/>
    <w:rsid w:val="004829C9"/>
    <w:rsid w:val="00483254"/>
    <w:rsid w:val="0048489F"/>
    <w:rsid w:val="00484E31"/>
    <w:rsid w:val="004851E7"/>
    <w:rsid w:val="00485219"/>
    <w:rsid w:val="0048588A"/>
    <w:rsid w:val="00485B56"/>
    <w:rsid w:val="00485CE4"/>
    <w:rsid w:val="0048697B"/>
    <w:rsid w:val="004909E2"/>
    <w:rsid w:val="00490C43"/>
    <w:rsid w:val="00490ECE"/>
    <w:rsid w:val="00491899"/>
    <w:rsid w:val="00491F74"/>
    <w:rsid w:val="004926D5"/>
    <w:rsid w:val="00492721"/>
    <w:rsid w:val="00493CA6"/>
    <w:rsid w:val="004947D5"/>
    <w:rsid w:val="00494F81"/>
    <w:rsid w:val="004953C1"/>
    <w:rsid w:val="00495942"/>
    <w:rsid w:val="0049617A"/>
    <w:rsid w:val="004969DC"/>
    <w:rsid w:val="004A02FB"/>
    <w:rsid w:val="004A13D7"/>
    <w:rsid w:val="004A165B"/>
    <w:rsid w:val="004A1FEB"/>
    <w:rsid w:val="004A227C"/>
    <w:rsid w:val="004A2A50"/>
    <w:rsid w:val="004A3F15"/>
    <w:rsid w:val="004A47B3"/>
    <w:rsid w:val="004A4A8F"/>
    <w:rsid w:val="004A5F5E"/>
    <w:rsid w:val="004A5F7C"/>
    <w:rsid w:val="004A679E"/>
    <w:rsid w:val="004A6DC7"/>
    <w:rsid w:val="004A74E6"/>
    <w:rsid w:val="004A7676"/>
    <w:rsid w:val="004A77B5"/>
    <w:rsid w:val="004B0887"/>
    <w:rsid w:val="004B28B6"/>
    <w:rsid w:val="004B5F7B"/>
    <w:rsid w:val="004B79A2"/>
    <w:rsid w:val="004C1946"/>
    <w:rsid w:val="004C2E50"/>
    <w:rsid w:val="004C3105"/>
    <w:rsid w:val="004C325E"/>
    <w:rsid w:val="004C3D34"/>
    <w:rsid w:val="004C3D45"/>
    <w:rsid w:val="004C46B1"/>
    <w:rsid w:val="004C5551"/>
    <w:rsid w:val="004C5A97"/>
    <w:rsid w:val="004C5DC0"/>
    <w:rsid w:val="004C6439"/>
    <w:rsid w:val="004C7666"/>
    <w:rsid w:val="004D0188"/>
    <w:rsid w:val="004D0802"/>
    <w:rsid w:val="004D2910"/>
    <w:rsid w:val="004D41B3"/>
    <w:rsid w:val="004D60B9"/>
    <w:rsid w:val="004D667D"/>
    <w:rsid w:val="004D7A51"/>
    <w:rsid w:val="004D7B34"/>
    <w:rsid w:val="004E0B20"/>
    <w:rsid w:val="004E0B4E"/>
    <w:rsid w:val="004E0BD1"/>
    <w:rsid w:val="004E0DA1"/>
    <w:rsid w:val="004E0E8D"/>
    <w:rsid w:val="004E2054"/>
    <w:rsid w:val="004E2395"/>
    <w:rsid w:val="004E291B"/>
    <w:rsid w:val="004E2D9B"/>
    <w:rsid w:val="004E315B"/>
    <w:rsid w:val="004E477D"/>
    <w:rsid w:val="004E4B89"/>
    <w:rsid w:val="004E7026"/>
    <w:rsid w:val="004E742B"/>
    <w:rsid w:val="004F10F6"/>
    <w:rsid w:val="004F139F"/>
    <w:rsid w:val="004F13AC"/>
    <w:rsid w:val="004F2A0D"/>
    <w:rsid w:val="004F2A5C"/>
    <w:rsid w:val="004F3FF1"/>
    <w:rsid w:val="004F432A"/>
    <w:rsid w:val="004F4B4C"/>
    <w:rsid w:val="004F50B3"/>
    <w:rsid w:val="004F5A4F"/>
    <w:rsid w:val="004F5DBC"/>
    <w:rsid w:val="004F5E02"/>
    <w:rsid w:val="004F6A5B"/>
    <w:rsid w:val="004F7DC4"/>
    <w:rsid w:val="004F7F10"/>
    <w:rsid w:val="005003F3"/>
    <w:rsid w:val="005014DD"/>
    <w:rsid w:val="005031E0"/>
    <w:rsid w:val="0050362F"/>
    <w:rsid w:val="00503D87"/>
    <w:rsid w:val="005053CD"/>
    <w:rsid w:val="0050541B"/>
    <w:rsid w:val="00505842"/>
    <w:rsid w:val="005066C0"/>
    <w:rsid w:val="00507958"/>
    <w:rsid w:val="0051089D"/>
    <w:rsid w:val="00510F55"/>
    <w:rsid w:val="0051132D"/>
    <w:rsid w:val="005136B6"/>
    <w:rsid w:val="00514B54"/>
    <w:rsid w:val="005160E2"/>
    <w:rsid w:val="00517341"/>
    <w:rsid w:val="00521B6C"/>
    <w:rsid w:val="00523A3D"/>
    <w:rsid w:val="005264D9"/>
    <w:rsid w:val="00530682"/>
    <w:rsid w:val="00530779"/>
    <w:rsid w:val="00532E03"/>
    <w:rsid w:val="00533147"/>
    <w:rsid w:val="0053438A"/>
    <w:rsid w:val="00534A1A"/>
    <w:rsid w:val="005356A2"/>
    <w:rsid w:val="00536307"/>
    <w:rsid w:val="0053686C"/>
    <w:rsid w:val="00536BA8"/>
    <w:rsid w:val="005372CA"/>
    <w:rsid w:val="0053791C"/>
    <w:rsid w:val="00537F04"/>
    <w:rsid w:val="00540073"/>
    <w:rsid w:val="0054066A"/>
    <w:rsid w:val="00544526"/>
    <w:rsid w:val="00544F9B"/>
    <w:rsid w:val="00545032"/>
    <w:rsid w:val="0054510F"/>
    <w:rsid w:val="0054547B"/>
    <w:rsid w:val="005454B6"/>
    <w:rsid w:val="00545D44"/>
    <w:rsid w:val="00552470"/>
    <w:rsid w:val="0055269E"/>
    <w:rsid w:val="00553B02"/>
    <w:rsid w:val="00554010"/>
    <w:rsid w:val="005547A7"/>
    <w:rsid w:val="005547C9"/>
    <w:rsid w:val="00554923"/>
    <w:rsid w:val="00554D29"/>
    <w:rsid w:val="005553CF"/>
    <w:rsid w:val="005559D6"/>
    <w:rsid w:val="00555A78"/>
    <w:rsid w:val="005566C1"/>
    <w:rsid w:val="005566D5"/>
    <w:rsid w:val="00556895"/>
    <w:rsid w:val="00556FD7"/>
    <w:rsid w:val="00557C12"/>
    <w:rsid w:val="00560CFB"/>
    <w:rsid w:val="005619BB"/>
    <w:rsid w:val="005621C3"/>
    <w:rsid w:val="00563777"/>
    <w:rsid w:val="00563A4B"/>
    <w:rsid w:val="00564607"/>
    <w:rsid w:val="00564A4D"/>
    <w:rsid w:val="00566DB0"/>
    <w:rsid w:val="00566E7F"/>
    <w:rsid w:val="00567BEC"/>
    <w:rsid w:val="00570304"/>
    <w:rsid w:val="00570F9C"/>
    <w:rsid w:val="005715D8"/>
    <w:rsid w:val="00572189"/>
    <w:rsid w:val="00572334"/>
    <w:rsid w:val="005726CC"/>
    <w:rsid w:val="00572BA6"/>
    <w:rsid w:val="005730F0"/>
    <w:rsid w:val="00573DF2"/>
    <w:rsid w:val="00574651"/>
    <w:rsid w:val="00576125"/>
    <w:rsid w:val="0057615F"/>
    <w:rsid w:val="00581849"/>
    <w:rsid w:val="005820D2"/>
    <w:rsid w:val="00582132"/>
    <w:rsid w:val="00582175"/>
    <w:rsid w:val="00582A8C"/>
    <w:rsid w:val="00582C1D"/>
    <w:rsid w:val="00583B6A"/>
    <w:rsid w:val="00584D91"/>
    <w:rsid w:val="005850FF"/>
    <w:rsid w:val="00585F86"/>
    <w:rsid w:val="005863B0"/>
    <w:rsid w:val="0058659B"/>
    <w:rsid w:val="00587377"/>
    <w:rsid w:val="00587ABC"/>
    <w:rsid w:val="00591C28"/>
    <w:rsid w:val="00591E27"/>
    <w:rsid w:val="005946F7"/>
    <w:rsid w:val="00594C5F"/>
    <w:rsid w:val="005953C4"/>
    <w:rsid w:val="00596244"/>
    <w:rsid w:val="00596280"/>
    <w:rsid w:val="00596F05"/>
    <w:rsid w:val="005973BB"/>
    <w:rsid w:val="00597671"/>
    <w:rsid w:val="00597B39"/>
    <w:rsid w:val="005A0574"/>
    <w:rsid w:val="005A0864"/>
    <w:rsid w:val="005A1D40"/>
    <w:rsid w:val="005A1F9E"/>
    <w:rsid w:val="005A2A10"/>
    <w:rsid w:val="005A2B43"/>
    <w:rsid w:val="005A2F60"/>
    <w:rsid w:val="005A3309"/>
    <w:rsid w:val="005A3790"/>
    <w:rsid w:val="005A61A0"/>
    <w:rsid w:val="005A6E3E"/>
    <w:rsid w:val="005A79E9"/>
    <w:rsid w:val="005B0B11"/>
    <w:rsid w:val="005B164E"/>
    <w:rsid w:val="005B2280"/>
    <w:rsid w:val="005B2BF0"/>
    <w:rsid w:val="005B38B7"/>
    <w:rsid w:val="005B4206"/>
    <w:rsid w:val="005B4678"/>
    <w:rsid w:val="005B4B4B"/>
    <w:rsid w:val="005B4C74"/>
    <w:rsid w:val="005B4DE9"/>
    <w:rsid w:val="005B671B"/>
    <w:rsid w:val="005B67E3"/>
    <w:rsid w:val="005B6AB8"/>
    <w:rsid w:val="005C0190"/>
    <w:rsid w:val="005C0651"/>
    <w:rsid w:val="005C08B2"/>
    <w:rsid w:val="005C19DE"/>
    <w:rsid w:val="005C2107"/>
    <w:rsid w:val="005C30FF"/>
    <w:rsid w:val="005C3151"/>
    <w:rsid w:val="005C31E4"/>
    <w:rsid w:val="005C32F2"/>
    <w:rsid w:val="005C3511"/>
    <w:rsid w:val="005C3BBF"/>
    <w:rsid w:val="005C4507"/>
    <w:rsid w:val="005C4849"/>
    <w:rsid w:val="005C5244"/>
    <w:rsid w:val="005C5400"/>
    <w:rsid w:val="005C6664"/>
    <w:rsid w:val="005C7BC2"/>
    <w:rsid w:val="005D0071"/>
    <w:rsid w:val="005D05D8"/>
    <w:rsid w:val="005D14B5"/>
    <w:rsid w:val="005D3C40"/>
    <w:rsid w:val="005D57DF"/>
    <w:rsid w:val="005D6387"/>
    <w:rsid w:val="005D78F0"/>
    <w:rsid w:val="005D7CA7"/>
    <w:rsid w:val="005E02E8"/>
    <w:rsid w:val="005E0B06"/>
    <w:rsid w:val="005E12CE"/>
    <w:rsid w:val="005E2716"/>
    <w:rsid w:val="005E3857"/>
    <w:rsid w:val="005E40F5"/>
    <w:rsid w:val="005E4B83"/>
    <w:rsid w:val="005E4CA4"/>
    <w:rsid w:val="005E5560"/>
    <w:rsid w:val="005E5FA2"/>
    <w:rsid w:val="005E6445"/>
    <w:rsid w:val="005E6FCA"/>
    <w:rsid w:val="005E78A2"/>
    <w:rsid w:val="005F0931"/>
    <w:rsid w:val="005F1529"/>
    <w:rsid w:val="005F152E"/>
    <w:rsid w:val="005F177F"/>
    <w:rsid w:val="005F24D8"/>
    <w:rsid w:val="005F2973"/>
    <w:rsid w:val="005F2A63"/>
    <w:rsid w:val="005F2E87"/>
    <w:rsid w:val="005F333C"/>
    <w:rsid w:val="005F3CA0"/>
    <w:rsid w:val="005F3F85"/>
    <w:rsid w:val="005F45B0"/>
    <w:rsid w:val="005F480D"/>
    <w:rsid w:val="005F4D20"/>
    <w:rsid w:val="005F5912"/>
    <w:rsid w:val="005F5C65"/>
    <w:rsid w:val="005F79F9"/>
    <w:rsid w:val="005F7DEB"/>
    <w:rsid w:val="00600569"/>
    <w:rsid w:val="00600E4D"/>
    <w:rsid w:val="00600F84"/>
    <w:rsid w:val="006023E7"/>
    <w:rsid w:val="00602A68"/>
    <w:rsid w:val="006046FC"/>
    <w:rsid w:val="0060515C"/>
    <w:rsid w:val="00605763"/>
    <w:rsid w:val="006059AF"/>
    <w:rsid w:val="00605F28"/>
    <w:rsid w:val="00606C84"/>
    <w:rsid w:val="00607725"/>
    <w:rsid w:val="006112C7"/>
    <w:rsid w:val="00611AA4"/>
    <w:rsid w:val="00614BB3"/>
    <w:rsid w:val="00614EB1"/>
    <w:rsid w:val="0061553F"/>
    <w:rsid w:val="0061625E"/>
    <w:rsid w:val="0061639F"/>
    <w:rsid w:val="00616FF9"/>
    <w:rsid w:val="006178DB"/>
    <w:rsid w:val="0062029E"/>
    <w:rsid w:val="00620D87"/>
    <w:rsid w:val="00621341"/>
    <w:rsid w:val="00621B07"/>
    <w:rsid w:val="0062334B"/>
    <w:rsid w:val="0062334F"/>
    <w:rsid w:val="00623614"/>
    <w:rsid w:val="0062481F"/>
    <w:rsid w:val="00624B25"/>
    <w:rsid w:val="00625830"/>
    <w:rsid w:val="00626412"/>
    <w:rsid w:val="00627783"/>
    <w:rsid w:val="00630CB0"/>
    <w:rsid w:val="00630E88"/>
    <w:rsid w:val="00631750"/>
    <w:rsid w:val="00632058"/>
    <w:rsid w:val="0063331B"/>
    <w:rsid w:val="00633699"/>
    <w:rsid w:val="00633A73"/>
    <w:rsid w:val="00634222"/>
    <w:rsid w:val="0063450D"/>
    <w:rsid w:val="00634C65"/>
    <w:rsid w:val="00635719"/>
    <w:rsid w:val="00635BA5"/>
    <w:rsid w:val="006365A9"/>
    <w:rsid w:val="00636F4E"/>
    <w:rsid w:val="00640D25"/>
    <w:rsid w:val="006427EA"/>
    <w:rsid w:val="00642E34"/>
    <w:rsid w:val="00643A92"/>
    <w:rsid w:val="00643EB8"/>
    <w:rsid w:val="0064499A"/>
    <w:rsid w:val="00644F49"/>
    <w:rsid w:val="00645206"/>
    <w:rsid w:val="00645A3B"/>
    <w:rsid w:val="0064654E"/>
    <w:rsid w:val="00646D82"/>
    <w:rsid w:val="00653973"/>
    <w:rsid w:val="00653D5E"/>
    <w:rsid w:val="0065441C"/>
    <w:rsid w:val="00654C70"/>
    <w:rsid w:val="00654CF0"/>
    <w:rsid w:val="006558C0"/>
    <w:rsid w:val="0065596E"/>
    <w:rsid w:val="00656630"/>
    <w:rsid w:val="00656E52"/>
    <w:rsid w:val="00660165"/>
    <w:rsid w:val="006603E8"/>
    <w:rsid w:val="00660D82"/>
    <w:rsid w:val="00661101"/>
    <w:rsid w:val="0066140C"/>
    <w:rsid w:val="00661732"/>
    <w:rsid w:val="00661ACE"/>
    <w:rsid w:val="006624B8"/>
    <w:rsid w:val="00662CD5"/>
    <w:rsid w:val="00663BD3"/>
    <w:rsid w:val="00664CDA"/>
    <w:rsid w:val="00664E1F"/>
    <w:rsid w:val="00665D08"/>
    <w:rsid w:val="006665D4"/>
    <w:rsid w:val="00666B23"/>
    <w:rsid w:val="00666BE5"/>
    <w:rsid w:val="00667DF8"/>
    <w:rsid w:val="006712AD"/>
    <w:rsid w:val="00671794"/>
    <w:rsid w:val="00671957"/>
    <w:rsid w:val="00672D6D"/>
    <w:rsid w:val="0067305B"/>
    <w:rsid w:val="00674FA3"/>
    <w:rsid w:val="00675129"/>
    <w:rsid w:val="006766C2"/>
    <w:rsid w:val="0067743F"/>
    <w:rsid w:val="006809FC"/>
    <w:rsid w:val="0068168D"/>
    <w:rsid w:val="00681A6D"/>
    <w:rsid w:val="00681BDB"/>
    <w:rsid w:val="00682BB6"/>
    <w:rsid w:val="006837AD"/>
    <w:rsid w:val="00683B6F"/>
    <w:rsid w:val="0068433F"/>
    <w:rsid w:val="006860FF"/>
    <w:rsid w:val="00687188"/>
    <w:rsid w:val="00687667"/>
    <w:rsid w:val="00690852"/>
    <w:rsid w:val="00690D06"/>
    <w:rsid w:val="006911FF"/>
    <w:rsid w:val="00692495"/>
    <w:rsid w:val="006939CA"/>
    <w:rsid w:val="006939F5"/>
    <w:rsid w:val="00693B1B"/>
    <w:rsid w:val="00694393"/>
    <w:rsid w:val="006955DD"/>
    <w:rsid w:val="00695B86"/>
    <w:rsid w:val="006962DE"/>
    <w:rsid w:val="00696EAC"/>
    <w:rsid w:val="00697BCC"/>
    <w:rsid w:val="00697F8F"/>
    <w:rsid w:val="006A0979"/>
    <w:rsid w:val="006A0FC1"/>
    <w:rsid w:val="006A11B7"/>
    <w:rsid w:val="006A152D"/>
    <w:rsid w:val="006A1965"/>
    <w:rsid w:val="006A1D6D"/>
    <w:rsid w:val="006A1E48"/>
    <w:rsid w:val="006A23FA"/>
    <w:rsid w:val="006A2CB9"/>
    <w:rsid w:val="006A32EC"/>
    <w:rsid w:val="006A387A"/>
    <w:rsid w:val="006A47C4"/>
    <w:rsid w:val="006A48DB"/>
    <w:rsid w:val="006A5FD9"/>
    <w:rsid w:val="006A6672"/>
    <w:rsid w:val="006A6F4E"/>
    <w:rsid w:val="006A6FF7"/>
    <w:rsid w:val="006A734D"/>
    <w:rsid w:val="006A78E1"/>
    <w:rsid w:val="006A7F7E"/>
    <w:rsid w:val="006A7FB8"/>
    <w:rsid w:val="006B04B1"/>
    <w:rsid w:val="006B13C8"/>
    <w:rsid w:val="006B1CCF"/>
    <w:rsid w:val="006B2701"/>
    <w:rsid w:val="006B3723"/>
    <w:rsid w:val="006B524B"/>
    <w:rsid w:val="006B5383"/>
    <w:rsid w:val="006B5704"/>
    <w:rsid w:val="006B5CC1"/>
    <w:rsid w:val="006B62B1"/>
    <w:rsid w:val="006B64EF"/>
    <w:rsid w:val="006B662B"/>
    <w:rsid w:val="006B7DAB"/>
    <w:rsid w:val="006C0052"/>
    <w:rsid w:val="006C0606"/>
    <w:rsid w:val="006C1A5D"/>
    <w:rsid w:val="006C1EB6"/>
    <w:rsid w:val="006C4C5A"/>
    <w:rsid w:val="006C5CDD"/>
    <w:rsid w:val="006C676C"/>
    <w:rsid w:val="006C68DF"/>
    <w:rsid w:val="006C77F1"/>
    <w:rsid w:val="006C7FD6"/>
    <w:rsid w:val="006D1765"/>
    <w:rsid w:val="006D33B9"/>
    <w:rsid w:val="006D3C60"/>
    <w:rsid w:val="006D44F3"/>
    <w:rsid w:val="006D56A6"/>
    <w:rsid w:val="006D5C5F"/>
    <w:rsid w:val="006D5D0B"/>
    <w:rsid w:val="006E097A"/>
    <w:rsid w:val="006E0D54"/>
    <w:rsid w:val="006E1D10"/>
    <w:rsid w:val="006E2D5C"/>
    <w:rsid w:val="006E4C5C"/>
    <w:rsid w:val="006E4E85"/>
    <w:rsid w:val="006E5318"/>
    <w:rsid w:val="006E537D"/>
    <w:rsid w:val="006E5E38"/>
    <w:rsid w:val="006E692F"/>
    <w:rsid w:val="006E6CC7"/>
    <w:rsid w:val="006E7593"/>
    <w:rsid w:val="006E7B44"/>
    <w:rsid w:val="006E7F6F"/>
    <w:rsid w:val="006F094A"/>
    <w:rsid w:val="006F3059"/>
    <w:rsid w:val="006F4AE2"/>
    <w:rsid w:val="006F4DAA"/>
    <w:rsid w:val="006F4DEB"/>
    <w:rsid w:val="006F5621"/>
    <w:rsid w:val="006F7972"/>
    <w:rsid w:val="006F7F82"/>
    <w:rsid w:val="00700AA7"/>
    <w:rsid w:val="007021F6"/>
    <w:rsid w:val="0070234F"/>
    <w:rsid w:val="00703E53"/>
    <w:rsid w:val="0070401E"/>
    <w:rsid w:val="00704270"/>
    <w:rsid w:val="00707367"/>
    <w:rsid w:val="00707405"/>
    <w:rsid w:val="00707C6D"/>
    <w:rsid w:val="00710326"/>
    <w:rsid w:val="007118AB"/>
    <w:rsid w:val="00711DEE"/>
    <w:rsid w:val="00711F59"/>
    <w:rsid w:val="0071221C"/>
    <w:rsid w:val="007130E3"/>
    <w:rsid w:val="007144D4"/>
    <w:rsid w:val="007156F7"/>
    <w:rsid w:val="00715AB1"/>
    <w:rsid w:val="0071602E"/>
    <w:rsid w:val="0071603C"/>
    <w:rsid w:val="00717744"/>
    <w:rsid w:val="0072015C"/>
    <w:rsid w:val="007207A6"/>
    <w:rsid w:val="007216B6"/>
    <w:rsid w:val="007220C5"/>
    <w:rsid w:val="0072212A"/>
    <w:rsid w:val="00722E62"/>
    <w:rsid w:val="00723944"/>
    <w:rsid w:val="00723C81"/>
    <w:rsid w:val="00723DA5"/>
    <w:rsid w:val="00724BA2"/>
    <w:rsid w:val="00726218"/>
    <w:rsid w:val="007268AA"/>
    <w:rsid w:val="007271C0"/>
    <w:rsid w:val="0072779B"/>
    <w:rsid w:val="00727C53"/>
    <w:rsid w:val="00727E90"/>
    <w:rsid w:val="0073069F"/>
    <w:rsid w:val="00731066"/>
    <w:rsid w:val="0073286E"/>
    <w:rsid w:val="0073393D"/>
    <w:rsid w:val="007354EE"/>
    <w:rsid w:val="0073570A"/>
    <w:rsid w:val="00735AD6"/>
    <w:rsid w:val="0073643F"/>
    <w:rsid w:val="00736A6F"/>
    <w:rsid w:val="007372AC"/>
    <w:rsid w:val="00737807"/>
    <w:rsid w:val="00737E4F"/>
    <w:rsid w:val="00737EAD"/>
    <w:rsid w:val="007401E8"/>
    <w:rsid w:val="00740364"/>
    <w:rsid w:val="007407C2"/>
    <w:rsid w:val="00742AE3"/>
    <w:rsid w:val="007445E5"/>
    <w:rsid w:val="00744909"/>
    <w:rsid w:val="0074548E"/>
    <w:rsid w:val="007461D6"/>
    <w:rsid w:val="007467CE"/>
    <w:rsid w:val="00746ABB"/>
    <w:rsid w:val="0075043F"/>
    <w:rsid w:val="00750F8B"/>
    <w:rsid w:val="00751646"/>
    <w:rsid w:val="00751889"/>
    <w:rsid w:val="007532AB"/>
    <w:rsid w:val="00753B7C"/>
    <w:rsid w:val="0075405D"/>
    <w:rsid w:val="007540D5"/>
    <w:rsid w:val="007549A5"/>
    <w:rsid w:val="007563FD"/>
    <w:rsid w:val="00756F45"/>
    <w:rsid w:val="00757B69"/>
    <w:rsid w:val="007600AD"/>
    <w:rsid w:val="007606B2"/>
    <w:rsid w:val="0076214D"/>
    <w:rsid w:val="007625D7"/>
    <w:rsid w:val="00762BED"/>
    <w:rsid w:val="00764029"/>
    <w:rsid w:val="0076642E"/>
    <w:rsid w:val="0076733E"/>
    <w:rsid w:val="00767E20"/>
    <w:rsid w:val="007704B8"/>
    <w:rsid w:val="007723FC"/>
    <w:rsid w:val="00772FBF"/>
    <w:rsid w:val="00773920"/>
    <w:rsid w:val="00774F9C"/>
    <w:rsid w:val="00775E49"/>
    <w:rsid w:val="0078050B"/>
    <w:rsid w:val="0078234D"/>
    <w:rsid w:val="007824F0"/>
    <w:rsid w:val="00783D87"/>
    <w:rsid w:val="00783D89"/>
    <w:rsid w:val="00784A88"/>
    <w:rsid w:val="00784E7F"/>
    <w:rsid w:val="00785087"/>
    <w:rsid w:val="007852D5"/>
    <w:rsid w:val="007854F2"/>
    <w:rsid w:val="00785C73"/>
    <w:rsid w:val="007862D0"/>
    <w:rsid w:val="00786A74"/>
    <w:rsid w:val="0078703E"/>
    <w:rsid w:val="007873D5"/>
    <w:rsid w:val="00787FA4"/>
    <w:rsid w:val="007903CA"/>
    <w:rsid w:val="0079132A"/>
    <w:rsid w:val="00793963"/>
    <w:rsid w:val="00794327"/>
    <w:rsid w:val="0079507B"/>
    <w:rsid w:val="007957E8"/>
    <w:rsid w:val="00795EA1"/>
    <w:rsid w:val="007973E9"/>
    <w:rsid w:val="00797A79"/>
    <w:rsid w:val="007A03F6"/>
    <w:rsid w:val="007A053E"/>
    <w:rsid w:val="007A0C8F"/>
    <w:rsid w:val="007A1132"/>
    <w:rsid w:val="007A2A35"/>
    <w:rsid w:val="007A33AF"/>
    <w:rsid w:val="007A494D"/>
    <w:rsid w:val="007A4EE1"/>
    <w:rsid w:val="007A52FC"/>
    <w:rsid w:val="007A7334"/>
    <w:rsid w:val="007B0392"/>
    <w:rsid w:val="007B0F6B"/>
    <w:rsid w:val="007B12F2"/>
    <w:rsid w:val="007B13B2"/>
    <w:rsid w:val="007B14BA"/>
    <w:rsid w:val="007B17C0"/>
    <w:rsid w:val="007B1993"/>
    <w:rsid w:val="007B1AA1"/>
    <w:rsid w:val="007B1DD4"/>
    <w:rsid w:val="007B32E3"/>
    <w:rsid w:val="007B375D"/>
    <w:rsid w:val="007B537E"/>
    <w:rsid w:val="007B5460"/>
    <w:rsid w:val="007B5EE1"/>
    <w:rsid w:val="007B604E"/>
    <w:rsid w:val="007B666E"/>
    <w:rsid w:val="007B6766"/>
    <w:rsid w:val="007B7CDC"/>
    <w:rsid w:val="007C0406"/>
    <w:rsid w:val="007C3486"/>
    <w:rsid w:val="007C3801"/>
    <w:rsid w:val="007C3855"/>
    <w:rsid w:val="007C4B76"/>
    <w:rsid w:val="007C6964"/>
    <w:rsid w:val="007C7676"/>
    <w:rsid w:val="007C7762"/>
    <w:rsid w:val="007D0137"/>
    <w:rsid w:val="007D034E"/>
    <w:rsid w:val="007D1548"/>
    <w:rsid w:val="007D1829"/>
    <w:rsid w:val="007D2064"/>
    <w:rsid w:val="007D2260"/>
    <w:rsid w:val="007D2728"/>
    <w:rsid w:val="007D29A5"/>
    <w:rsid w:val="007D3643"/>
    <w:rsid w:val="007D4579"/>
    <w:rsid w:val="007D4F8D"/>
    <w:rsid w:val="007E0C7D"/>
    <w:rsid w:val="007E169C"/>
    <w:rsid w:val="007E3146"/>
    <w:rsid w:val="007E3654"/>
    <w:rsid w:val="007E3B67"/>
    <w:rsid w:val="007E4030"/>
    <w:rsid w:val="007E4452"/>
    <w:rsid w:val="007E4528"/>
    <w:rsid w:val="007E48CC"/>
    <w:rsid w:val="007E50F3"/>
    <w:rsid w:val="007E6435"/>
    <w:rsid w:val="007E666E"/>
    <w:rsid w:val="007E6A53"/>
    <w:rsid w:val="007E798F"/>
    <w:rsid w:val="007F17E0"/>
    <w:rsid w:val="007F1F89"/>
    <w:rsid w:val="007F2FBD"/>
    <w:rsid w:val="007F38BF"/>
    <w:rsid w:val="007F4CB9"/>
    <w:rsid w:val="007F526B"/>
    <w:rsid w:val="008002DE"/>
    <w:rsid w:val="0080122F"/>
    <w:rsid w:val="00801576"/>
    <w:rsid w:val="00801D31"/>
    <w:rsid w:val="008025D8"/>
    <w:rsid w:val="008038F0"/>
    <w:rsid w:val="00805949"/>
    <w:rsid w:val="00805F2E"/>
    <w:rsid w:val="00810D99"/>
    <w:rsid w:val="0081183B"/>
    <w:rsid w:val="00811B93"/>
    <w:rsid w:val="0081223C"/>
    <w:rsid w:val="00812916"/>
    <w:rsid w:val="0081413A"/>
    <w:rsid w:val="0081461C"/>
    <w:rsid w:val="00815795"/>
    <w:rsid w:val="00816764"/>
    <w:rsid w:val="00816E9A"/>
    <w:rsid w:val="0081706A"/>
    <w:rsid w:val="00817791"/>
    <w:rsid w:val="0081789A"/>
    <w:rsid w:val="00820EA0"/>
    <w:rsid w:val="008218A9"/>
    <w:rsid w:val="00823EEC"/>
    <w:rsid w:val="00825820"/>
    <w:rsid w:val="008258AC"/>
    <w:rsid w:val="00826200"/>
    <w:rsid w:val="0083016E"/>
    <w:rsid w:val="00830899"/>
    <w:rsid w:val="00834926"/>
    <w:rsid w:val="008354F0"/>
    <w:rsid w:val="00836F42"/>
    <w:rsid w:val="008374B4"/>
    <w:rsid w:val="0083786A"/>
    <w:rsid w:val="00837A78"/>
    <w:rsid w:val="00837E03"/>
    <w:rsid w:val="00840254"/>
    <w:rsid w:val="0084191E"/>
    <w:rsid w:val="00842441"/>
    <w:rsid w:val="00842C3E"/>
    <w:rsid w:val="008442A9"/>
    <w:rsid w:val="0084524D"/>
    <w:rsid w:val="00845362"/>
    <w:rsid w:val="008457EE"/>
    <w:rsid w:val="008462FB"/>
    <w:rsid w:val="0084654A"/>
    <w:rsid w:val="00846740"/>
    <w:rsid w:val="008476A0"/>
    <w:rsid w:val="0084771D"/>
    <w:rsid w:val="00853622"/>
    <w:rsid w:val="008547E4"/>
    <w:rsid w:val="008557C2"/>
    <w:rsid w:val="00856BD6"/>
    <w:rsid w:val="008634C4"/>
    <w:rsid w:val="008639F3"/>
    <w:rsid w:val="00864587"/>
    <w:rsid w:val="008656B6"/>
    <w:rsid w:val="008658D7"/>
    <w:rsid w:val="0086602D"/>
    <w:rsid w:val="008665DA"/>
    <w:rsid w:val="00866F29"/>
    <w:rsid w:val="00870643"/>
    <w:rsid w:val="00871392"/>
    <w:rsid w:val="00871EF3"/>
    <w:rsid w:val="00872AC6"/>
    <w:rsid w:val="00874A40"/>
    <w:rsid w:val="0087590C"/>
    <w:rsid w:val="0087605E"/>
    <w:rsid w:val="008760C3"/>
    <w:rsid w:val="00877161"/>
    <w:rsid w:val="00877848"/>
    <w:rsid w:val="00877BA4"/>
    <w:rsid w:val="00880ACF"/>
    <w:rsid w:val="00881179"/>
    <w:rsid w:val="00883BF2"/>
    <w:rsid w:val="00883F20"/>
    <w:rsid w:val="00885059"/>
    <w:rsid w:val="00885363"/>
    <w:rsid w:val="008865F6"/>
    <w:rsid w:val="00887EBA"/>
    <w:rsid w:val="0089078C"/>
    <w:rsid w:val="00890CB7"/>
    <w:rsid w:val="008925FF"/>
    <w:rsid w:val="008936E3"/>
    <w:rsid w:val="008944B9"/>
    <w:rsid w:val="008946BA"/>
    <w:rsid w:val="008947AC"/>
    <w:rsid w:val="00895A6A"/>
    <w:rsid w:val="00895BB7"/>
    <w:rsid w:val="00897354"/>
    <w:rsid w:val="008A035A"/>
    <w:rsid w:val="008A07CA"/>
    <w:rsid w:val="008A24E3"/>
    <w:rsid w:val="008A2F54"/>
    <w:rsid w:val="008A3D16"/>
    <w:rsid w:val="008A4344"/>
    <w:rsid w:val="008A4A72"/>
    <w:rsid w:val="008A4BB0"/>
    <w:rsid w:val="008A4E90"/>
    <w:rsid w:val="008A56B0"/>
    <w:rsid w:val="008A5780"/>
    <w:rsid w:val="008A6BAE"/>
    <w:rsid w:val="008A6D87"/>
    <w:rsid w:val="008A6E2F"/>
    <w:rsid w:val="008A79A5"/>
    <w:rsid w:val="008B0210"/>
    <w:rsid w:val="008B0F3B"/>
    <w:rsid w:val="008B1AB9"/>
    <w:rsid w:val="008B2804"/>
    <w:rsid w:val="008B320D"/>
    <w:rsid w:val="008B3286"/>
    <w:rsid w:val="008B335C"/>
    <w:rsid w:val="008B3E7D"/>
    <w:rsid w:val="008B6064"/>
    <w:rsid w:val="008B608D"/>
    <w:rsid w:val="008B6427"/>
    <w:rsid w:val="008C0A04"/>
    <w:rsid w:val="008C0A4A"/>
    <w:rsid w:val="008C1239"/>
    <w:rsid w:val="008C2725"/>
    <w:rsid w:val="008C3725"/>
    <w:rsid w:val="008C5130"/>
    <w:rsid w:val="008C54B7"/>
    <w:rsid w:val="008C5EF6"/>
    <w:rsid w:val="008C6374"/>
    <w:rsid w:val="008C75F2"/>
    <w:rsid w:val="008D0545"/>
    <w:rsid w:val="008D0B9C"/>
    <w:rsid w:val="008D0BC7"/>
    <w:rsid w:val="008D26A5"/>
    <w:rsid w:val="008D2C07"/>
    <w:rsid w:val="008D2CA1"/>
    <w:rsid w:val="008D2F00"/>
    <w:rsid w:val="008D3003"/>
    <w:rsid w:val="008D52CB"/>
    <w:rsid w:val="008D6B9C"/>
    <w:rsid w:val="008D716B"/>
    <w:rsid w:val="008E3441"/>
    <w:rsid w:val="008E3985"/>
    <w:rsid w:val="008E3DD6"/>
    <w:rsid w:val="008E42C8"/>
    <w:rsid w:val="008E4F29"/>
    <w:rsid w:val="008E65A5"/>
    <w:rsid w:val="008E75CD"/>
    <w:rsid w:val="008F1212"/>
    <w:rsid w:val="008F1659"/>
    <w:rsid w:val="008F1726"/>
    <w:rsid w:val="008F1933"/>
    <w:rsid w:val="008F2685"/>
    <w:rsid w:val="008F2F10"/>
    <w:rsid w:val="008F32F0"/>
    <w:rsid w:val="008F3690"/>
    <w:rsid w:val="008F40C9"/>
    <w:rsid w:val="008F4C5E"/>
    <w:rsid w:val="008F4EFD"/>
    <w:rsid w:val="008F601D"/>
    <w:rsid w:val="00900342"/>
    <w:rsid w:val="00900A41"/>
    <w:rsid w:val="00901645"/>
    <w:rsid w:val="00902842"/>
    <w:rsid w:val="009029D5"/>
    <w:rsid w:val="00902BBD"/>
    <w:rsid w:val="00903A83"/>
    <w:rsid w:val="00903B96"/>
    <w:rsid w:val="00903EBF"/>
    <w:rsid w:val="009048F9"/>
    <w:rsid w:val="00904DA9"/>
    <w:rsid w:val="00905FCD"/>
    <w:rsid w:val="0090683E"/>
    <w:rsid w:val="00907F60"/>
    <w:rsid w:val="0091073B"/>
    <w:rsid w:val="00910F4C"/>
    <w:rsid w:val="00912A2A"/>
    <w:rsid w:val="0091421E"/>
    <w:rsid w:val="00914D4C"/>
    <w:rsid w:val="009150A1"/>
    <w:rsid w:val="009155E2"/>
    <w:rsid w:val="00920656"/>
    <w:rsid w:val="0092065E"/>
    <w:rsid w:val="00920B01"/>
    <w:rsid w:val="009215A6"/>
    <w:rsid w:val="009219A4"/>
    <w:rsid w:val="009219D7"/>
    <w:rsid w:val="009237DC"/>
    <w:rsid w:val="00923A6C"/>
    <w:rsid w:val="00924A5B"/>
    <w:rsid w:val="00924B14"/>
    <w:rsid w:val="0092608D"/>
    <w:rsid w:val="009325F6"/>
    <w:rsid w:val="00932EE9"/>
    <w:rsid w:val="00933313"/>
    <w:rsid w:val="00934BA1"/>
    <w:rsid w:val="00936004"/>
    <w:rsid w:val="0093618B"/>
    <w:rsid w:val="009371F2"/>
    <w:rsid w:val="00941B07"/>
    <w:rsid w:val="00941C43"/>
    <w:rsid w:val="00943DF6"/>
    <w:rsid w:val="00943F59"/>
    <w:rsid w:val="00944040"/>
    <w:rsid w:val="00945EA1"/>
    <w:rsid w:val="0095026A"/>
    <w:rsid w:val="009503F3"/>
    <w:rsid w:val="00950E48"/>
    <w:rsid w:val="0095387D"/>
    <w:rsid w:val="00953B73"/>
    <w:rsid w:val="0095416E"/>
    <w:rsid w:val="00954F28"/>
    <w:rsid w:val="009563B7"/>
    <w:rsid w:val="0095719F"/>
    <w:rsid w:val="00957DB4"/>
    <w:rsid w:val="009602AC"/>
    <w:rsid w:val="009606C1"/>
    <w:rsid w:val="00960DFC"/>
    <w:rsid w:val="00961916"/>
    <w:rsid w:val="00962AE9"/>
    <w:rsid w:val="00962CE7"/>
    <w:rsid w:val="0096400E"/>
    <w:rsid w:val="009643A4"/>
    <w:rsid w:val="009647EA"/>
    <w:rsid w:val="00965063"/>
    <w:rsid w:val="00965D7F"/>
    <w:rsid w:val="009712A1"/>
    <w:rsid w:val="0097281D"/>
    <w:rsid w:val="00972D38"/>
    <w:rsid w:val="00972DCE"/>
    <w:rsid w:val="00972ED4"/>
    <w:rsid w:val="00973BCB"/>
    <w:rsid w:val="00973EB1"/>
    <w:rsid w:val="00975126"/>
    <w:rsid w:val="00975494"/>
    <w:rsid w:val="0097665E"/>
    <w:rsid w:val="00976B31"/>
    <w:rsid w:val="00976E25"/>
    <w:rsid w:val="0098093F"/>
    <w:rsid w:val="00980B8E"/>
    <w:rsid w:val="00980D69"/>
    <w:rsid w:val="00980F83"/>
    <w:rsid w:val="0098125A"/>
    <w:rsid w:val="00982452"/>
    <w:rsid w:val="0098359B"/>
    <w:rsid w:val="00983D92"/>
    <w:rsid w:val="00984134"/>
    <w:rsid w:val="00984FE2"/>
    <w:rsid w:val="00984FE3"/>
    <w:rsid w:val="00985545"/>
    <w:rsid w:val="00985601"/>
    <w:rsid w:val="009871B4"/>
    <w:rsid w:val="00987ADC"/>
    <w:rsid w:val="009903D9"/>
    <w:rsid w:val="0099160C"/>
    <w:rsid w:val="009917C9"/>
    <w:rsid w:val="00991CF0"/>
    <w:rsid w:val="00992327"/>
    <w:rsid w:val="0099257B"/>
    <w:rsid w:val="0099315B"/>
    <w:rsid w:val="0099406E"/>
    <w:rsid w:val="00995A58"/>
    <w:rsid w:val="00996772"/>
    <w:rsid w:val="00996CCF"/>
    <w:rsid w:val="00997298"/>
    <w:rsid w:val="0099767D"/>
    <w:rsid w:val="00997685"/>
    <w:rsid w:val="009977AD"/>
    <w:rsid w:val="009A072A"/>
    <w:rsid w:val="009A208E"/>
    <w:rsid w:val="009A2FD2"/>
    <w:rsid w:val="009A3691"/>
    <w:rsid w:val="009A4FCE"/>
    <w:rsid w:val="009A5108"/>
    <w:rsid w:val="009A6C56"/>
    <w:rsid w:val="009A6D9B"/>
    <w:rsid w:val="009A6E13"/>
    <w:rsid w:val="009B1211"/>
    <w:rsid w:val="009B19EA"/>
    <w:rsid w:val="009B1F9B"/>
    <w:rsid w:val="009B2456"/>
    <w:rsid w:val="009B3F16"/>
    <w:rsid w:val="009B6444"/>
    <w:rsid w:val="009B7754"/>
    <w:rsid w:val="009C08C6"/>
    <w:rsid w:val="009C14A9"/>
    <w:rsid w:val="009C1B50"/>
    <w:rsid w:val="009C287F"/>
    <w:rsid w:val="009C304F"/>
    <w:rsid w:val="009C4678"/>
    <w:rsid w:val="009C4BB3"/>
    <w:rsid w:val="009C50D7"/>
    <w:rsid w:val="009C593C"/>
    <w:rsid w:val="009C678E"/>
    <w:rsid w:val="009C6791"/>
    <w:rsid w:val="009C7055"/>
    <w:rsid w:val="009C73DE"/>
    <w:rsid w:val="009D07EF"/>
    <w:rsid w:val="009D0D27"/>
    <w:rsid w:val="009D1006"/>
    <w:rsid w:val="009D1611"/>
    <w:rsid w:val="009D225D"/>
    <w:rsid w:val="009D3C2D"/>
    <w:rsid w:val="009D3DB0"/>
    <w:rsid w:val="009D40C2"/>
    <w:rsid w:val="009D460A"/>
    <w:rsid w:val="009D4F4E"/>
    <w:rsid w:val="009D5188"/>
    <w:rsid w:val="009D5E78"/>
    <w:rsid w:val="009D78DF"/>
    <w:rsid w:val="009D7EAC"/>
    <w:rsid w:val="009E02E2"/>
    <w:rsid w:val="009E2DCD"/>
    <w:rsid w:val="009E3E66"/>
    <w:rsid w:val="009E4065"/>
    <w:rsid w:val="009E516E"/>
    <w:rsid w:val="009E5DC3"/>
    <w:rsid w:val="009E6021"/>
    <w:rsid w:val="009E61D5"/>
    <w:rsid w:val="009E64AC"/>
    <w:rsid w:val="009E69D1"/>
    <w:rsid w:val="009E6B64"/>
    <w:rsid w:val="009E6C2C"/>
    <w:rsid w:val="009E7989"/>
    <w:rsid w:val="009E7D20"/>
    <w:rsid w:val="009F0772"/>
    <w:rsid w:val="009F1208"/>
    <w:rsid w:val="009F2C1F"/>
    <w:rsid w:val="009F3229"/>
    <w:rsid w:val="009F3B55"/>
    <w:rsid w:val="009F3F95"/>
    <w:rsid w:val="009F48DC"/>
    <w:rsid w:val="009F4A28"/>
    <w:rsid w:val="009F6A24"/>
    <w:rsid w:val="009F6F9F"/>
    <w:rsid w:val="009F6FD3"/>
    <w:rsid w:val="009F7ABA"/>
    <w:rsid w:val="00A02364"/>
    <w:rsid w:val="00A0283C"/>
    <w:rsid w:val="00A03379"/>
    <w:rsid w:val="00A03C07"/>
    <w:rsid w:val="00A057CF"/>
    <w:rsid w:val="00A05D37"/>
    <w:rsid w:val="00A069E4"/>
    <w:rsid w:val="00A06CE2"/>
    <w:rsid w:val="00A07A97"/>
    <w:rsid w:val="00A10995"/>
    <w:rsid w:val="00A11129"/>
    <w:rsid w:val="00A11CC2"/>
    <w:rsid w:val="00A1202D"/>
    <w:rsid w:val="00A12089"/>
    <w:rsid w:val="00A12D44"/>
    <w:rsid w:val="00A13397"/>
    <w:rsid w:val="00A146A9"/>
    <w:rsid w:val="00A14DB5"/>
    <w:rsid w:val="00A15368"/>
    <w:rsid w:val="00A1578B"/>
    <w:rsid w:val="00A15808"/>
    <w:rsid w:val="00A159C0"/>
    <w:rsid w:val="00A15E5E"/>
    <w:rsid w:val="00A1745B"/>
    <w:rsid w:val="00A2199A"/>
    <w:rsid w:val="00A21D40"/>
    <w:rsid w:val="00A22F7E"/>
    <w:rsid w:val="00A232CC"/>
    <w:rsid w:val="00A24789"/>
    <w:rsid w:val="00A24887"/>
    <w:rsid w:val="00A24DCC"/>
    <w:rsid w:val="00A25C46"/>
    <w:rsid w:val="00A26AE3"/>
    <w:rsid w:val="00A30B56"/>
    <w:rsid w:val="00A30BCC"/>
    <w:rsid w:val="00A319BC"/>
    <w:rsid w:val="00A323AE"/>
    <w:rsid w:val="00A33B06"/>
    <w:rsid w:val="00A340D9"/>
    <w:rsid w:val="00A343F3"/>
    <w:rsid w:val="00A345D6"/>
    <w:rsid w:val="00A347FF"/>
    <w:rsid w:val="00A34ED8"/>
    <w:rsid w:val="00A353DF"/>
    <w:rsid w:val="00A35FE5"/>
    <w:rsid w:val="00A366D4"/>
    <w:rsid w:val="00A373B8"/>
    <w:rsid w:val="00A37884"/>
    <w:rsid w:val="00A37CCF"/>
    <w:rsid w:val="00A37F52"/>
    <w:rsid w:val="00A403A4"/>
    <w:rsid w:val="00A4094D"/>
    <w:rsid w:val="00A40AAB"/>
    <w:rsid w:val="00A42547"/>
    <w:rsid w:val="00A435DE"/>
    <w:rsid w:val="00A437E7"/>
    <w:rsid w:val="00A440B1"/>
    <w:rsid w:val="00A45D67"/>
    <w:rsid w:val="00A4660C"/>
    <w:rsid w:val="00A4691B"/>
    <w:rsid w:val="00A4779F"/>
    <w:rsid w:val="00A50137"/>
    <w:rsid w:val="00A50D82"/>
    <w:rsid w:val="00A528F4"/>
    <w:rsid w:val="00A570CE"/>
    <w:rsid w:val="00A573DB"/>
    <w:rsid w:val="00A57947"/>
    <w:rsid w:val="00A60658"/>
    <w:rsid w:val="00A60753"/>
    <w:rsid w:val="00A60E3C"/>
    <w:rsid w:val="00A6140C"/>
    <w:rsid w:val="00A61BEB"/>
    <w:rsid w:val="00A62618"/>
    <w:rsid w:val="00A63240"/>
    <w:rsid w:val="00A649A8"/>
    <w:rsid w:val="00A71BD6"/>
    <w:rsid w:val="00A74F62"/>
    <w:rsid w:val="00A77B77"/>
    <w:rsid w:val="00A77E9E"/>
    <w:rsid w:val="00A80859"/>
    <w:rsid w:val="00A81292"/>
    <w:rsid w:val="00A827A3"/>
    <w:rsid w:val="00A829A3"/>
    <w:rsid w:val="00A82F4B"/>
    <w:rsid w:val="00A8322F"/>
    <w:rsid w:val="00A83ED9"/>
    <w:rsid w:val="00A8423E"/>
    <w:rsid w:val="00A843AB"/>
    <w:rsid w:val="00A84E43"/>
    <w:rsid w:val="00A87A3B"/>
    <w:rsid w:val="00A90DCE"/>
    <w:rsid w:val="00A9290A"/>
    <w:rsid w:val="00A936AD"/>
    <w:rsid w:val="00A95125"/>
    <w:rsid w:val="00A9585A"/>
    <w:rsid w:val="00A95BD4"/>
    <w:rsid w:val="00A96C99"/>
    <w:rsid w:val="00A970C0"/>
    <w:rsid w:val="00A977A3"/>
    <w:rsid w:val="00A978E7"/>
    <w:rsid w:val="00AA0039"/>
    <w:rsid w:val="00AA02EC"/>
    <w:rsid w:val="00AA0377"/>
    <w:rsid w:val="00AA10D0"/>
    <w:rsid w:val="00AA1AFE"/>
    <w:rsid w:val="00AA2B44"/>
    <w:rsid w:val="00AA2EE5"/>
    <w:rsid w:val="00AA31CA"/>
    <w:rsid w:val="00AA3F0C"/>
    <w:rsid w:val="00AA43A2"/>
    <w:rsid w:val="00AA461A"/>
    <w:rsid w:val="00AA46ED"/>
    <w:rsid w:val="00AA4B12"/>
    <w:rsid w:val="00AA4BF1"/>
    <w:rsid w:val="00AA6736"/>
    <w:rsid w:val="00AA75CB"/>
    <w:rsid w:val="00AA7CFB"/>
    <w:rsid w:val="00AB06BA"/>
    <w:rsid w:val="00AB1412"/>
    <w:rsid w:val="00AB150E"/>
    <w:rsid w:val="00AB1B53"/>
    <w:rsid w:val="00AB230D"/>
    <w:rsid w:val="00AB2BF3"/>
    <w:rsid w:val="00AB60E9"/>
    <w:rsid w:val="00AB649C"/>
    <w:rsid w:val="00AB6DD1"/>
    <w:rsid w:val="00AB7716"/>
    <w:rsid w:val="00AB79B5"/>
    <w:rsid w:val="00AB7AD0"/>
    <w:rsid w:val="00AC15D3"/>
    <w:rsid w:val="00AC1F1D"/>
    <w:rsid w:val="00AC2323"/>
    <w:rsid w:val="00AC2BEE"/>
    <w:rsid w:val="00AC3379"/>
    <w:rsid w:val="00AC4CE0"/>
    <w:rsid w:val="00AC4EA0"/>
    <w:rsid w:val="00AC5648"/>
    <w:rsid w:val="00AC5715"/>
    <w:rsid w:val="00AC592D"/>
    <w:rsid w:val="00AC6CC2"/>
    <w:rsid w:val="00AC7063"/>
    <w:rsid w:val="00AD0F1F"/>
    <w:rsid w:val="00AD11E2"/>
    <w:rsid w:val="00AD16BB"/>
    <w:rsid w:val="00AD192C"/>
    <w:rsid w:val="00AD28B3"/>
    <w:rsid w:val="00AD318F"/>
    <w:rsid w:val="00AD32E1"/>
    <w:rsid w:val="00AD3769"/>
    <w:rsid w:val="00AD3C09"/>
    <w:rsid w:val="00AD540C"/>
    <w:rsid w:val="00AD5B0F"/>
    <w:rsid w:val="00AD5C9B"/>
    <w:rsid w:val="00AD6458"/>
    <w:rsid w:val="00AD79BE"/>
    <w:rsid w:val="00AE1195"/>
    <w:rsid w:val="00AE17A9"/>
    <w:rsid w:val="00AE17F9"/>
    <w:rsid w:val="00AE1F0C"/>
    <w:rsid w:val="00AE2803"/>
    <w:rsid w:val="00AE3370"/>
    <w:rsid w:val="00AE3622"/>
    <w:rsid w:val="00AE3ED9"/>
    <w:rsid w:val="00AE4BD0"/>
    <w:rsid w:val="00AE4CF2"/>
    <w:rsid w:val="00AE548C"/>
    <w:rsid w:val="00AE5D1C"/>
    <w:rsid w:val="00AE603A"/>
    <w:rsid w:val="00AE630F"/>
    <w:rsid w:val="00AE767C"/>
    <w:rsid w:val="00AF0640"/>
    <w:rsid w:val="00AF1EDF"/>
    <w:rsid w:val="00AF23E1"/>
    <w:rsid w:val="00AF244F"/>
    <w:rsid w:val="00AF27F2"/>
    <w:rsid w:val="00AF3AC1"/>
    <w:rsid w:val="00AF428F"/>
    <w:rsid w:val="00AF48AC"/>
    <w:rsid w:val="00AF6208"/>
    <w:rsid w:val="00AF6DAB"/>
    <w:rsid w:val="00AF70F7"/>
    <w:rsid w:val="00AF723A"/>
    <w:rsid w:val="00B01AF8"/>
    <w:rsid w:val="00B024D5"/>
    <w:rsid w:val="00B02B8F"/>
    <w:rsid w:val="00B02EF7"/>
    <w:rsid w:val="00B03B45"/>
    <w:rsid w:val="00B03C4B"/>
    <w:rsid w:val="00B05218"/>
    <w:rsid w:val="00B05748"/>
    <w:rsid w:val="00B059AC"/>
    <w:rsid w:val="00B05CB0"/>
    <w:rsid w:val="00B06F6C"/>
    <w:rsid w:val="00B073A2"/>
    <w:rsid w:val="00B11576"/>
    <w:rsid w:val="00B1171F"/>
    <w:rsid w:val="00B11CD3"/>
    <w:rsid w:val="00B12740"/>
    <w:rsid w:val="00B12DA5"/>
    <w:rsid w:val="00B13973"/>
    <w:rsid w:val="00B13D6B"/>
    <w:rsid w:val="00B13E70"/>
    <w:rsid w:val="00B13F54"/>
    <w:rsid w:val="00B14ED2"/>
    <w:rsid w:val="00B157DA"/>
    <w:rsid w:val="00B16257"/>
    <w:rsid w:val="00B16933"/>
    <w:rsid w:val="00B1712D"/>
    <w:rsid w:val="00B17916"/>
    <w:rsid w:val="00B2001D"/>
    <w:rsid w:val="00B20AC3"/>
    <w:rsid w:val="00B20AFB"/>
    <w:rsid w:val="00B20FA3"/>
    <w:rsid w:val="00B21D32"/>
    <w:rsid w:val="00B22DB5"/>
    <w:rsid w:val="00B23A92"/>
    <w:rsid w:val="00B23ED5"/>
    <w:rsid w:val="00B2409B"/>
    <w:rsid w:val="00B24D40"/>
    <w:rsid w:val="00B250C9"/>
    <w:rsid w:val="00B2599C"/>
    <w:rsid w:val="00B260BB"/>
    <w:rsid w:val="00B30BC8"/>
    <w:rsid w:val="00B3154C"/>
    <w:rsid w:val="00B31902"/>
    <w:rsid w:val="00B31E7C"/>
    <w:rsid w:val="00B328AC"/>
    <w:rsid w:val="00B32966"/>
    <w:rsid w:val="00B33BCB"/>
    <w:rsid w:val="00B33E57"/>
    <w:rsid w:val="00B34C39"/>
    <w:rsid w:val="00B34F1D"/>
    <w:rsid w:val="00B34FC2"/>
    <w:rsid w:val="00B364C4"/>
    <w:rsid w:val="00B3674F"/>
    <w:rsid w:val="00B36E3C"/>
    <w:rsid w:val="00B36EFB"/>
    <w:rsid w:val="00B37557"/>
    <w:rsid w:val="00B4298B"/>
    <w:rsid w:val="00B42F60"/>
    <w:rsid w:val="00B4370F"/>
    <w:rsid w:val="00B440D8"/>
    <w:rsid w:val="00B446DF"/>
    <w:rsid w:val="00B453BC"/>
    <w:rsid w:val="00B45417"/>
    <w:rsid w:val="00B45E29"/>
    <w:rsid w:val="00B45FD2"/>
    <w:rsid w:val="00B4621A"/>
    <w:rsid w:val="00B464F7"/>
    <w:rsid w:val="00B4664E"/>
    <w:rsid w:val="00B46983"/>
    <w:rsid w:val="00B512B3"/>
    <w:rsid w:val="00B513B7"/>
    <w:rsid w:val="00B5141E"/>
    <w:rsid w:val="00B5251E"/>
    <w:rsid w:val="00B533C4"/>
    <w:rsid w:val="00B53600"/>
    <w:rsid w:val="00B539F4"/>
    <w:rsid w:val="00B5441F"/>
    <w:rsid w:val="00B5466A"/>
    <w:rsid w:val="00B561E5"/>
    <w:rsid w:val="00B57F27"/>
    <w:rsid w:val="00B60249"/>
    <w:rsid w:val="00B615C0"/>
    <w:rsid w:val="00B61C4B"/>
    <w:rsid w:val="00B62B3B"/>
    <w:rsid w:val="00B6351D"/>
    <w:rsid w:val="00B6401A"/>
    <w:rsid w:val="00B640DB"/>
    <w:rsid w:val="00B65136"/>
    <w:rsid w:val="00B65308"/>
    <w:rsid w:val="00B658A1"/>
    <w:rsid w:val="00B65FB7"/>
    <w:rsid w:val="00B67363"/>
    <w:rsid w:val="00B676DB"/>
    <w:rsid w:val="00B679DC"/>
    <w:rsid w:val="00B703FF"/>
    <w:rsid w:val="00B709A7"/>
    <w:rsid w:val="00B717DC"/>
    <w:rsid w:val="00B72188"/>
    <w:rsid w:val="00B73B1A"/>
    <w:rsid w:val="00B73DCB"/>
    <w:rsid w:val="00B74CC2"/>
    <w:rsid w:val="00B753B0"/>
    <w:rsid w:val="00B758CC"/>
    <w:rsid w:val="00B75FC5"/>
    <w:rsid w:val="00B76E33"/>
    <w:rsid w:val="00B7702E"/>
    <w:rsid w:val="00B7770D"/>
    <w:rsid w:val="00B80278"/>
    <w:rsid w:val="00B80F59"/>
    <w:rsid w:val="00B82592"/>
    <w:rsid w:val="00B83182"/>
    <w:rsid w:val="00B84925"/>
    <w:rsid w:val="00B8582E"/>
    <w:rsid w:val="00B85D36"/>
    <w:rsid w:val="00B90774"/>
    <w:rsid w:val="00B90A3E"/>
    <w:rsid w:val="00B9230E"/>
    <w:rsid w:val="00B92B99"/>
    <w:rsid w:val="00B939CA"/>
    <w:rsid w:val="00B94142"/>
    <w:rsid w:val="00B94E5A"/>
    <w:rsid w:val="00B94F33"/>
    <w:rsid w:val="00B96664"/>
    <w:rsid w:val="00BA09FD"/>
    <w:rsid w:val="00BA270B"/>
    <w:rsid w:val="00BA277A"/>
    <w:rsid w:val="00BA31C2"/>
    <w:rsid w:val="00BA3755"/>
    <w:rsid w:val="00BA431D"/>
    <w:rsid w:val="00BA5511"/>
    <w:rsid w:val="00BA565E"/>
    <w:rsid w:val="00BA67BA"/>
    <w:rsid w:val="00BA6E02"/>
    <w:rsid w:val="00BA7E41"/>
    <w:rsid w:val="00BB015C"/>
    <w:rsid w:val="00BB1AA7"/>
    <w:rsid w:val="00BB25B8"/>
    <w:rsid w:val="00BB31CC"/>
    <w:rsid w:val="00BB41A9"/>
    <w:rsid w:val="00BB4DAF"/>
    <w:rsid w:val="00BB5054"/>
    <w:rsid w:val="00BB5C11"/>
    <w:rsid w:val="00BB622B"/>
    <w:rsid w:val="00BB6BB5"/>
    <w:rsid w:val="00BB7092"/>
    <w:rsid w:val="00BB7F1C"/>
    <w:rsid w:val="00BC0CC8"/>
    <w:rsid w:val="00BC1063"/>
    <w:rsid w:val="00BC166C"/>
    <w:rsid w:val="00BC2166"/>
    <w:rsid w:val="00BC30FD"/>
    <w:rsid w:val="00BC416B"/>
    <w:rsid w:val="00BC48F7"/>
    <w:rsid w:val="00BC5D5D"/>
    <w:rsid w:val="00BC5EBB"/>
    <w:rsid w:val="00BD0161"/>
    <w:rsid w:val="00BD1D3E"/>
    <w:rsid w:val="00BD4327"/>
    <w:rsid w:val="00BD4B79"/>
    <w:rsid w:val="00BD4C8D"/>
    <w:rsid w:val="00BD4ECA"/>
    <w:rsid w:val="00BD57F4"/>
    <w:rsid w:val="00BD5C34"/>
    <w:rsid w:val="00BD6B27"/>
    <w:rsid w:val="00BE20C2"/>
    <w:rsid w:val="00BE2D1F"/>
    <w:rsid w:val="00BE3421"/>
    <w:rsid w:val="00BE3719"/>
    <w:rsid w:val="00BE3EC4"/>
    <w:rsid w:val="00BE5000"/>
    <w:rsid w:val="00BE55D4"/>
    <w:rsid w:val="00BE599E"/>
    <w:rsid w:val="00BE5E95"/>
    <w:rsid w:val="00BE5F56"/>
    <w:rsid w:val="00BE6993"/>
    <w:rsid w:val="00BE7248"/>
    <w:rsid w:val="00BE75CD"/>
    <w:rsid w:val="00BF1159"/>
    <w:rsid w:val="00BF1DD4"/>
    <w:rsid w:val="00BF6946"/>
    <w:rsid w:val="00BF6EFD"/>
    <w:rsid w:val="00BF7AAD"/>
    <w:rsid w:val="00C00410"/>
    <w:rsid w:val="00C00BAF"/>
    <w:rsid w:val="00C018F5"/>
    <w:rsid w:val="00C02E45"/>
    <w:rsid w:val="00C03722"/>
    <w:rsid w:val="00C038A5"/>
    <w:rsid w:val="00C0615D"/>
    <w:rsid w:val="00C101C9"/>
    <w:rsid w:val="00C10230"/>
    <w:rsid w:val="00C103E1"/>
    <w:rsid w:val="00C10EF2"/>
    <w:rsid w:val="00C12085"/>
    <w:rsid w:val="00C12096"/>
    <w:rsid w:val="00C12A28"/>
    <w:rsid w:val="00C12A74"/>
    <w:rsid w:val="00C13525"/>
    <w:rsid w:val="00C139DD"/>
    <w:rsid w:val="00C13D46"/>
    <w:rsid w:val="00C14FA7"/>
    <w:rsid w:val="00C16D56"/>
    <w:rsid w:val="00C176C8"/>
    <w:rsid w:val="00C179E4"/>
    <w:rsid w:val="00C17A54"/>
    <w:rsid w:val="00C2274F"/>
    <w:rsid w:val="00C228AC"/>
    <w:rsid w:val="00C22B87"/>
    <w:rsid w:val="00C25A44"/>
    <w:rsid w:val="00C2746D"/>
    <w:rsid w:val="00C27E4E"/>
    <w:rsid w:val="00C31008"/>
    <w:rsid w:val="00C31087"/>
    <w:rsid w:val="00C33FA8"/>
    <w:rsid w:val="00C367C2"/>
    <w:rsid w:val="00C3682D"/>
    <w:rsid w:val="00C4010A"/>
    <w:rsid w:val="00C40BB2"/>
    <w:rsid w:val="00C41D87"/>
    <w:rsid w:val="00C43F52"/>
    <w:rsid w:val="00C43F6C"/>
    <w:rsid w:val="00C4490A"/>
    <w:rsid w:val="00C44D0E"/>
    <w:rsid w:val="00C455AB"/>
    <w:rsid w:val="00C4579A"/>
    <w:rsid w:val="00C45D52"/>
    <w:rsid w:val="00C46516"/>
    <w:rsid w:val="00C46FF4"/>
    <w:rsid w:val="00C47E53"/>
    <w:rsid w:val="00C507D9"/>
    <w:rsid w:val="00C514A2"/>
    <w:rsid w:val="00C522D3"/>
    <w:rsid w:val="00C53D70"/>
    <w:rsid w:val="00C54E12"/>
    <w:rsid w:val="00C5510E"/>
    <w:rsid w:val="00C555B5"/>
    <w:rsid w:val="00C562F8"/>
    <w:rsid w:val="00C573F7"/>
    <w:rsid w:val="00C579A0"/>
    <w:rsid w:val="00C57B3B"/>
    <w:rsid w:val="00C60DBF"/>
    <w:rsid w:val="00C616B8"/>
    <w:rsid w:val="00C63272"/>
    <w:rsid w:val="00C63993"/>
    <w:rsid w:val="00C63A8B"/>
    <w:rsid w:val="00C645A7"/>
    <w:rsid w:val="00C64F18"/>
    <w:rsid w:val="00C67461"/>
    <w:rsid w:val="00C67F22"/>
    <w:rsid w:val="00C70692"/>
    <w:rsid w:val="00C70721"/>
    <w:rsid w:val="00C73067"/>
    <w:rsid w:val="00C73119"/>
    <w:rsid w:val="00C73403"/>
    <w:rsid w:val="00C7355F"/>
    <w:rsid w:val="00C74392"/>
    <w:rsid w:val="00C749D5"/>
    <w:rsid w:val="00C75D92"/>
    <w:rsid w:val="00C766D8"/>
    <w:rsid w:val="00C767C5"/>
    <w:rsid w:val="00C769D6"/>
    <w:rsid w:val="00C7745B"/>
    <w:rsid w:val="00C7761E"/>
    <w:rsid w:val="00C80006"/>
    <w:rsid w:val="00C802EA"/>
    <w:rsid w:val="00C804C9"/>
    <w:rsid w:val="00C8372A"/>
    <w:rsid w:val="00C84A56"/>
    <w:rsid w:val="00C853BC"/>
    <w:rsid w:val="00C853F5"/>
    <w:rsid w:val="00C869A6"/>
    <w:rsid w:val="00C86EDA"/>
    <w:rsid w:val="00C87404"/>
    <w:rsid w:val="00C87676"/>
    <w:rsid w:val="00C87B4B"/>
    <w:rsid w:val="00C9000D"/>
    <w:rsid w:val="00C9044A"/>
    <w:rsid w:val="00C90F44"/>
    <w:rsid w:val="00C91092"/>
    <w:rsid w:val="00C92103"/>
    <w:rsid w:val="00C932DD"/>
    <w:rsid w:val="00C940F3"/>
    <w:rsid w:val="00C948CE"/>
    <w:rsid w:val="00C9534E"/>
    <w:rsid w:val="00C97734"/>
    <w:rsid w:val="00CA1AE0"/>
    <w:rsid w:val="00CA1C35"/>
    <w:rsid w:val="00CA1D4A"/>
    <w:rsid w:val="00CA4460"/>
    <w:rsid w:val="00CA4815"/>
    <w:rsid w:val="00CA4AF9"/>
    <w:rsid w:val="00CA4C03"/>
    <w:rsid w:val="00CA50DB"/>
    <w:rsid w:val="00CA5C51"/>
    <w:rsid w:val="00CA65F6"/>
    <w:rsid w:val="00CA7A89"/>
    <w:rsid w:val="00CB5296"/>
    <w:rsid w:val="00CB5C96"/>
    <w:rsid w:val="00CB7EBC"/>
    <w:rsid w:val="00CB7FF2"/>
    <w:rsid w:val="00CC021B"/>
    <w:rsid w:val="00CC1A80"/>
    <w:rsid w:val="00CC2680"/>
    <w:rsid w:val="00CC52C0"/>
    <w:rsid w:val="00CC59E6"/>
    <w:rsid w:val="00CC654F"/>
    <w:rsid w:val="00CC6D29"/>
    <w:rsid w:val="00CC705C"/>
    <w:rsid w:val="00CC7331"/>
    <w:rsid w:val="00CC7625"/>
    <w:rsid w:val="00CC7847"/>
    <w:rsid w:val="00CD10B9"/>
    <w:rsid w:val="00CD1117"/>
    <w:rsid w:val="00CD24F7"/>
    <w:rsid w:val="00CD255C"/>
    <w:rsid w:val="00CD2B2C"/>
    <w:rsid w:val="00CD32DB"/>
    <w:rsid w:val="00CD5743"/>
    <w:rsid w:val="00CD627C"/>
    <w:rsid w:val="00CD641C"/>
    <w:rsid w:val="00CD668E"/>
    <w:rsid w:val="00CE03DC"/>
    <w:rsid w:val="00CE109E"/>
    <w:rsid w:val="00CE1243"/>
    <w:rsid w:val="00CE1A15"/>
    <w:rsid w:val="00CE20A1"/>
    <w:rsid w:val="00CE24D0"/>
    <w:rsid w:val="00CE285F"/>
    <w:rsid w:val="00CE3058"/>
    <w:rsid w:val="00CE4E59"/>
    <w:rsid w:val="00CE5311"/>
    <w:rsid w:val="00CE5D4A"/>
    <w:rsid w:val="00CE5E0E"/>
    <w:rsid w:val="00CE653B"/>
    <w:rsid w:val="00CE6545"/>
    <w:rsid w:val="00CE723F"/>
    <w:rsid w:val="00CE78F5"/>
    <w:rsid w:val="00CE79C4"/>
    <w:rsid w:val="00CE7AEE"/>
    <w:rsid w:val="00CF060B"/>
    <w:rsid w:val="00CF11DF"/>
    <w:rsid w:val="00CF168F"/>
    <w:rsid w:val="00CF1B63"/>
    <w:rsid w:val="00CF1D81"/>
    <w:rsid w:val="00CF1EE9"/>
    <w:rsid w:val="00CF1F9D"/>
    <w:rsid w:val="00CF390B"/>
    <w:rsid w:val="00CF4D25"/>
    <w:rsid w:val="00CF5374"/>
    <w:rsid w:val="00CF5D8F"/>
    <w:rsid w:val="00CF65E0"/>
    <w:rsid w:val="00CF6B98"/>
    <w:rsid w:val="00CF6D95"/>
    <w:rsid w:val="00CF6EC3"/>
    <w:rsid w:val="00CF6F5A"/>
    <w:rsid w:val="00CF6F66"/>
    <w:rsid w:val="00CF7320"/>
    <w:rsid w:val="00CF74AE"/>
    <w:rsid w:val="00CF77FC"/>
    <w:rsid w:val="00CF7B10"/>
    <w:rsid w:val="00D01AA8"/>
    <w:rsid w:val="00D01DA7"/>
    <w:rsid w:val="00D02C3C"/>
    <w:rsid w:val="00D03DD9"/>
    <w:rsid w:val="00D04192"/>
    <w:rsid w:val="00D045FC"/>
    <w:rsid w:val="00D04A0E"/>
    <w:rsid w:val="00D04A2F"/>
    <w:rsid w:val="00D05584"/>
    <w:rsid w:val="00D108C1"/>
    <w:rsid w:val="00D10A19"/>
    <w:rsid w:val="00D10EFF"/>
    <w:rsid w:val="00D11512"/>
    <w:rsid w:val="00D115F6"/>
    <w:rsid w:val="00D122AF"/>
    <w:rsid w:val="00D138B5"/>
    <w:rsid w:val="00D13935"/>
    <w:rsid w:val="00D14331"/>
    <w:rsid w:val="00D15437"/>
    <w:rsid w:val="00D171A2"/>
    <w:rsid w:val="00D2030C"/>
    <w:rsid w:val="00D2117D"/>
    <w:rsid w:val="00D21263"/>
    <w:rsid w:val="00D222CE"/>
    <w:rsid w:val="00D2248D"/>
    <w:rsid w:val="00D23950"/>
    <w:rsid w:val="00D2452B"/>
    <w:rsid w:val="00D24791"/>
    <w:rsid w:val="00D25397"/>
    <w:rsid w:val="00D2561E"/>
    <w:rsid w:val="00D25AC8"/>
    <w:rsid w:val="00D26770"/>
    <w:rsid w:val="00D2773E"/>
    <w:rsid w:val="00D27A9F"/>
    <w:rsid w:val="00D301F5"/>
    <w:rsid w:val="00D30908"/>
    <w:rsid w:val="00D30B10"/>
    <w:rsid w:val="00D31785"/>
    <w:rsid w:val="00D31B24"/>
    <w:rsid w:val="00D3219D"/>
    <w:rsid w:val="00D329DB"/>
    <w:rsid w:val="00D32ABD"/>
    <w:rsid w:val="00D34114"/>
    <w:rsid w:val="00D34995"/>
    <w:rsid w:val="00D35066"/>
    <w:rsid w:val="00D350F2"/>
    <w:rsid w:val="00D35B8C"/>
    <w:rsid w:val="00D36C31"/>
    <w:rsid w:val="00D379D2"/>
    <w:rsid w:val="00D42218"/>
    <w:rsid w:val="00D436AE"/>
    <w:rsid w:val="00D43D9E"/>
    <w:rsid w:val="00D44B6B"/>
    <w:rsid w:val="00D4584A"/>
    <w:rsid w:val="00D4620E"/>
    <w:rsid w:val="00D465FB"/>
    <w:rsid w:val="00D466E0"/>
    <w:rsid w:val="00D46827"/>
    <w:rsid w:val="00D470E7"/>
    <w:rsid w:val="00D477E6"/>
    <w:rsid w:val="00D54A85"/>
    <w:rsid w:val="00D54ED8"/>
    <w:rsid w:val="00D55B4C"/>
    <w:rsid w:val="00D55BD6"/>
    <w:rsid w:val="00D56E81"/>
    <w:rsid w:val="00D576ED"/>
    <w:rsid w:val="00D57AC7"/>
    <w:rsid w:val="00D6114D"/>
    <w:rsid w:val="00D61D3A"/>
    <w:rsid w:val="00D61E4B"/>
    <w:rsid w:val="00D63700"/>
    <w:rsid w:val="00D637E8"/>
    <w:rsid w:val="00D63C2A"/>
    <w:rsid w:val="00D6450D"/>
    <w:rsid w:val="00D654C0"/>
    <w:rsid w:val="00D66A05"/>
    <w:rsid w:val="00D67C90"/>
    <w:rsid w:val="00D70052"/>
    <w:rsid w:val="00D701AA"/>
    <w:rsid w:val="00D7097D"/>
    <w:rsid w:val="00D7171F"/>
    <w:rsid w:val="00D720FC"/>
    <w:rsid w:val="00D759FD"/>
    <w:rsid w:val="00D765BA"/>
    <w:rsid w:val="00D767FA"/>
    <w:rsid w:val="00D76C76"/>
    <w:rsid w:val="00D77F2E"/>
    <w:rsid w:val="00D80EB3"/>
    <w:rsid w:val="00D84A59"/>
    <w:rsid w:val="00D85414"/>
    <w:rsid w:val="00D87912"/>
    <w:rsid w:val="00D9089F"/>
    <w:rsid w:val="00D90F9E"/>
    <w:rsid w:val="00D91BA5"/>
    <w:rsid w:val="00D9374A"/>
    <w:rsid w:val="00D93864"/>
    <w:rsid w:val="00D9461C"/>
    <w:rsid w:val="00D94BFE"/>
    <w:rsid w:val="00D9735F"/>
    <w:rsid w:val="00D97B46"/>
    <w:rsid w:val="00D97F02"/>
    <w:rsid w:val="00DA07F5"/>
    <w:rsid w:val="00DA086A"/>
    <w:rsid w:val="00DA1B12"/>
    <w:rsid w:val="00DA2CF5"/>
    <w:rsid w:val="00DA2D8C"/>
    <w:rsid w:val="00DA2DC3"/>
    <w:rsid w:val="00DA3074"/>
    <w:rsid w:val="00DA3374"/>
    <w:rsid w:val="00DA3923"/>
    <w:rsid w:val="00DA4105"/>
    <w:rsid w:val="00DA41C5"/>
    <w:rsid w:val="00DA44D4"/>
    <w:rsid w:val="00DA4974"/>
    <w:rsid w:val="00DA6355"/>
    <w:rsid w:val="00DA642C"/>
    <w:rsid w:val="00DB0972"/>
    <w:rsid w:val="00DB0A6B"/>
    <w:rsid w:val="00DB1F7E"/>
    <w:rsid w:val="00DB287F"/>
    <w:rsid w:val="00DB2C0D"/>
    <w:rsid w:val="00DB328B"/>
    <w:rsid w:val="00DB345D"/>
    <w:rsid w:val="00DB3ABB"/>
    <w:rsid w:val="00DB43F8"/>
    <w:rsid w:val="00DB50DB"/>
    <w:rsid w:val="00DB5A22"/>
    <w:rsid w:val="00DB60D0"/>
    <w:rsid w:val="00DB6178"/>
    <w:rsid w:val="00DB6BAD"/>
    <w:rsid w:val="00DB735B"/>
    <w:rsid w:val="00DC09A7"/>
    <w:rsid w:val="00DC0FC9"/>
    <w:rsid w:val="00DC17A7"/>
    <w:rsid w:val="00DC4BC4"/>
    <w:rsid w:val="00DC4ECD"/>
    <w:rsid w:val="00DC52B4"/>
    <w:rsid w:val="00DC5341"/>
    <w:rsid w:val="00DC59E2"/>
    <w:rsid w:val="00DC5BA4"/>
    <w:rsid w:val="00DC5C5B"/>
    <w:rsid w:val="00DC5EA4"/>
    <w:rsid w:val="00DC6401"/>
    <w:rsid w:val="00DC6AB3"/>
    <w:rsid w:val="00DD1E97"/>
    <w:rsid w:val="00DD2366"/>
    <w:rsid w:val="00DD3C9E"/>
    <w:rsid w:val="00DD40A2"/>
    <w:rsid w:val="00DD5031"/>
    <w:rsid w:val="00DD5718"/>
    <w:rsid w:val="00DD6503"/>
    <w:rsid w:val="00DD66F0"/>
    <w:rsid w:val="00DD6FB2"/>
    <w:rsid w:val="00DD72B2"/>
    <w:rsid w:val="00DD7358"/>
    <w:rsid w:val="00DD77FB"/>
    <w:rsid w:val="00DD7855"/>
    <w:rsid w:val="00DD7EB2"/>
    <w:rsid w:val="00DE128D"/>
    <w:rsid w:val="00DE44CF"/>
    <w:rsid w:val="00DE454E"/>
    <w:rsid w:val="00DE5880"/>
    <w:rsid w:val="00DE625E"/>
    <w:rsid w:val="00DE62B9"/>
    <w:rsid w:val="00DE7CD3"/>
    <w:rsid w:val="00DE7E5E"/>
    <w:rsid w:val="00DF0182"/>
    <w:rsid w:val="00DF0621"/>
    <w:rsid w:val="00DF0A09"/>
    <w:rsid w:val="00DF0B46"/>
    <w:rsid w:val="00DF0DF3"/>
    <w:rsid w:val="00DF0EA5"/>
    <w:rsid w:val="00DF2D74"/>
    <w:rsid w:val="00DF3E11"/>
    <w:rsid w:val="00DF4CD4"/>
    <w:rsid w:val="00DF4DC9"/>
    <w:rsid w:val="00DF516D"/>
    <w:rsid w:val="00DF604C"/>
    <w:rsid w:val="00DF6D99"/>
    <w:rsid w:val="00DF7A7B"/>
    <w:rsid w:val="00E00014"/>
    <w:rsid w:val="00E00B25"/>
    <w:rsid w:val="00E0187D"/>
    <w:rsid w:val="00E01CDB"/>
    <w:rsid w:val="00E021CC"/>
    <w:rsid w:val="00E02C86"/>
    <w:rsid w:val="00E041A3"/>
    <w:rsid w:val="00E0440B"/>
    <w:rsid w:val="00E04C89"/>
    <w:rsid w:val="00E04F6C"/>
    <w:rsid w:val="00E0666F"/>
    <w:rsid w:val="00E06E0A"/>
    <w:rsid w:val="00E107C2"/>
    <w:rsid w:val="00E108FB"/>
    <w:rsid w:val="00E10D25"/>
    <w:rsid w:val="00E11352"/>
    <w:rsid w:val="00E113F4"/>
    <w:rsid w:val="00E11BD8"/>
    <w:rsid w:val="00E1268A"/>
    <w:rsid w:val="00E131E7"/>
    <w:rsid w:val="00E1322D"/>
    <w:rsid w:val="00E1397F"/>
    <w:rsid w:val="00E13CB5"/>
    <w:rsid w:val="00E13E45"/>
    <w:rsid w:val="00E153DF"/>
    <w:rsid w:val="00E15FD0"/>
    <w:rsid w:val="00E16C09"/>
    <w:rsid w:val="00E16FF5"/>
    <w:rsid w:val="00E17C20"/>
    <w:rsid w:val="00E2069A"/>
    <w:rsid w:val="00E21915"/>
    <w:rsid w:val="00E21B42"/>
    <w:rsid w:val="00E23502"/>
    <w:rsid w:val="00E23B3E"/>
    <w:rsid w:val="00E2489D"/>
    <w:rsid w:val="00E2503D"/>
    <w:rsid w:val="00E2519A"/>
    <w:rsid w:val="00E25468"/>
    <w:rsid w:val="00E25E42"/>
    <w:rsid w:val="00E25F77"/>
    <w:rsid w:val="00E264E2"/>
    <w:rsid w:val="00E331C4"/>
    <w:rsid w:val="00E3320C"/>
    <w:rsid w:val="00E33565"/>
    <w:rsid w:val="00E34085"/>
    <w:rsid w:val="00E34153"/>
    <w:rsid w:val="00E34DE8"/>
    <w:rsid w:val="00E353EB"/>
    <w:rsid w:val="00E35B6D"/>
    <w:rsid w:val="00E35D63"/>
    <w:rsid w:val="00E36C68"/>
    <w:rsid w:val="00E404D2"/>
    <w:rsid w:val="00E4097D"/>
    <w:rsid w:val="00E45A19"/>
    <w:rsid w:val="00E45F0A"/>
    <w:rsid w:val="00E465BC"/>
    <w:rsid w:val="00E46A6E"/>
    <w:rsid w:val="00E47112"/>
    <w:rsid w:val="00E47296"/>
    <w:rsid w:val="00E500AB"/>
    <w:rsid w:val="00E50321"/>
    <w:rsid w:val="00E519B9"/>
    <w:rsid w:val="00E51C99"/>
    <w:rsid w:val="00E51CA7"/>
    <w:rsid w:val="00E51F60"/>
    <w:rsid w:val="00E520DE"/>
    <w:rsid w:val="00E52F1C"/>
    <w:rsid w:val="00E53055"/>
    <w:rsid w:val="00E53873"/>
    <w:rsid w:val="00E546D2"/>
    <w:rsid w:val="00E56C67"/>
    <w:rsid w:val="00E57F13"/>
    <w:rsid w:val="00E60020"/>
    <w:rsid w:val="00E608A7"/>
    <w:rsid w:val="00E6112D"/>
    <w:rsid w:val="00E61C3B"/>
    <w:rsid w:val="00E623E5"/>
    <w:rsid w:val="00E624B0"/>
    <w:rsid w:val="00E63064"/>
    <w:rsid w:val="00E63B8F"/>
    <w:rsid w:val="00E63C2E"/>
    <w:rsid w:val="00E63CC2"/>
    <w:rsid w:val="00E645B8"/>
    <w:rsid w:val="00E653D4"/>
    <w:rsid w:val="00E653E8"/>
    <w:rsid w:val="00E66300"/>
    <w:rsid w:val="00E66395"/>
    <w:rsid w:val="00E66E94"/>
    <w:rsid w:val="00E67B9A"/>
    <w:rsid w:val="00E67EEB"/>
    <w:rsid w:val="00E70934"/>
    <w:rsid w:val="00E70B56"/>
    <w:rsid w:val="00E70ECD"/>
    <w:rsid w:val="00E710A9"/>
    <w:rsid w:val="00E7204A"/>
    <w:rsid w:val="00E72613"/>
    <w:rsid w:val="00E727AE"/>
    <w:rsid w:val="00E72C1F"/>
    <w:rsid w:val="00E72FBB"/>
    <w:rsid w:val="00E741D3"/>
    <w:rsid w:val="00E7436A"/>
    <w:rsid w:val="00E748B9"/>
    <w:rsid w:val="00E75ABC"/>
    <w:rsid w:val="00E76587"/>
    <w:rsid w:val="00E774D8"/>
    <w:rsid w:val="00E800B7"/>
    <w:rsid w:val="00E80271"/>
    <w:rsid w:val="00E807E7"/>
    <w:rsid w:val="00E80B4D"/>
    <w:rsid w:val="00E81140"/>
    <w:rsid w:val="00E819D3"/>
    <w:rsid w:val="00E826BE"/>
    <w:rsid w:val="00E827ED"/>
    <w:rsid w:val="00E8385E"/>
    <w:rsid w:val="00E83BE3"/>
    <w:rsid w:val="00E84768"/>
    <w:rsid w:val="00E8577F"/>
    <w:rsid w:val="00E85CA2"/>
    <w:rsid w:val="00E86066"/>
    <w:rsid w:val="00E8739C"/>
    <w:rsid w:val="00E87462"/>
    <w:rsid w:val="00E915A7"/>
    <w:rsid w:val="00E936EE"/>
    <w:rsid w:val="00E94024"/>
    <w:rsid w:val="00E94D13"/>
    <w:rsid w:val="00E95AAE"/>
    <w:rsid w:val="00E9612C"/>
    <w:rsid w:val="00E963E4"/>
    <w:rsid w:val="00E96A59"/>
    <w:rsid w:val="00E97281"/>
    <w:rsid w:val="00EA2087"/>
    <w:rsid w:val="00EA248C"/>
    <w:rsid w:val="00EA25DB"/>
    <w:rsid w:val="00EA26B3"/>
    <w:rsid w:val="00EA2955"/>
    <w:rsid w:val="00EA33EE"/>
    <w:rsid w:val="00EA3D5C"/>
    <w:rsid w:val="00EA46E1"/>
    <w:rsid w:val="00EA52B6"/>
    <w:rsid w:val="00EA5C6C"/>
    <w:rsid w:val="00EA62D0"/>
    <w:rsid w:val="00EA6D23"/>
    <w:rsid w:val="00EA7E20"/>
    <w:rsid w:val="00EB01F7"/>
    <w:rsid w:val="00EB06B2"/>
    <w:rsid w:val="00EB0CED"/>
    <w:rsid w:val="00EB1AAE"/>
    <w:rsid w:val="00EB1C80"/>
    <w:rsid w:val="00EB1EEF"/>
    <w:rsid w:val="00EB2F97"/>
    <w:rsid w:val="00EB3C3C"/>
    <w:rsid w:val="00EB4311"/>
    <w:rsid w:val="00EB4C48"/>
    <w:rsid w:val="00EB5F96"/>
    <w:rsid w:val="00EB6742"/>
    <w:rsid w:val="00EB6CE8"/>
    <w:rsid w:val="00EC0004"/>
    <w:rsid w:val="00EC0A52"/>
    <w:rsid w:val="00EC23EE"/>
    <w:rsid w:val="00EC341B"/>
    <w:rsid w:val="00EC35E8"/>
    <w:rsid w:val="00EC3675"/>
    <w:rsid w:val="00EC4796"/>
    <w:rsid w:val="00EC60F9"/>
    <w:rsid w:val="00EC7CDB"/>
    <w:rsid w:val="00EC7CF2"/>
    <w:rsid w:val="00EC7E5A"/>
    <w:rsid w:val="00ED0A91"/>
    <w:rsid w:val="00ED0B9C"/>
    <w:rsid w:val="00ED2495"/>
    <w:rsid w:val="00ED2F3B"/>
    <w:rsid w:val="00ED491A"/>
    <w:rsid w:val="00ED5920"/>
    <w:rsid w:val="00ED66D0"/>
    <w:rsid w:val="00ED7721"/>
    <w:rsid w:val="00ED7E91"/>
    <w:rsid w:val="00EE09F5"/>
    <w:rsid w:val="00EE1A6B"/>
    <w:rsid w:val="00EE1FEB"/>
    <w:rsid w:val="00EE27C6"/>
    <w:rsid w:val="00EE4723"/>
    <w:rsid w:val="00EE722C"/>
    <w:rsid w:val="00EE74BC"/>
    <w:rsid w:val="00EE76E9"/>
    <w:rsid w:val="00EF103D"/>
    <w:rsid w:val="00EF1698"/>
    <w:rsid w:val="00EF1D4A"/>
    <w:rsid w:val="00EF2525"/>
    <w:rsid w:val="00EF2AF1"/>
    <w:rsid w:val="00EF3D4B"/>
    <w:rsid w:val="00EF4287"/>
    <w:rsid w:val="00EF44B2"/>
    <w:rsid w:val="00EF456C"/>
    <w:rsid w:val="00EF4C37"/>
    <w:rsid w:val="00EF55B2"/>
    <w:rsid w:val="00EF5FD2"/>
    <w:rsid w:val="00F0078A"/>
    <w:rsid w:val="00F00AAE"/>
    <w:rsid w:val="00F02540"/>
    <w:rsid w:val="00F03F90"/>
    <w:rsid w:val="00F07373"/>
    <w:rsid w:val="00F076F4"/>
    <w:rsid w:val="00F0793D"/>
    <w:rsid w:val="00F07D7B"/>
    <w:rsid w:val="00F10420"/>
    <w:rsid w:val="00F10E45"/>
    <w:rsid w:val="00F125BE"/>
    <w:rsid w:val="00F12D83"/>
    <w:rsid w:val="00F135EC"/>
    <w:rsid w:val="00F13C72"/>
    <w:rsid w:val="00F14679"/>
    <w:rsid w:val="00F1480A"/>
    <w:rsid w:val="00F151F6"/>
    <w:rsid w:val="00F17411"/>
    <w:rsid w:val="00F1756C"/>
    <w:rsid w:val="00F20D6E"/>
    <w:rsid w:val="00F212F6"/>
    <w:rsid w:val="00F234CA"/>
    <w:rsid w:val="00F24211"/>
    <w:rsid w:val="00F2445B"/>
    <w:rsid w:val="00F26352"/>
    <w:rsid w:val="00F27514"/>
    <w:rsid w:val="00F27914"/>
    <w:rsid w:val="00F27FFC"/>
    <w:rsid w:val="00F3257E"/>
    <w:rsid w:val="00F348A2"/>
    <w:rsid w:val="00F35E07"/>
    <w:rsid w:val="00F36443"/>
    <w:rsid w:val="00F365A5"/>
    <w:rsid w:val="00F36647"/>
    <w:rsid w:val="00F366D6"/>
    <w:rsid w:val="00F405EA"/>
    <w:rsid w:val="00F4116E"/>
    <w:rsid w:val="00F41BCF"/>
    <w:rsid w:val="00F42342"/>
    <w:rsid w:val="00F42F25"/>
    <w:rsid w:val="00F43BBC"/>
    <w:rsid w:val="00F44D5B"/>
    <w:rsid w:val="00F46575"/>
    <w:rsid w:val="00F46FF9"/>
    <w:rsid w:val="00F47ED1"/>
    <w:rsid w:val="00F51C02"/>
    <w:rsid w:val="00F52594"/>
    <w:rsid w:val="00F55568"/>
    <w:rsid w:val="00F55B48"/>
    <w:rsid w:val="00F55CDC"/>
    <w:rsid w:val="00F57835"/>
    <w:rsid w:val="00F6126C"/>
    <w:rsid w:val="00F61CAD"/>
    <w:rsid w:val="00F6255E"/>
    <w:rsid w:val="00F62845"/>
    <w:rsid w:val="00F63990"/>
    <w:rsid w:val="00F644B2"/>
    <w:rsid w:val="00F64637"/>
    <w:rsid w:val="00F65DD8"/>
    <w:rsid w:val="00F66C51"/>
    <w:rsid w:val="00F6752D"/>
    <w:rsid w:val="00F708EE"/>
    <w:rsid w:val="00F70937"/>
    <w:rsid w:val="00F70EA6"/>
    <w:rsid w:val="00F718A0"/>
    <w:rsid w:val="00F720C2"/>
    <w:rsid w:val="00F72266"/>
    <w:rsid w:val="00F735C4"/>
    <w:rsid w:val="00F739A2"/>
    <w:rsid w:val="00F73D4D"/>
    <w:rsid w:val="00F73FED"/>
    <w:rsid w:val="00F74281"/>
    <w:rsid w:val="00F742B9"/>
    <w:rsid w:val="00F74D51"/>
    <w:rsid w:val="00F74FF9"/>
    <w:rsid w:val="00F75183"/>
    <w:rsid w:val="00F75E17"/>
    <w:rsid w:val="00F76DA6"/>
    <w:rsid w:val="00F77EF5"/>
    <w:rsid w:val="00F8091F"/>
    <w:rsid w:val="00F80F12"/>
    <w:rsid w:val="00F80F52"/>
    <w:rsid w:val="00F826A7"/>
    <w:rsid w:val="00F82B36"/>
    <w:rsid w:val="00F83BA0"/>
    <w:rsid w:val="00F83C46"/>
    <w:rsid w:val="00F841D7"/>
    <w:rsid w:val="00F87D90"/>
    <w:rsid w:val="00F909EC"/>
    <w:rsid w:val="00F930DD"/>
    <w:rsid w:val="00F93973"/>
    <w:rsid w:val="00F93BBF"/>
    <w:rsid w:val="00F947DE"/>
    <w:rsid w:val="00F94F73"/>
    <w:rsid w:val="00F964C8"/>
    <w:rsid w:val="00F9718A"/>
    <w:rsid w:val="00FA0308"/>
    <w:rsid w:val="00FA0B8A"/>
    <w:rsid w:val="00FA14FB"/>
    <w:rsid w:val="00FA1B41"/>
    <w:rsid w:val="00FA1F40"/>
    <w:rsid w:val="00FA33BC"/>
    <w:rsid w:val="00FA3FB8"/>
    <w:rsid w:val="00FA4EAB"/>
    <w:rsid w:val="00FA6617"/>
    <w:rsid w:val="00FA66FB"/>
    <w:rsid w:val="00FA7299"/>
    <w:rsid w:val="00FA790A"/>
    <w:rsid w:val="00FA7B62"/>
    <w:rsid w:val="00FB2456"/>
    <w:rsid w:val="00FB4F29"/>
    <w:rsid w:val="00FB55EC"/>
    <w:rsid w:val="00FB5AD2"/>
    <w:rsid w:val="00FC0826"/>
    <w:rsid w:val="00FC09BE"/>
    <w:rsid w:val="00FC0E38"/>
    <w:rsid w:val="00FC19F5"/>
    <w:rsid w:val="00FC2167"/>
    <w:rsid w:val="00FC228D"/>
    <w:rsid w:val="00FC28ED"/>
    <w:rsid w:val="00FC32A8"/>
    <w:rsid w:val="00FC32D4"/>
    <w:rsid w:val="00FC4B37"/>
    <w:rsid w:val="00FC5186"/>
    <w:rsid w:val="00FC5953"/>
    <w:rsid w:val="00FC61F8"/>
    <w:rsid w:val="00FC6ACA"/>
    <w:rsid w:val="00FC6DFE"/>
    <w:rsid w:val="00FC7615"/>
    <w:rsid w:val="00FD153B"/>
    <w:rsid w:val="00FD3395"/>
    <w:rsid w:val="00FD5103"/>
    <w:rsid w:val="00FD5C16"/>
    <w:rsid w:val="00FD6ADA"/>
    <w:rsid w:val="00FD74C9"/>
    <w:rsid w:val="00FD7A92"/>
    <w:rsid w:val="00FE17BD"/>
    <w:rsid w:val="00FE268A"/>
    <w:rsid w:val="00FE4676"/>
    <w:rsid w:val="00FE49BB"/>
    <w:rsid w:val="00FE5B14"/>
    <w:rsid w:val="00FE7364"/>
    <w:rsid w:val="00FF0143"/>
    <w:rsid w:val="00FF0F74"/>
    <w:rsid w:val="00FF13C9"/>
    <w:rsid w:val="00FF1501"/>
    <w:rsid w:val="00FF2A69"/>
    <w:rsid w:val="00FF3314"/>
    <w:rsid w:val="00FF4E46"/>
    <w:rsid w:val="00FF5056"/>
    <w:rsid w:val="00FF54F1"/>
    <w:rsid w:val="00FF55B5"/>
    <w:rsid w:val="00FF5CA8"/>
    <w:rsid w:val="00FF69D5"/>
    <w:rsid w:val="00FF6D78"/>
    <w:rsid w:val="00FF75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colormenu v:ext="edit" fillcolor="red"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DC0"/>
    <w:rPr>
      <w:sz w:val="24"/>
      <w:szCs w:val="24"/>
    </w:rPr>
  </w:style>
  <w:style w:type="paragraph" w:styleId="Heading1">
    <w:name w:val="heading 1"/>
    <w:basedOn w:val="Normal"/>
    <w:next w:val="Normal"/>
    <w:link w:val="Heading1Char"/>
    <w:uiPriority w:val="99"/>
    <w:qFormat/>
    <w:rsid w:val="00F51C0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51C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locked/>
    <w:rsid w:val="00013BB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5D3C40"/>
    <w:pPr>
      <w:keepNext/>
      <w:numPr>
        <w:numId w:val="1"/>
      </w:numPr>
      <w:ind w:left="540" w:hanging="540"/>
      <w:jc w:val="both"/>
      <w:outlineLvl w:val="3"/>
    </w:pPr>
    <w:rPr>
      <w:rFonts w:ascii="Tahoma" w:hAnsi="Tahoma" w:cs="Tahoma"/>
      <w:b/>
      <w:bCs/>
    </w:rPr>
  </w:style>
  <w:style w:type="paragraph" w:styleId="Heading5">
    <w:name w:val="heading 5"/>
    <w:basedOn w:val="Normal"/>
    <w:next w:val="Normal"/>
    <w:link w:val="Heading5Char"/>
    <w:uiPriority w:val="99"/>
    <w:qFormat/>
    <w:rsid w:val="00F51C02"/>
    <w:pPr>
      <w:spacing w:before="240" w:after="60"/>
      <w:outlineLvl w:val="4"/>
    </w:pPr>
    <w:rPr>
      <w:b/>
      <w:bCs/>
      <w:i/>
      <w:iCs/>
      <w:sz w:val="26"/>
      <w:szCs w:val="26"/>
    </w:rPr>
  </w:style>
  <w:style w:type="paragraph" w:styleId="Heading6">
    <w:name w:val="heading 6"/>
    <w:basedOn w:val="Normal"/>
    <w:next w:val="Normal"/>
    <w:link w:val="Heading6Char"/>
    <w:uiPriority w:val="99"/>
    <w:qFormat/>
    <w:rsid w:val="00F51C02"/>
    <w:pPr>
      <w:spacing w:before="240" w:after="60"/>
      <w:outlineLvl w:val="5"/>
    </w:pPr>
    <w:rPr>
      <w:b/>
      <w:bCs/>
      <w:sz w:val="22"/>
      <w:szCs w:val="22"/>
    </w:rPr>
  </w:style>
  <w:style w:type="paragraph" w:styleId="Heading8">
    <w:name w:val="heading 8"/>
    <w:basedOn w:val="Normal"/>
    <w:next w:val="Normal"/>
    <w:link w:val="Heading8Char"/>
    <w:uiPriority w:val="99"/>
    <w:qFormat/>
    <w:rsid w:val="00F51C02"/>
    <w:pPr>
      <w:spacing w:before="240" w:after="60"/>
      <w:outlineLvl w:val="7"/>
    </w:pPr>
    <w:rPr>
      <w:i/>
      <w:iCs/>
    </w:rPr>
  </w:style>
  <w:style w:type="paragraph" w:styleId="Heading9">
    <w:name w:val="heading 9"/>
    <w:basedOn w:val="Normal"/>
    <w:next w:val="Normal"/>
    <w:link w:val="Heading9Char"/>
    <w:uiPriority w:val="99"/>
    <w:qFormat/>
    <w:rsid w:val="00F51C0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5DC0"/>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1B5DC0"/>
    <w:rPr>
      <w:rFonts w:ascii="Cambria" w:hAnsi="Cambria" w:cs="Cambria"/>
      <w:b/>
      <w:bCs/>
      <w:i/>
      <w:iCs/>
      <w:sz w:val="28"/>
      <w:szCs w:val="28"/>
    </w:rPr>
  </w:style>
  <w:style w:type="character" w:customStyle="1" w:styleId="Heading4Char">
    <w:name w:val="Heading 4 Char"/>
    <w:basedOn w:val="DefaultParagraphFont"/>
    <w:link w:val="Heading4"/>
    <w:uiPriority w:val="99"/>
    <w:locked/>
    <w:rsid w:val="001B5DC0"/>
    <w:rPr>
      <w:rFonts w:ascii="Tahoma" w:hAnsi="Tahoma" w:cs="Tahoma"/>
      <w:b/>
      <w:bCs/>
      <w:sz w:val="24"/>
      <w:szCs w:val="24"/>
    </w:rPr>
  </w:style>
  <w:style w:type="character" w:customStyle="1" w:styleId="Heading5Char">
    <w:name w:val="Heading 5 Char"/>
    <w:basedOn w:val="DefaultParagraphFont"/>
    <w:link w:val="Heading5"/>
    <w:uiPriority w:val="99"/>
    <w:semiHidden/>
    <w:locked/>
    <w:rsid w:val="001B5DC0"/>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1B5DC0"/>
    <w:rPr>
      <w:rFonts w:ascii="Calibri" w:hAnsi="Calibri" w:cs="Calibri"/>
      <w:b/>
      <w:bCs/>
    </w:rPr>
  </w:style>
  <w:style w:type="character" w:customStyle="1" w:styleId="Heading8Char">
    <w:name w:val="Heading 8 Char"/>
    <w:basedOn w:val="DefaultParagraphFont"/>
    <w:link w:val="Heading8"/>
    <w:uiPriority w:val="99"/>
    <w:semiHidden/>
    <w:locked/>
    <w:rsid w:val="001B5DC0"/>
    <w:rPr>
      <w:rFonts w:ascii="Calibri" w:hAnsi="Calibri" w:cs="Calibri"/>
      <w:i/>
      <w:iCs/>
      <w:sz w:val="24"/>
      <w:szCs w:val="24"/>
    </w:rPr>
  </w:style>
  <w:style w:type="character" w:customStyle="1" w:styleId="Heading9Char">
    <w:name w:val="Heading 9 Char"/>
    <w:basedOn w:val="DefaultParagraphFont"/>
    <w:link w:val="Heading9"/>
    <w:uiPriority w:val="99"/>
    <w:semiHidden/>
    <w:locked/>
    <w:rsid w:val="001B5DC0"/>
    <w:rPr>
      <w:rFonts w:ascii="Cambria" w:hAnsi="Cambria" w:cs="Cambria"/>
    </w:rPr>
  </w:style>
  <w:style w:type="table" w:styleId="TableGrid">
    <w:name w:val="Table Grid"/>
    <w:basedOn w:val="TableNormal"/>
    <w:rsid w:val="00155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632B7"/>
    <w:pPr>
      <w:tabs>
        <w:tab w:val="center" w:pos="4320"/>
        <w:tab w:val="right" w:pos="8640"/>
      </w:tabs>
    </w:pPr>
  </w:style>
  <w:style w:type="character" w:customStyle="1" w:styleId="HeaderChar">
    <w:name w:val="Header Char"/>
    <w:basedOn w:val="DefaultParagraphFont"/>
    <w:link w:val="Header"/>
    <w:uiPriority w:val="99"/>
    <w:locked/>
    <w:rsid w:val="001B5DC0"/>
    <w:rPr>
      <w:sz w:val="24"/>
      <w:szCs w:val="24"/>
    </w:rPr>
  </w:style>
  <w:style w:type="paragraph" w:styleId="Footer">
    <w:name w:val="footer"/>
    <w:basedOn w:val="Normal"/>
    <w:link w:val="FooterChar"/>
    <w:uiPriority w:val="99"/>
    <w:rsid w:val="004632B7"/>
    <w:pPr>
      <w:tabs>
        <w:tab w:val="center" w:pos="4320"/>
        <w:tab w:val="right" w:pos="8640"/>
      </w:tabs>
    </w:pPr>
  </w:style>
  <w:style w:type="character" w:customStyle="1" w:styleId="FooterChar">
    <w:name w:val="Footer Char"/>
    <w:basedOn w:val="DefaultParagraphFont"/>
    <w:link w:val="Footer"/>
    <w:uiPriority w:val="99"/>
    <w:locked/>
    <w:rsid w:val="001B5DC0"/>
    <w:rPr>
      <w:sz w:val="24"/>
      <w:szCs w:val="24"/>
    </w:rPr>
  </w:style>
  <w:style w:type="character" w:styleId="PageNumber">
    <w:name w:val="page number"/>
    <w:basedOn w:val="DefaultParagraphFont"/>
    <w:uiPriority w:val="99"/>
    <w:rsid w:val="004632B7"/>
  </w:style>
  <w:style w:type="paragraph" w:customStyle="1" w:styleId="font7">
    <w:name w:val="font7"/>
    <w:basedOn w:val="Normal"/>
    <w:uiPriority w:val="99"/>
    <w:rsid w:val="004E0B4E"/>
    <w:pPr>
      <w:spacing w:before="100" w:beforeAutospacing="1" w:after="100" w:afterAutospacing="1"/>
    </w:pPr>
    <w:rPr>
      <w:rFonts w:ascii="Symbol" w:hAnsi="Symbol" w:cs="Symbol"/>
    </w:rPr>
  </w:style>
  <w:style w:type="paragraph" w:styleId="BodyText2">
    <w:name w:val="Body Text 2"/>
    <w:basedOn w:val="Normal"/>
    <w:link w:val="BodyText2Char"/>
    <w:uiPriority w:val="99"/>
    <w:rsid w:val="00820EA0"/>
    <w:pPr>
      <w:ind w:left="1080" w:firstLine="360"/>
      <w:jc w:val="both"/>
    </w:pPr>
    <w:rPr>
      <w:rFonts w:ascii="Verdana" w:hAnsi="Verdana" w:cs="Verdana"/>
    </w:rPr>
  </w:style>
  <w:style w:type="character" w:customStyle="1" w:styleId="BodyText2Char">
    <w:name w:val="Body Text 2 Char"/>
    <w:basedOn w:val="DefaultParagraphFont"/>
    <w:link w:val="BodyText2"/>
    <w:uiPriority w:val="99"/>
    <w:semiHidden/>
    <w:locked/>
    <w:rsid w:val="001B5DC0"/>
    <w:rPr>
      <w:sz w:val="24"/>
      <w:szCs w:val="24"/>
    </w:rPr>
  </w:style>
  <w:style w:type="paragraph" w:styleId="BodyTextIndent3">
    <w:name w:val="Body Text Indent 3"/>
    <w:basedOn w:val="Normal"/>
    <w:link w:val="BodyTextIndent3Char"/>
    <w:uiPriority w:val="99"/>
    <w:rsid w:val="00EA6D23"/>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1B5DC0"/>
    <w:rPr>
      <w:sz w:val="16"/>
      <w:szCs w:val="16"/>
    </w:rPr>
  </w:style>
  <w:style w:type="paragraph" w:styleId="BodyText3">
    <w:name w:val="Body Text 3"/>
    <w:basedOn w:val="Normal"/>
    <w:link w:val="BodyText3Char"/>
    <w:uiPriority w:val="99"/>
    <w:rsid w:val="00EA6D23"/>
    <w:pPr>
      <w:spacing w:after="120"/>
    </w:pPr>
    <w:rPr>
      <w:sz w:val="16"/>
      <w:szCs w:val="16"/>
    </w:rPr>
  </w:style>
  <w:style w:type="character" w:customStyle="1" w:styleId="BodyText3Char">
    <w:name w:val="Body Text 3 Char"/>
    <w:basedOn w:val="DefaultParagraphFont"/>
    <w:link w:val="BodyText3"/>
    <w:uiPriority w:val="99"/>
    <w:semiHidden/>
    <w:locked/>
    <w:rsid w:val="001B5DC0"/>
    <w:rPr>
      <w:sz w:val="16"/>
      <w:szCs w:val="16"/>
    </w:rPr>
  </w:style>
  <w:style w:type="paragraph" w:styleId="BodyTextIndent2">
    <w:name w:val="Body Text Indent 2"/>
    <w:basedOn w:val="Normal"/>
    <w:link w:val="BodyTextIndent2Char"/>
    <w:uiPriority w:val="99"/>
    <w:rsid w:val="00880ACF"/>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1B5DC0"/>
    <w:rPr>
      <w:sz w:val="24"/>
      <w:szCs w:val="24"/>
    </w:rPr>
  </w:style>
  <w:style w:type="paragraph" w:styleId="BodyText">
    <w:name w:val="Body Text"/>
    <w:basedOn w:val="Normal"/>
    <w:link w:val="BodyTextChar"/>
    <w:uiPriority w:val="99"/>
    <w:rsid w:val="00F14679"/>
    <w:pPr>
      <w:spacing w:after="120"/>
    </w:pPr>
  </w:style>
  <w:style w:type="character" w:customStyle="1" w:styleId="BodyTextChar">
    <w:name w:val="Body Text Char"/>
    <w:basedOn w:val="DefaultParagraphFont"/>
    <w:link w:val="BodyText"/>
    <w:uiPriority w:val="99"/>
    <w:semiHidden/>
    <w:locked/>
    <w:rsid w:val="001B5DC0"/>
    <w:rPr>
      <w:sz w:val="24"/>
      <w:szCs w:val="24"/>
    </w:rPr>
  </w:style>
  <w:style w:type="paragraph" w:styleId="ListParagraph">
    <w:name w:val="List Paragraph"/>
    <w:basedOn w:val="Normal"/>
    <w:uiPriority w:val="34"/>
    <w:qFormat/>
    <w:rsid w:val="00DD2366"/>
    <w:pPr>
      <w:spacing w:before="240" w:after="120"/>
      <w:ind w:left="720"/>
      <w:jc w:val="center"/>
    </w:pPr>
    <w:rPr>
      <w:rFonts w:ascii="Arial" w:hAnsi="Arial" w:cs="Arial"/>
      <w:sz w:val="20"/>
      <w:szCs w:val="20"/>
    </w:rPr>
  </w:style>
  <w:style w:type="paragraph" w:styleId="Title">
    <w:name w:val="Title"/>
    <w:basedOn w:val="Normal"/>
    <w:link w:val="TitleChar"/>
    <w:uiPriority w:val="99"/>
    <w:qFormat/>
    <w:rsid w:val="00DD2366"/>
    <w:pPr>
      <w:jc w:val="center"/>
    </w:pPr>
    <w:rPr>
      <w:b/>
      <w:bCs/>
    </w:rPr>
  </w:style>
  <w:style w:type="character" w:customStyle="1" w:styleId="TitleChar">
    <w:name w:val="Title Char"/>
    <w:basedOn w:val="DefaultParagraphFont"/>
    <w:link w:val="Title"/>
    <w:uiPriority w:val="99"/>
    <w:locked/>
    <w:rsid w:val="001B5DC0"/>
    <w:rPr>
      <w:rFonts w:ascii="Cambria" w:hAnsi="Cambria" w:cs="Cambria"/>
      <w:b/>
      <w:bCs/>
      <w:kern w:val="28"/>
      <w:sz w:val="32"/>
      <w:szCs w:val="32"/>
    </w:rPr>
  </w:style>
  <w:style w:type="character" w:styleId="Hyperlink">
    <w:name w:val="Hyperlink"/>
    <w:basedOn w:val="DefaultParagraphFont"/>
    <w:rsid w:val="008B6427"/>
    <w:rPr>
      <w:color w:val="0000FF"/>
      <w:u w:val="single"/>
    </w:rPr>
  </w:style>
  <w:style w:type="table" w:styleId="LightShading-Accent2">
    <w:name w:val="Light Shading Accent 2"/>
    <w:basedOn w:val="TableNormal"/>
    <w:uiPriority w:val="60"/>
    <w:rsid w:val="001C5F8C"/>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11">
    <w:name w:val="Light Shading - Accent 11"/>
    <w:basedOn w:val="TableNormal"/>
    <w:uiPriority w:val="60"/>
    <w:rsid w:val="001C5F8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1C5F8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List2-Accent1">
    <w:name w:val="Medium List 2 Accent 1"/>
    <w:basedOn w:val="TableNormal"/>
    <w:uiPriority w:val="66"/>
    <w:rsid w:val="008C2725"/>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themeColor="accent1"/>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DocumentMap">
    <w:name w:val="Document Map"/>
    <w:basedOn w:val="Normal"/>
    <w:link w:val="DocumentMapChar"/>
    <w:uiPriority w:val="99"/>
    <w:semiHidden/>
    <w:unhideWhenUsed/>
    <w:rsid w:val="00E7436A"/>
    <w:rPr>
      <w:rFonts w:ascii="Tahoma" w:hAnsi="Tahoma" w:cs="Tahoma"/>
      <w:sz w:val="16"/>
      <w:szCs w:val="16"/>
    </w:rPr>
  </w:style>
  <w:style w:type="character" w:customStyle="1" w:styleId="DocumentMapChar">
    <w:name w:val="Document Map Char"/>
    <w:basedOn w:val="DefaultParagraphFont"/>
    <w:link w:val="DocumentMap"/>
    <w:uiPriority w:val="99"/>
    <w:semiHidden/>
    <w:rsid w:val="00E7436A"/>
    <w:rPr>
      <w:rFonts w:ascii="Tahoma" w:hAnsi="Tahoma" w:cs="Tahoma"/>
      <w:sz w:val="16"/>
      <w:szCs w:val="16"/>
    </w:rPr>
  </w:style>
  <w:style w:type="table" w:customStyle="1" w:styleId="MediumList1-Accent11">
    <w:name w:val="Medium List 1 - Accent 11"/>
    <w:basedOn w:val="TableNormal"/>
    <w:uiPriority w:val="65"/>
    <w:rsid w:val="009D7EAC"/>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9D7EAC"/>
    <w:rPr>
      <w:color w:val="00000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ColorfulGrid-Accent1">
    <w:name w:val="Colorful Grid Accent 1"/>
    <w:basedOn w:val="TableNormal"/>
    <w:uiPriority w:val="73"/>
    <w:rsid w:val="009D7EA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styleId="NormalWeb">
    <w:name w:val="Normal (Web)"/>
    <w:basedOn w:val="Normal"/>
    <w:uiPriority w:val="99"/>
    <w:semiHidden/>
    <w:unhideWhenUsed/>
    <w:rsid w:val="00C12A28"/>
    <w:pPr>
      <w:spacing w:before="100" w:beforeAutospacing="1" w:after="100" w:afterAutospacing="1"/>
    </w:pPr>
  </w:style>
  <w:style w:type="paragraph" w:styleId="BalloonText">
    <w:name w:val="Balloon Text"/>
    <w:basedOn w:val="Normal"/>
    <w:link w:val="BalloonTextChar"/>
    <w:uiPriority w:val="99"/>
    <w:semiHidden/>
    <w:unhideWhenUsed/>
    <w:rsid w:val="00022AE7"/>
    <w:rPr>
      <w:rFonts w:ascii="Tahoma" w:hAnsi="Tahoma" w:cs="Tahoma"/>
      <w:sz w:val="16"/>
      <w:szCs w:val="16"/>
    </w:rPr>
  </w:style>
  <w:style w:type="character" w:customStyle="1" w:styleId="BalloonTextChar">
    <w:name w:val="Balloon Text Char"/>
    <w:basedOn w:val="DefaultParagraphFont"/>
    <w:link w:val="BalloonText"/>
    <w:uiPriority w:val="99"/>
    <w:semiHidden/>
    <w:rsid w:val="00022AE7"/>
    <w:rPr>
      <w:rFonts w:ascii="Tahoma" w:hAnsi="Tahoma" w:cs="Tahoma"/>
      <w:sz w:val="16"/>
      <w:szCs w:val="16"/>
    </w:rPr>
  </w:style>
  <w:style w:type="paragraph" w:styleId="Caption">
    <w:name w:val="caption"/>
    <w:basedOn w:val="Normal"/>
    <w:next w:val="Normal"/>
    <w:link w:val="CaptionChar"/>
    <w:uiPriority w:val="35"/>
    <w:unhideWhenUsed/>
    <w:qFormat/>
    <w:locked/>
    <w:rsid w:val="00332F41"/>
    <w:pPr>
      <w:spacing w:before="100" w:after="200" w:line="276" w:lineRule="auto"/>
    </w:pPr>
    <w:rPr>
      <w:rFonts w:ascii="Calibri" w:hAnsi="Calibri"/>
      <w:b/>
      <w:bCs/>
      <w:color w:val="2E74B5"/>
      <w:sz w:val="16"/>
      <w:szCs w:val="16"/>
      <w:lang w:val="id-ID"/>
    </w:rPr>
  </w:style>
  <w:style w:type="character" w:customStyle="1" w:styleId="CaptionChar">
    <w:name w:val="Caption Char"/>
    <w:link w:val="Caption"/>
    <w:uiPriority w:val="35"/>
    <w:rsid w:val="00332F41"/>
    <w:rPr>
      <w:rFonts w:ascii="Calibri" w:hAnsi="Calibri"/>
      <w:b/>
      <w:bCs/>
      <w:color w:val="2E74B5"/>
      <w:sz w:val="16"/>
      <w:szCs w:val="16"/>
      <w:lang w:val="id-ID"/>
    </w:rPr>
  </w:style>
  <w:style w:type="character" w:customStyle="1" w:styleId="Heading3Char">
    <w:name w:val="Heading 3 Char"/>
    <w:basedOn w:val="DefaultParagraphFont"/>
    <w:link w:val="Heading3"/>
    <w:semiHidden/>
    <w:rsid w:val="00013BBD"/>
    <w:rPr>
      <w:rFonts w:asciiTheme="majorHAnsi" w:eastAsiaTheme="majorEastAsia" w:hAnsiTheme="majorHAnsi" w:cstheme="majorBidi"/>
      <w:b/>
      <w:bCs/>
      <w:color w:val="4F81BD" w:themeColor="accent1"/>
      <w:sz w:val="24"/>
      <w:szCs w:val="24"/>
    </w:rPr>
  </w:style>
  <w:style w:type="paragraph" w:customStyle="1" w:styleId="Default">
    <w:name w:val="Default"/>
    <w:rsid w:val="00B615C0"/>
    <w:pPr>
      <w:autoSpaceDE w:val="0"/>
      <w:autoSpaceDN w:val="0"/>
      <w:adjustRightInd w:val="0"/>
    </w:pPr>
    <w:rPr>
      <w:color w:val="000000"/>
      <w:sz w:val="24"/>
      <w:szCs w:val="24"/>
      <w:lang w:val="id-ID"/>
    </w:rPr>
  </w:style>
  <w:style w:type="table" w:customStyle="1" w:styleId="LightShading1">
    <w:name w:val="Light Shading1"/>
    <w:basedOn w:val="TableNormal"/>
    <w:uiPriority w:val="60"/>
    <w:rsid w:val="004947D5"/>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4947D5"/>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2">
    <w:name w:val="Light Shading2"/>
    <w:basedOn w:val="TableNormal"/>
    <w:uiPriority w:val="60"/>
    <w:rsid w:val="00753B7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185294807">
      <w:bodyDiv w:val="1"/>
      <w:marLeft w:val="0"/>
      <w:marRight w:val="0"/>
      <w:marTop w:val="0"/>
      <w:marBottom w:val="0"/>
      <w:divBdr>
        <w:top w:val="none" w:sz="0" w:space="0" w:color="auto"/>
        <w:left w:val="none" w:sz="0" w:space="0" w:color="auto"/>
        <w:bottom w:val="none" w:sz="0" w:space="0" w:color="auto"/>
        <w:right w:val="none" w:sz="0" w:space="0" w:color="auto"/>
      </w:divBdr>
    </w:div>
    <w:div w:id="267977552">
      <w:bodyDiv w:val="1"/>
      <w:marLeft w:val="0"/>
      <w:marRight w:val="0"/>
      <w:marTop w:val="0"/>
      <w:marBottom w:val="0"/>
      <w:divBdr>
        <w:top w:val="none" w:sz="0" w:space="0" w:color="auto"/>
        <w:left w:val="none" w:sz="0" w:space="0" w:color="auto"/>
        <w:bottom w:val="none" w:sz="0" w:space="0" w:color="auto"/>
        <w:right w:val="none" w:sz="0" w:space="0" w:color="auto"/>
      </w:divBdr>
    </w:div>
    <w:div w:id="832986607">
      <w:bodyDiv w:val="1"/>
      <w:marLeft w:val="0"/>
      <w:marRight w:val="0"/>
      <w:marTop w:val="0"/>
      <w:marBottom w:val="0"/>
      <w:divBdr>
        <w:top w:val="none" w:sz="0" w:space="0" w:color="auto"/>
        <w:left w:val="none" w:sz="0" w:space="0" w:color="auto"/>
        <w:bottom w:val="none" w:sz="0" w:space="0" w:color="auto"/>
        <w:right w:val="none" w:sz="0" w:space="0" w:color="auto"/>
      </w:divBdr>
    </w:div>
    <w:div w:id="997803461">
      <w:bodyDiv w:val="1"/>
      <w:marLeft w:val="0"/>
      <w:marRight w:val="0"/>
      <w:marTop w:val="0"/>
      <w:marBottom w:val="0"/>
      <w:divBdr>
        <w:top w:val="none" w:sz="0" w:space="0" w:color="auto"/>
        <w:left w:val="none" w:sz="0" w:space="0" w:color="auto"/>
        <w:bottom w:val="none" w:sz="0" w:space="0" w:color="auto"/>
        <w:right w:val="none" w:sz="0" w:space="0" w:color="auto"/>
      </w:divBdr>
    </w:div>
    <w:div w:id="1083526060">
      <w:bodyDiv w:val="1"/>
      <w:marLeft w:val="0"/>
      <w:marRight w:val="0"/>
      <w:marTop w:val="0"/>
      <w:marBottom w:val="0"/>
      <w:divBdr>
        <w:top w:val="none" w:sz="0" w:space="0" w:color="auto"/>
        <w:left w:val="none" w:sz="0" w:space="0" w:color="auto"/>
        <w:bottom w:val="none" w:sz="0" w:space="0" w:color="auto"/>
        <w:right w:val="none" w:sz="0" w:space="0" w:color="auto"/>
      </w:divBdr>
    </w:div>
    <w:div w:id="1181579514">
      <w:bodyDiv w:val="1"/>
      <w:marLeft w:val="0"/>
      <w:marRight w:val="0"/>
      <w:marTop w:val="0"/>
      <w:marBottom w:val="0"/>
      <w:divBdr>
        <w:top w:val="none" w:sz="0" w:space="0" w:color="auto"/>
        <w:left w:val="none" w:sz="0" w:space="0" w:color="auto"/>
        <w:bottom w:val="none" w:sz="0" w:space="0" w:color="auto"/>
        <w:right w:val="none" w:sz="0" w:space="0" w:color="auto"/>
      </w:divBdr>
    </w:div>
    <w:div w:id="15672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package1.package"/></Relationships>
</file>

<file path=word/charts/_rels/chart2.xml.rels><?xml version="1.0" encoding="UTF-8" standalone="yes"?>
<Relationships xmlns="http://schemas.openxmlformats.org/package/2006/relationships"><Relationship Id="rId1" Type="http://schemas.openxmlformats.org/officeDocument/2006/relationships/package" Target="../embeddings/package2.package"/></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package4.package"/></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package7.package"/></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7.9382837561972633E-2"/>
          <c:y val="4.8908573928258973E-2"/>
          <c:w val="0.71272364391952014"/>
          <c:h val="0.81364423197101154"/>
        </c:manualLayout>
      </c:layout>
      <c:lineChart>
        <c:grouping val="standard"/>
        <c:ser>
          <c:idx val="0"/>
          <c:order val="0"/>
          <c:tx>
            <c:strRef>
              <c:f>Sheet1!$B$1</c:f>
              <c:strCache>
                <c:ptCount val="1"/>
                <c:pt idx="0">
                  <c:v>Pertumbuhan Ekonomi Sulawesi Tenggara</c:v>
                </c:pt>
              </c:strCache>
            </c:strRef>
          </c:tx>
          <c:dLbls>
            <c:txPr>
              <a:bodyPr/>
              <a:lstStyle/>
              <a:p>
                <a:pPr>
                  <a:defRPr sz="1400"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Sheet1!$B$2:$B$6</c:f>
              <c:numCache>
                <c:formatCode>General</c:formatCode>
                <c:ptCount val="5"/>
                <c:pt idx="0">
                  <c:v>8.19</c:v>
                </c:pt>
                <c:pt idx="1">
                  <c:v>8.68</c:v>
                </c:pt>
                <c:pt idx="2">
                  <c:v>10.41</c:v>
                </c:pt>
                <c:pt idx="3">
                  <c:v>7.28</c:v>
                </c:pt>
                <c:pt idx="4">
                  <c:v>6.3</c:v>
                </c:pt>
              </c:numCache>
            </c:numRef>
          </c:val>
        </c:ser>
        <c:ser>
          <c:idx val="1"/>
          <c:order val="1"/>
          <c:tx>
            <c:strRef>
              <c:f>Sheet1!$C$1</c:f>
              <c:strCache>
                <c:ptCount val="1"/>
                <c:pt idx="0">
                  <c:v>Pertumbuhan Ekonomi Nasional</c:v>
                </c:pt>
              </c:strCache>
            </c:strRef>
          </c:tx>
          <c:dLbls>
            <c:txPr>
              <a:bodyPr/>
              <a:lstStyle/>
              <a:p>
                <a:pPr>
                  <a:defRPr sz="1400"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Sheet1!$C$2:$C$6</c:f>
              <c:numCache>
                <c:formatCode>General</c:formatCode>
                <c:ptCount val="5"/>
                <c:pt idx="0">
                  <c:v>6.1</c:v>
                </c:pt>
                <c:pt idx="1">
                  <c:v>6.2</c:v>
                </c:pt>
                <c:pt idx="2">
                  <c:v>6</c:v>
                </c:pt>
                <c:pt idx="3">
                  <c:v>5.6</c:v>
                </c:pt>
                <c:pt idx="4">
                  <c:v>5</c:v>
                </c:pt>
              </c:numCache>
            </c:numRef>
          </c:val>
        </c:ser>
        <c:marker val="1"/>
        <c:axId val="121550720"/>
        <c:axId val="121552256"/>
      </c:lineChart>
      <c:catAx>
        <c:axId val="121550720"/>
        <c:scaling>
          <c:orientation val="minMax"/>
        </c:scaling>
        <c:axPos val="b"/>
        <c:numFmt formatCode="General" sourceLinked="1"/>
        <c:tickLblPos val="nextTo"/>
        <c:txPr>
          <a:bodyPr/>
          <a:lstStyle/>
          <a:p>
            <a:pPr>
              <a:defRPr sz="1200" b="1"/>
            </a:pPr>
            <a:endParaRPr lang="en-US"/>
          </a:p>
        </c:txPr>
        <c:crossAx val="121552256"/>
        <c:crosses val="autoZero"/>
        <c:auto val="1"/>
        <c:lblAlgn val="ctr"/>
        <c:lblOffset val="100"/>
      </c:catAx>
      <c:valAx>
        <c:axId val="121552256"/>
        <c:scaling>
          <c:orientation val="minMax"/>
        </c:scaling>
        <c:axPos val="l"/>
        <c:majorGridlines/>
        <c:numFmt formatCode="General" sourceLinked="1"/>
        <c:tickLblPos val="nextTo"/>
        <c:txPr>
          <a:bodyPr/>
          <a:lstStyle/>
          <a:p>
            <a:pPr>
              <a:defRPr sz="1200" b="1"/>
            </a:pPr>
            <a:endParaRPr lang="en-US"/>
          </a:p>
        </c:txPr>
        <c:crossAx val="121550720"/>
        <c:crosses val="autoZero"/>
        <c:crossBetween val="between"/>
      </c:valAx>
    </c:plotArea>
    <c:legend>
      <c:legendPos val="r"/>
      <c:layout>
        <c:manualLayout>
          <c:xMode val="edge"/>
          <c:yMode val="edge"/>
          <c:x val="0.79905092592591709"/>
          <c:y val="0.38029433820772401"/>
          <c:w val="0.1986342592592592"/>
          <c:h val="0.51718910136232121"/>
        </c:manualLayout>
      </c:layout>
    </c:legend>
    <c:plotVisOnly val="1"/>
  </c:chart>
  <c:spPr>
    <a:gradFill>
      <a:gsLst>
        <a:gs pos="0">
          <a:schemeClr val="accent2">
            <a:lumMod val="60000"/>
            <a:lumOff val="40000"/>
          </a:schemeClr>
        </a:gs>
        <a:gs pos="50000">
          <a:srgbClr val="4F81BD">
            <a:tint val="44500"/>
            <a:satMod val="160000"/>
          </a:srgbClr>
        </a:gs>
        <a:gs pos="100000">
          <a:srgbClr val="4F81BD">
            <a:tint val="23500"/>
            <a:satMod val="160000"/>
          </a:srgbClr>
        </a:gs>
      </a:gsLst>
      <a:lin ang="5400000" scaled="0"/>
    </a:gradFill>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stacked"/>
        <c:ser>
          <c:idx val="0"/>
          <c:order val="0"/>
          <c:tx>
            <c:strRef>
              <c:f>Sheet1!$B$1</c:f>
              <c:strCache>
                <c:ptCount val="1"/>
                <c:pt idx="0">
                  <c:v> Konsumsi Rumah Tangga</c:v>
                </c:pt>
              </c:strCache>
            </c:strRef>
          </c:tx>
          <c:dLbls>
            <c:txPr>
              <a:bodyPr/>
              <a:lstStyle/>
              <a:p>
                <a:pPr>
                  <a:defRPr sz="1050"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Sheet1!$B$2:$B$6</c:f>
              <c:numCache>
                <c:formatCode>General</c:formatCode>
                <c:ptCount val="5"/>
                <c:pt idx="0">
                  <c:v>52.56</c:v>
                </c:pt>
                <c:pt idx="1">
                  <c:v>50.620000000000012</c:v>
                </c:pt>
                <c:pt idx="2">
                  <c:v>50.08</c:v>
                </c:pt>
                <c:pt idx="3">
                  <c:v>51.32</c:v>
                </c:pt>
                <c:pt idx="4">
                  <c:v>51.44</c:v>
                </c:pt>
              </c:numCache>
            </c:numRef>
          </c:val>
        </c:ser>
        <c:ser>
          <c:idx val="1"/>
          <c:order val="1"/>
          <c:tx>
            <c:strRef>
              <c:f>Sheet1!$C$1</c:f>
              <c:strCache>
                <c:ptCount val="1"/>
                <c:pt idx="0">
                  <c:v>Konsumsi LNPRT</c:v>
                </c:pt>
              </c:strCache>
            </c:strRef>
          </c:tx>
          <c:dLbls>
            <c:txPr>
              <a:bodyPr/>
              <a:lstStyle/>
              <a:p>
                <a:pPr>
                  <a:defRPr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Sheet1!$C$2:$C$6</c:f>
              <c:numCache>
                <c:formatCode>General</c:formatCode>
                <c:ptCount val="5"/>
                <c:pt idx="0">
                  <c:v>1.32</c:v>
                </c:pt>
                <c:pt idx="1">
                  <c:v>1.25</c:v>
                </c:pt>
                <c:pt idx="2">
                  <c:v>1.1200000000000001</c:v>
                </c:pt>
                <c:pt idx="3">
                  <c:v>1.07</c:v>
                </c:pt>
                <c:pt idx="4">
                  <c:v>1.1100000000000001</c:v>
                </c:pt>
              </c:numCache>
            </c:numRef>
          </c:val>
        </c:ser>
        <c:ser>
          <c:idx val="2"/>
          <c:order val="2"/>
          <c:tx>
            <c:strRef>
              <c:f>Sheet1!$D$1</c:f>
              <c:strCache>
                <c:ptCount val="1"/>
                <c:pt idx="0">
                  <c:v>Konsumsi Pemerintah</c:v>
                </c:pt>
              </c:strCache>
            </c:strRef>
          </c:tx>
          <c:dLbls>
            <c:txPr>
              <a:bodyPr/>
              <a:lstStyle/>
              <a:p>
                <a:pPr>
                  <a:defRPr sz="1050"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Sheet1!$D$2:$D$6</c:f>
              <c:numCache>
                <c:formatCode>General</c:formatCode>
                <c:ptCount val="5"/>
                <c:pt idx="0">
                  <c:v>15.93</c:v>
                </c:pt>
                <c:pt idx="1">
                  <c:v>17.37</c:v>
                </c:pt>
                <c:pt idx="2">
                  <c:v>15.51</c:v>
                </c:pt>
                <c:pt idx="3">
                  <c:v>15.27</c:v>
                </c:pt>
                <c:pt idx="4">
                  <c:v>14.93</c:v>
                </c:pt>
              </c:numCache>
            </c:numRef>
          </c:val>
        </c:ser>
        <c:ser>
          <c:idx val="3"/>
          <c:order val="3"/>
          <c:tx>
            <c:strRef>
              <c:f>Sheet1!$E$1</c:f>
              <c:strCache>
                <c:ptCount val="1"/>
                <c:pt idx="0">
                  <c:v>PMTB</c:v>
                </c:pt>
              </c:strCache>
            </c:strRef>
          </c:tx>
          <c:dLbls>
            <c:txPr>
              <a:bodyPr/>
              <a:lstStyle/>
              <a:p>
                <a:pPr>
                  <a:defRPr sz="1050"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Sheet1!$E$2:$E$6</c:f>
              <c:numCache>
                <c:formatCode>General</c:formatCode>
                <c:ptCount val="5"/>
                <c:pt idx="0">
                  <c:v>43.44</c:v>
                </c:pt>
                <c:pt idx="1">
                  <c:v>40.380000000000003</c:v>
                </c:pt>
                <c:pt idx="2">
                  <c:v>36.35</c:v>
                </c:pt>
                <c:pt idx="3">
                  <c:v>35.83</c:v>
                </c:pt>
                <c:pt idx="4">
                  <c:v>37.130000000000003</c:v>
                </c:pt>
              </c:numCache>
            </c:numRef>
          </c:val>
        </c:ser>
        <c:ser>
          <c:idx val="4"/>
          <c:order val="4"/>
          <c:tx>
            <c:strRef>
              <c:f>Sheet1!$F$1</c:f>
              <c:strCache>
                <c:ptCount val="1"/>
                <c:pt idx="0">
                  <c:v>Perubahan Inventori</c:v>
                </c:pt>
              </c:strCache>
            </c:strRef>
          </c:tx>
          <c:cat>
            <c:numRef>
              <c:f>Sheet1!$A$2:$A$6</c:f>
              <c:numCache>
                <c:formatCode>General</c:formatCode>
                <c:ptCount val="5"/>
                <c:pt idx="0">
                  <c:v>2010</c:v>
                </c:pt>
                <c:pt idx="1">
                  <c:v>2011</c:v>
                </c:pt>
                <c:pt idx="2">
                  <c:v>2012</c:v>
                </c:pt>
                <c:pt idx="3">
                  <c:v>2013</c:v>
                </c:pt>
                <c:pt idx="4">
                  <c:v>2014</c:v>
                </c:pt>
              </c:numCache>
            </c:numRef>
          </c:cat>
          <c:val>
            <c:numRef>
              <c:f>Sheet1!$F$2:$F$6</c:f>
              <c:numCache>
                <c:formatCode>General</c:formatCode>
                <c:ptCount val="5"/>
                <c:pt idx="0">
                  <c:v>0.65000000000000535</c:v>
                </c:pt>
                <c:pt idx="1">
                  <c:v>0.92</c:v>
                </c:pt>
                <c:pt idx="2">
                  <c:v>1.59</c:v>
                </c:pt>
                <c:pt idx="3">
                  <c:v>1.27</c:v>
                </c:pt>
                <c:pt idx="4">
                  <c:v>0.77000000000000524</c:v>
                </c:pt>
              </c:numCache>
            </c:numRef>
          </c:val>
        </c:ser>
        <c:ser>
          <c:idx val="5"/>
          <c:order val="5"/>
          <c:tx>
            <c:strRef>
              <c:f>Sheet1!$G$1</c:f>
              <c:strCache>
                <c:ptCount val="1"/>
                <c:pt idx="0">
                  <c:v>Ekspor</c:v>
                </c:pt>
              </c:strCache>
            </c:strRef>
          </c:tx>
          <c:dLbls>
            <c:showVal val="1"/>
          </c:dLbls>
          <c:cat>
            <c:numRef>
              <c:f>Sheet1!$A$2:$A$6</c:f>
              <c:numCache>
                <c:formatCode>General</c:formatCode>
                <c:ptCount val="5"/>
                <c:pt idx="0">
                  <c:v>2010</c:v>
                </c:pt>
                <c:pt idx="1">
                  <c:v>2011</c:v>
                </c:pt>
                <c:pt idx="2">
                  <c:v>2012</c:v>
                </c:pt>
                <c:pt idx="3">
                  <c:v>2013</c:v>
                </c:pt>
                <c:pt idx="4">
                  <c:v>2014</c:v>
                </c:pt>
              </c:numCache>
            </c:numRef>
          </c:cat>
          <c:val>
            <c:numRef>
              <c:f>Sheet1!$G$2:$G$6</c:f>
              <c:numCache>
                <c:formatCode>General</c:formatCode>
                <c:ptCount val="5"/>
                <c:pt idx="0">
                  <c:v>22.66</c:v>
                </c:pt>
                <c:pt idx="1">
                  <c:v>29.25</c:v>
                </c:pt>
                <c:pt idx="2">
                  <c:v>27.939999999999987</c:v>
                </c:pt>
                <c:pt idx="3">
                  <c:v>31.32</c:v>
                </c:pt>
                <c:pt idx="4">
                  <c:v>40.96</c:v>
                </c:pt>
              </c:numCache>
            </c:numRef>
          </c:val>
        </c:ser>
        <c:ser>
          <c:idx val="6"/>
          <c:order val="6"/>
          <c:tx>
            <c:strRef>
              <c:f>Sheet1!$H$1</c:f>
              <c:strCache>
                <c:ptCount val="1"/>
                <c:pt idx="0">
                  <c:v>Impor</c:v>
                </c:pt>
              </c:strCache>
            </c:strRef>
          </c:tx>
          <c:dLbls>
            <c:showVal val="1"/>
          </c:dLbls>
          <c:cat>
            <c:numRef>
              <c:f>Sheet1!$A$2:$A$6</c:f>
              <c:numCache>
                <c:formatCode>General</c:formatCode>
                <c:ptCount val="5"/>
                <c:pt idx="0">
                  <c:v>2010</c:v>
                </c:pt>
                <c:pt idx="1">
                  <c:v>2011</c:v>
                </c:pt>
                <c:pt idx="2">
                  <c:v>2012</c:v>
                </c:pt>
                <c:pt idx="3">
                  <c:v>2013</c:v>
                </c:pt>
                <c:pt idx="4">
                  <c:v>2014</c:v>
                </c:pt>
              </c:numCache>
            </c:numRef>
          </c:cat>
          <c:val>
            <c:numRef>
              <c:f>Sheet1!$H$2:$H$6</c:f>
              <c:numCache>
                <c:formatCode>General</c:formatCode>
                <c:ptCount val="5"/>
                <c:pt idx="0">
                  <c:v>36.550000000000004</c:v>
                </c:pt>
                <c:pt idx="1">
                  <c:v>37.950000000000003</c:v>
                </c:pt>
                <c:pt idx="2">
                  <c:v>32.6</c:v>
                </c:pt>
                <c:pt idx="3">
                  <c:v>36.06</c:v>
                </c:pt>
                <c:pt idx="4">
                  <c:v>46.33</c:v>
                </c:pt>
              </c:numCache>
            </c:numRef>
          </c:val>
        </c:ser>
        <c:shape val="box"/>
        <c:axId val="44190720"/>
        <c:axId val="44217088"/>
        <c:axId val="0"/>
      </c:bar3DChart>
      <c:catAx>
        <c:axId val="44190720"/>
        <c:scaling>
          <c:orientation val="minMax"/>
        </c:scaling>
        <c:axPos val="b"/>
        <c:numFmt formatCode="General" sourceLinked="1"/>
        <c:tickLblPos val="nextTo"/>
        <c:txPr>
          <a:bodyPr/>
          <a:lstStyle/>
          <a:p>
            <a:pPr>
              <a:defRPr sz="1100" b="1"/>
            </a:pPr>
            <a:endParaRPr lang="en-US"/>
          </a:p>
        </c:txPr>
        <c:crossAx val="44217088"/>
        <c:crosses val="autoZero"/>
        <c:auto val="1"/>
        <c:lblAlgn val="ctr"/>
        <c:lblOffset val="100"/>
      </c:catAx>
      <c:valAx>
        <c:axId val="44217088"/>
        <c:scaling>
          <c:orientation val="minMax"/>
        </c:scaling>
        <c:axPos val="l"/>
        <c:majorGridlines/>
        <c:numFmt formatCode="General" sourceLinked="1"/>
        <c:tickLblPos val="nextTo"/>
        <c:txPr>
          <a:bodyPr/>
          <a:lstStyle/>
          <a:p>
            <a:pPr>
              <a:defRPr sz="1200" b="1"/>
            </a:pPr>
            <a:endParaRPr lang="en-US"/>
          </a:p>
        </c:txPr>
        <c:crossAx val="44190720"/>
        <c:crosses val="autoZero"/>
        <c:crossBetween val="between"/>
      </c:valAx>
    </c:plotArea>
    <c:legend>
      <c:legendPos val="r"/>
      <c:layout>
        <c:manualLayout>
          <c:xMode val="edge"/>
          <c:yMode val="edge"/>
          <c:x val="0.66213436862059361"/>
          <c:y val="0.25886139232596206"/>
          <c:w val="0.33786563137941605"/>
          <c:h val="0.59989468401089363"/>
        </c:manualLayout>
      </c:layout>
      <c:txPr>
        <a:bodyPr/>
        <a:lstStyle/>
        <a:p>
          <a:pPr>
            <a:defRPr sz="1200"/>
          </a:pPr>
          <a:endParaRPr lang="en-US"/>
        </a:p>
      </c:txPr>
    </c:legend>
    <c:plotVisOnly val="1"/>
  </c:chart>
  <c:spPr>
    <a:noFill/>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5.8670895304753459E-2"/>
          <c:y val="4.4057617797775388E-2"/>
          <c:w val="0.90805482648002456"/>
          <c:h val="0.66876753696556013"/>
        </c:manualLayout>
      </c:layout>
      <c:barChart>
        <c:barDir val="col"/>
        <c:grouping val="clustered"/>
        <c:ser>
          <c:idx val="0"/>
          <c:order val="0"/>
          <c:tx>
            <c:strRef>
              <c:f>Sheet1!$B$1</c:f>
              <c:strCache>
                <c:ptCount val="1"/>
                <c:pt idx="0">
                  <c:v>Atas Dasar Harga Berlaku</c:v>
                </c:pt>
              </c:strCache>
            </c:strRef>
          </c:tx>
          <c:dLbls>
            <c:txPr>
              <a:bodyPr/>
              <a:lstStyle/>
              <a:p>
                <a:pPr>
                  <a:defRPr sz="1200" b="1"/>
                </a:pPr>
                <a:endParaRPr lang="en-US"/>
              </a:p>
            </c:txPr>
            <c:showVal val="1"/>
          </c:dLbls>
          <c:cat>
            <c:strRef>
              <c:f>Sheet1!$A$2:$A$6</c:f>
              <c:strCache>
                <c:ptCount val="5"/>
                <c:pt idx="0">
                  <c:v>2010</c:v>
                </c:pt>
                <c:pt idx="1">
                  <c:v>2011</c:v>
                </c:pt>
                <c:pt idx="2">
                  <c:v>2012</c:v>
                </c:pt>
                <c:pt idx="3">
                  <c:v>2013*</c:v>
                </c:pt>
                <c:pt idx="4">
                  <c:v>2014**</c:v>
                </c:pt>
              </c:strCache>
            </c:strRef>
          </c:cat>
          <c:val>
            <c:numRef>
              <c:f>Sheet1!$B$2:$B$6</c:f>
              <c:numCache>
                <c:formatCode>General</c:formatCode>
                <c:ptCount val="5"/>
                <c:pt idx="0">
                  <c:v>6.1199999999999966</c:v>
                </c:pt>
                <c:pt idx="1">
                  <c:v>6.38</c:v>
                </c:pt>
                <c:pt idx="2">
                  <c:v>6.95</c:v>
                </c:pt>
                <c:pt idx="3">
                  <c:v>7.55</c:v>
                </c:pt>
                <c:pt idx="4">
                  <c:v>8.23</c:v>
                </c:pt>
              </c:numCache>
            </c:numRef>
          </c:val>
        </c:ser>
        <c:ser>
          <c:idx val="1"/>
          <c:order val="1"/>
          <c:tx>
            <c:strRef>
              <c:f>Sheet1!$C$1</c:f>
              <c:strCache>
                <c:ptCount val="1"/>
                <c:pt idx="0">
                  <c:v>Atas Dasar Harga Konstan</c:v>
                </c:pt>
              </c:strCache>
            </c:strRef>
          </c:tx>
          <c:dLbls>
            <c:txPr>
              <a:bodyPr/>
              <a:lstStyle/>
              <a:p>
                <a:pPr>
                  <a:defRPr sz="1200" b="1"/>
                </a:pPr>
                <a:endParaRPr lang="en-US"/>
              </a:p>
            </c:txPr>
            <c:showVal val="1"/>
          </c:dLbls>
          <c:cat>
            <c:strRef>
              <c:f>Sheet1!$A$2:$A$6</c:f>
              <c:strCache>
                <c:ptCount val="5"/>
                <c:pt idx="0">
                  <c:v>2010</c:v>
                </c:pt>
                <c:pt idx="1">
                  <c:v>2011</c:v>
                </c:pt>
                <c:pt idx="2">
                  <c:v>2012</c:v>
                </c:pt>
                <c:pt idx="3">
                  <c:v>2013*</c:v>
                </c:pt>
                <c:pt idx="4">
                  <c:v>2014**</c:v>
                </c:pt>
              </c:strCache>
            </c:strRef>
          </c:cat>
          <c:val>
            <c:numRef>
              <c:f>Sheet1!$C$2:$C$6</c:f>
              <c:numCache>
                <c:formatCode>General</c:formatCode>
                <c:ptCount val="5"/>
                <c:pt idx="0">
                  <c:v>3.7</c:v>
                </c:pt>
                <c:pt idx="1">
                  <c:v>4.84</c:v>
                </c:pt>
                <c:pt idx="2">
                  <c:v>6.34</c:v>
                </c:pt>
                <c:pt idx="3">
                  <c:v>6.5</c:v>
                </c:pt>
                <c:pt idx="4">
                  <c:v>6.4700000000000024</c:v>
                </c:pt>
              </c:numCache>
            </c:numRef>
          </c:val>
        </c:ser>
        <c:axId val="44583168"/>
        <c:axId val="44589056"/>
      </c:barChart>
      <c:catAx>
        <c:axId val="44583168"/>
        <c:scaling>
          <c:orientation val="minMax"/>
        </c:scaling>
        <c:axPos val="b"/>
        <c:tickLblPos val="nextTo"/>
        <c:txPr>
          <a:bodyPr/>
          <a:lstStyle/>
          <a:p>
            <a:pPr>
              <a:defRPr sz="1200" b="1"/>
            </a:pPr>
            <a:endParaRPr lang="en-US"/>
          </a:p>
        </c:txPr>
        <c:crossAx val="44589056"/>
        <c:crosses val="autoZero"/>
        <c:auto val="1"/>
        <c:lblAlgn val="ctr"/>
        <c:lblOffset val="100"/>
      </c:catAx>
      <c:valAx>
        <c:axId val="44589056"/>
        <c:scaling>
          <c:orientation val="minMax"/>
        </c:scaling>
        <c:axPos val="l"/>
        <c:majorGridlines/>
        <c:numFmt formatCode="General" sourceLinked="1"/>
        <c:tickLblPos val="nextTo"/>
        <c:crossAx val="44583168"/>
        <c:crosses val="autoZero"/>
        <c:crossBetween val="between"/>
      </c:valAx>
    </c:plotArea>
    <c:legend>
      <c:legendPos val="r"/>
      <c:layout>
        <c:manualLayout>
          <c:xMode val="edge"/>
          <c:yMode val="edge"/>
          <c:x val="0.17042611212481193"/>
          <c:y val="0.87306151844293722"/>
          <c:w val="0.70903738037400588"/>
          <c:h val="9.2321849201237663E-2"/>
        </c:manualLayout>
      </c:layout>
      <c:txPr>
        <a:bodyPr/>
        <a:lstStyle/>
        <a:p>
          <a:pPr>
            <a:defRPr b="1"/>
          </a:pPr>
          <a:endParaRPr lang="en-US"/>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1427857976086321"/>
          <c:y val="4.3799525059367579E-2"/>
          <c:w val="0.6124575313502475"/>
          <c:h val="0.82479190101237365"/>
        </c:manualLayout>
      </c:layout>
      <c:lineChart>
        <c:grouping val="stacked"/>
        <c:ser>
          <c:idx val="0"/>
          <c:order val="0"/>
          <c:tx>
            <c:strRef>
              <c:f>Sheet1!$B$1</c:f>
              <c:strCache>
                <c:ptCount val="1"/>
                <c:pt idx="0">
                  <c:v>PDRB perkapita ADHB</c:v>
                </c:pt>
              </c:strCache>
            </c:strRef>
          </c:tx>
          <c:dLbls>
            <c:showVal val="1"/>
          </c:dLbls>
          <c:cat>
            <c:numRef>
              <c:f>Sheet1!$A$2:$A$6</c:f>
              <c:numCache>
                <c:formatCode>General</c:formatCode>
                <c:ptCount val="5"/>
                <c:pt idx="0">
                  <c:v>2010</c:v>
                </c:pt>
                <c:pt idx="1">
                  <c:v>2011</c:v>
                </c:pt>
                <c:pt idx="2">
                  <c:v>2012</c:v>
                </c:pt>
                <c:pt idx="3">
                  <c:v>2013</c:v>
                </c:pt>
                <c:pt idx="4">
                  <c:v>2014</c:v>
                </c:pt>
              </c:numCache>
            </c:numRef>
          </c:cat>
          <c:val>
            <c:numRef>
              <c:f>Sheet1!$B$2:$B$6</c:f>
              <c:numCache>
                <c:formatCode>General</c:formatCode>
                <c:ptCount val="5"/>
                <c:pt idx="0">
                  <c:v>21572.99</c:v>
                </c:pt>
                <c:pt idx="1">
                  <c:v>24302.02</c:v>
                </c:pt>
                <c:pt idx="2">
                  <c:v>27582.17</c:v>
                </c:pt>
                <c:pt idx="3">
                  <c:v>29641.29</c:v>
                </c:pt>
                <c:pt idx="4">
                  <c:v>32114.86</c:v>
                </c:pt>
              </c:numCache>
            </c:numRef>
          </c:val>
        </c:ser>
        <c:ser>
          <c:idx val="1"/>
          <c:order val="1"/>
          <c:tx>
            <c:strRef>
              <c:f>Sheet1!$C$1</c:f>
              <c:strCache>
                <c:ptCount val="1"/>
                <c:pt idx="0">
                  <c:v>PDRB perkapita ADHK</c:v>
                </c:pt>
              </c:strCache>
            </c:strRef>
          </c:tx>
          <c:dLbls>
            <c:showVal val="1"/>
          </c:dLbls>
          <c:cat>
            <c:numRef>
              <c:f>Sheet1!$A$2:$A$6</c:f>
              <c:numCache>
                <c:formatCode>General</c:formatCode>
                <c:ptCount val="5"/>
                <c:pt idx="0">
                  <c:v>2010</c:v>
                </c:pt>
                <c:pt idx="1">
                  <c:v>2011</c:v>
                </c:pt>
                <c:pt idx="2">
                  <c:v>2012</c:v>
                </c:pt>
                <c:pt idx="3">
                  <c:v>2013</c:v>
                </c:pt>
                <c:pt idx="4">
                  <c:v>2014</c:v>
                </c:pt>
              </c:numCache>
            </c:numRef>
          </c:cat>
          <c:val>
            <c:numRef>
              <c:f>Sheet1!$C$2:$C$6</c:f>
              <c:numCache>
                <c:formatCode>General</c:formatCode>
                <c:ptCount val="5"/>
                <c:pt idx="0">
                  <c:v>21572.99</c:v>
                </c:pt>
                <c:pt idx="1">
                  <c:v>23337.99</c:v>
                </c:pt>
                <c:pt idx="2">
                  <c:v>25489.4</c:v>
                </c:pt>
                <c:pt idx="3">
                  <c:v>26817.62</c:v>
                </c:pt>
                <c:pt idx="4">
                  <c:v>27898.67</c:v>
                </c:pt>
              </c:numCache>
            </c:numRef>
          </c:val>
        </c:ser>
        <c:marker val="1"/>
        <c:axId val="44622592"/>
        <c:axId val="44624128"/>
      </c:lineChart>
      <c:catAx>
        <c:axId val="44622592"/>
        <c:scaling>
          <c:orientation val="minMax"/>
        </c:scaling>
        <c:axPos val="b"/>
        <c:numFmt formatCode="General" sourceLinked="1"/>
        <c:tickLblPos val="nextTo"/>
        <c:txPr>
          <a:bodyPr/>
          <a:lstStyle/>
          <a:p>
            <a:pPr>
              <a:defRPr sz="1100" b="1">
                <a:latin typeface="Arial" pitchFamily="34" charset="0"/>
                <a:cs typeface="Arial" pitchFamily="34" charset="0"/>
              </a:defRPr>
            </a:pPr>
            <a:endParaRPr lang="en-US"/>
          </a:p>
        </c:txPr>
        <c:crossAx val="44624128"/>
        <c:crosses val="autoZero"/>
        <c:auto val="1"/>
        <c:lblAlgn val="ctr"/>
        <c:lblOffset val="100"/>
      </c:catAx>
      <c:valAx>
        <c:axId val="44624128"/>
        <c:scaling>
          <c:orientation val="minMax"/>
        </c:scaling>
        <c:axPos val="l"/>
        <c:majorGridlines/>
        <c:numFmt formatCode="General" sourceLinked="1"/>
        <c:tickLblPos val="nextTo"/>
        <c:txPr>
          <a:bodyPr/>
          <a:lstStyle/>
          <a:p>
            <a:pPr>
              <a:defRPr sz="1050" b="1">
                <a:latin typeface="Arial Black" pitchFamily="34" charset="0"/>
                <a:cs typeface="Arial" pitchFamily="34" charset="0"/>
              </a:defRPr>
            </a:pPr>
            <a:endParaRPr lang="en-US"/>
          </a:p>
        </c:txPr>
        <c:crossAx val="44622592"/>
        <c:crosses val="autoZero"/>
        <c:crossBetween val="between"/>
      </c:valAx>
    </c:plotArea>
    <c:legend>
      <c:legendPos val="r"/>
      <c:layout>
        <c:manualLayout>
          <c:xMode val="edge"/>
          <c:yMode val="edge"/>
          <c:x val="0.77534722222222263"/>
          <c:y val="0.4282424071991025"/>
          <c:w val="0.21076388888888944"/>
          <c:h val="0.40541994750656168"/>
        </c:manualLayout>
      </c:layout>
    </c:legend>
    <c:plotVisOnly val="1"/>
  </c:chart>
  <c:spPr>
    <a:solidFill>
      <a:schemeClr val="accent2">
        <a:lumMod val="20000"/>
        <a:lumOff val="80000"/>
      </a:schemeClr>
    </a:solidFill>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title>
      <c:layout/>
      <c:txPr>
        <a:bodyPr/>
        <a:lstStyle/>
        <a:p>
          <a:pPr>
            <a:defRPr sz="1800"/>
          </a:pPr>
          <a:endParaRPr lang="en-US"/>
        </a:p>
      </c:txPr>
    </c:title>
    <c:plotArea>
      <c:layout/>
      <c:lineChart>
        <c:grouping val="standard"/>
        <c:ser>
          <c:idx val="0"/>
          <c:order val="0"/>
          <c:tx>
            <c:strRef>
              <c:f>Sheet1!$B$1</c:f>
              <c:strCache>
                <c:ptCount val="1"/>
                <c:pt idx="0">
                  <c:v>INFLASI</c:v>
                </c:pt>
              </c:strCache>
            </c:strRef>
          </c:tx>
          <c:dLbls>
            <c:dLbl>
              <c:idx val="0"/>
              <c:layout>
                <c:manualLayout>
                  <c:x val="4.6296296296296658E-3"/>
                  <c:y val="0"/>
                </c:manualLayout>
              </c:layout>
              <c:showVal val="1"/>
            </c:dLbl>
            <c:txPr>
              <a:bodyPr/>
              <a:lstStyle/>
              <a:p>
                <a:pPr>
                  <a:defRPr sz="1200"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Sheet1!$B$2:$B$6</c:f>
              <c:numCache>
                <c:formatCode>General</c:formatCode>
                <c:ptCount val="5"/>
                <c:pt idx="0">
                  <c:v>3.8699999999999997</c:v>
                </c:pt>
                <c:pt idx="1">
                  <c:v>5.09</c:v>
                </c:pt>
                <c:pt idx="2">
                  <c:v>5.25</c:v>
                </c:pt>
                <c:pt idx="3">
                  <c:v>5.92</c:v>
                </c:pt>
                <c:pt idx="4">
                  <c:v>8.4500000000000028</c:v>
                </c:pt>
              </c:numCache>
            </c:numRef>
          </c:val>
        </c:ser>
        <c:marker val="1"/>
        <c:axId val="44689664"/>
        <c:axId val="44695552"/>
      </c:lineChart>
      <c:catAx>
        <c:axId val="44689664"/>
        <c:scaling>
          <c:orientation val="minMax"/>
        </c:scaling>
        <c:axPos val="b"/>
        <c:numFmt formatCode="General" sourceLinked="1"/>
        <c:tickLblPos val="nextTo"/>
        <c:txPr>
          <a:bodyPr/>
          <a:lstStyle/>
          <a:p>
            <a:pPr>
              <a:defRPr sz="1200" b="1"/>
            </a:pPr>
            <a:endParaRPr lang="en-US"/>
          </a:p>
        </c:txPr>
        <c:crossAx val="44695552"/>
        <c:crosses val="autoZero"/>
        <c:auto val="1"/>
        <c:lblAlgn val="ctr"/>
        <c:lblOffset val="100"/>
      </c:catAx>
      <c:valAx>
        <c:axId val="44695552"/>
        <c:scaling>
          <c:orientation val="minMax"/>
        </c:scaling>
        <c:axPos val="l"/>
        <c:majorGridlines/>
        <c:numFmt formatCode="General" sourceLinked="1"/>
        <c:tickLblPos val="nextTo"/>
        <c:txPr>
          <a:bodyPr/>
          <a:lstStyle/>
          <a:p>
            <a:pPr>
              <a:defRPr b="1"/>
            </a:pPr>
            <a:endParaRPr lang="en-US"/>
          </a:p>
        </c:txPr>
        <c:crossAx val="44689664"/>
        <c:crosses val="autoZero"/>
        <c:crossBetween val="between"/>
      </c:valAx>
    </c:plotArea>
    <c:plotVisOnly val="1"/>
  </c:chart>
  <c:spPr>
    <a:gradFill flip="none" rotWithShape="1">
      <a:gsLst>
        <a:gs pos="0">
          <a:srgbClr val="4F81BD">
            <a:lumMod val="40000"/>
            <a:lumOff val="60000"/>
            <a:shade val="30000"/>
            <a:satMod val="115000"/>
          </a:srgbClr>
        </a:gs>
        <a:gs pos="50000">
          <a:srgbClr val="4F81BD">
            <a:lumMod val="40000"/>
            <a:lumOff val="60000"/>
            <a:shade val="67500"/>
            <a:satMod val="115000"/>
          </a:srgbClr>
        </a:gs>
        <a:gs pos="100000">
          <a:srgbClr val="4F81BD">
            <a:lumMod val="40000"/>
            <a:lumOff val="60000"/>
            <a:shade val="100000"/>
            <a:satMod val="115000"/>
          </a:srgbClr>
        </a:gs>
      </a:gsLst>
      <a:path path="circle">
        <a:fillToRect t="100000" r="100000"/>
      </a:path>
      <a:tileRect l="-100000" b="-100000"/>
    </a:gradFill>
  </c:spPr>
  <c:txPr>
    <a:bodyPr/>
    <a:lstStyle/>
    <a:p>
      <a:pPr>
        <a:defRPr sz="1050"/>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style val="40"/>
  <c:chart>
    <c:title>
      <c:layout/>
      <c:txPr>
        <a:bodyPr/>
        <a:lstStyle/>
        <a:p>
          <a:pPr>
            <a:defRPr sz="1400"/>
          </a:pPr>
          <a:endParaRPr lang="en-US"/>
        </a:p>
      </c:txPr>
    </c:title>
    <c:plotArea>
      <c:layout/>
      <c:lineChart>
        <c:grouping val="standard"/>
        <c:ser>
          <c:idx val="0"/>
          <c:order val="0"/>
          <c:tx>
            <c:strRef>
              <c:f>Sheet1!$B$1</c:f>
              <c:strCache>
                <c:ptCount val="1"/>
                <c:pt idx="0">
                  <c:v>Tingkat Kemiskinan</c:v>
                </c:pt>
              </c:strCache>
            </c:strRef>
          </c:tx>
          <c:dLbls>
            <c:txPr>
              <a:bodyPr/>
              <a:lstStyle/>
              <a:p>
                <a:pPr>
                  <a:defRPr sz="1200"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Sheet1!$B$2:$B$6</c:f>
              <c:numCache>
                <c:formatCode>General</c:formatCode>
                <c:ptCount val="5"/>
                <c:pt idx="0">
                  <c:v>17.05</c:v>
                </c:pt>
                <c:pt idx="1">
                  <c:v>14.61</c:v>
                </c:pt>
                <c:pt idx="2">
                  <c:v>13.06</c:v>
                </c:pt>
                <c:pt idx="3">
                  <c:v>12.83</c:v>
                </c:pt>
                <c:pt idx="4">
                  <c:v>12.77</c:v>
                </c:pt>
              </c:numCache>
            </c:numRef>
          </c:val>
        </c:ser>
        <c:marker val="1"/>
        <c:axId val="44720128"/>
        <c:axId val="44721664"/>
      </c:lineChart>
      <c:catAx>
        <c:axId val="44720128"/>
        <c:scaling>
          <c:orientation val="minMax"/>
        </c:scaling>
        <c:axPos val="b"/>
        <c:numFmt formatCode="General" sourceLinked="1"/>
        <c:tickLblPos val="nextTo"/>
        <c:txPr>
          <a:bodyPr/>
          <a:lstStyle/>
          <a:p>
            <a:pPr>
              <a:defRPr sz="1200" b="1"/>
            </a:pPr>
            <a:endParaRPr lang="en-US"/>
          </a:p>
        </c:txPr>
        <c:crossAx val="44721664"/>
        <c:crosses val="autoZero"/>
        <c:auto val="1"/>
        <c:lblAlgn val="ctr"/>
        <c:lblOffset val="100"/>
      </c:catAx>
      <c:valAx>
        <c:axId val="44721664"/>
        <c:scaling>
          <c:orientation val="minMax"/>
        </c:scaling>
        <c:axPos val="l"/>
        <c:majorGridlines/>
        <c:numFmt formatCode="General" sourceLinked="1"/>
        <c:tickLblPos val="nextTo"/>
        <c:txPr>
          <a:bodyPr/>
          <a:lstStyle/>
          <a:p>
            <a:pPr>
              <a:defRPr sz="1050" b="1"/>
            </a:pPr>
            <a:endParaRPr lang="en-US"/>
          </a:p>
        </c:txPr>
        <c:crossAx val="44720128"/>
        <c:crosses val="autoZero"/>
        <c:crossBetween val="between"/>
      </c:valAx>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cked"/>
        <c:ser>
          <c:idx val="0"/>
          <c:order val="0"/>
          <c:tx>
            <c:strRef>
              <c:f>Sheet1!$B$1</c:f>
              <c:strCache>
                <c:ptCount val="1"/>
                <c:pt idx="0">
                  <c:v>Jumlah Penduduk Miskin Perkotaan</c:v>
                </c:pt>
              </c:strCache>
            </c:strRef>
          </c:tx>
          <c:dLbls>
            <c:txPr>
              <a:bodyPr/>
              <a:lstStyle/>
              <a:p>
                <a:pPr>
                  <a:defRPr sz="1100" b="1"/>
                </a:pPr>
                <a:endParaRPr lang="en-US"/>
              </a:p>
            </c:txPr>
            <c:showVal val="1"/>
          </c:dLbls>
          <c:cat>
            <c:numRef>
              <c:f>Sheet1!$A$2:$A$7</c:f>
              <c:numCache>
                <c:formatCode>General</c:formatCode>
                <c:ptCount val="6"/>
                <c:pt idx="0">
                  <c:v>2009</c:v>
                </c:pt>
                <c:pt idx="1">
                  <c:v>2010</c:v>
                </c:pt>
                <c:pt idx="2">
                  <c:v>2011</c:v>
                </c:pt>
                <c:pt idx="3">
                  <c:v>2012</c:v>
                </c:pt>
                <c:pt idx="4">
                  <c:v>2013</c:v>
                </c:pt>
                <c:pt idx="5">
                  <c:v>2014</c:v>
                </c:pt>
              </c:numCache>
            </c:numRef>
          </c:cat>
          <c:val>
            <c:numRef>
              <c:f>Sheet1!$B$2:$B$7</c:f>
              <c:numCache>
                <c:formatCode>#,##0</c:formatCode>
                <c:ptCount val="6"/>
                <c:pt idx="0">
                  <c:v>26190</c:v>
                </c:pt>
                <c:pt idx="1">
                  <c:v>22180</c:v>
                </c:pt>
                <c:pt idx="2">
                  <c:v>28330</c:v>
                </c:pt>
                <c:pt idx="3">
                  <c:v>29560</c:v>
                </c:pt>
                <c:pt idx="4">
                  <c:v>31720</c:v>
                </c:pt>
                <c:pt idx="5">
                  <c:v>52250</c:v>
                </c:pt>
              </c:numCache>
            </c:numRef>
          </c:val>
        </c:ser>
        <c:ser>
          <c:idx val="1"/>
          <c:order val="1"/>
          <c:tx>
            <c:strRef>
              <c:f>Sheet1!$C$1</c:f>
              <c:strCache>
                <c:ptCount val="1"/>
                <c:pt idx="0">
                  <c:v>Jumlah Penduduk Miskin Pedesaan</c:v>
                </c:pt>
              </c:strCache>
            </c:strRef>
          </c:tx>
          <c:dLbls>
            <c:txPr>
              <a:bodyPr/>
              <a:lstStyle/>
              <a:p>
                <a:pPr>
                  <a:defRPr sz="1100" b="1"/>
                </a:pPr>
                <a:endParaRPr lang="en-US"/>
              </a:p>
            </c:txPr>
            <c:showVal val="1"/>
          </c:dLbls>
          <c:cat>
            <c:numRef>
              <c:f>Sheet1!$A$2:$A$7</c:f>
              <c:numCache>
                <c:formatCode>General</c:formatCode>
                <c:ptCount val="6"/>
                <c:pt idx="0">
                  <c:v>2009</c:v>
                </c:pt>
                <c:pt idx="1">
                  <c:v>2010</c:v>
                </c:pt>
                <c:pt idx="2">
                  <c:v>2011</c:v>
                </c:pt>
                <c:pt idx="3">
                  <c:v>2012</c:v>
                </c:pt>
                <c:pt idx="4">
                  <c:v>2013</c:v>
                </c:pt>
                <c:pt idx="5">
                  <c:v>2014</c:v>
                </c:pt>
              </c:numCache>
            </c:numRef>
          </c:cat>
          <c:val>
            <c:numRef>
              <c:f>Sheet1!$C$2:$C$7</c:f>
              <c:numCache>
                <c:formatCode>#,##0</c:formatCode>
                <c:ptCount val="6"/>
                <c:pt idx="0">
                  <c:v>408150</c:v>
                </c:pt>
                <c:pt idx="1">
                  <c:v>378520</c:v>
                </c:pt>
                <c:pt idx="2">
                  <c:v>305950</c:v>
                </c:pt>
                <c:pt idx="3">
                  <c:v>270470</c:v>
                </c:pt>
                <c:pt idx="4">
                  <c:v>269990</c:v>
                </c:pt>
                <c:pt idx="5">
                  <c:v>290010</c:v>
                </c:pt>
              </c:numCache>
            </c:numRef>
          </c:val>
        </c:ser>
        <c:marker val="1"/>
        <c:axId val="44906752"/>
        <c:axId val="44924928"/>
      </c:lineChart>
      <c:catAx>
        <c:axId val="44906752"/>
        <c:scaling>
          <c:orientation val="minMax"/>
        </c:scaling>
        <c:axPos val="b"/>
        <c:numFmt formatCode="General" sourceLinked="1"/>
        <c:tickLblPos val="nextTo"/>
        <c:txPr>
          <a:bodyPr/>
          <a:lstStyle/>
          <a:p>
            <a:pPr>
              <a:defRPr sz="1100" b="1"/>
            </a:pPr>
            <a:endParaRPr lang="en-US"/>
          </a:p>
        </c:txPr>
        <c:crossAx val="44924928"/>
        <c:crosses val="autoZero"/>
        <c:auto val="1"/>
        <c:lblAlgn val="ctr"/>
        <c:lblOffset val="100"/>
      </c:catAx>
      <c:valAx>
        <c:axId val="44924928"/>
        <c:scaling>
          <c:orientation val="minMax"/>
        </c:scaling>
        <c:axPos val="l"/>
        <c:majorGridlines/>
        <c:numFmt formatCode="#,##0" sourceLinked="1"/>
        <c:tickLblPos val="nextTo"/>
        <c:txPr>
          <a:bodyPr/>
          <a:lstStyle/>
          <a:p>
            <a:pPr>
              <a:defRPr sz="1100" b="1"/>
            </a:pPr>
            <a:endParaRPr lang="en-US"/>
          </a:p>
        </c:txPr>
        <c:crossAx val="44906752"/>
        <c:crosses val="autoZero"/>
        <c:crossBetween val="between"/>
      </c:valAx>
    </c:plotArea>
    <c:legend>
      <c:legendPos val="r"/>
      <c:layout>
        <c:manualLayout>
          <c:xMode val="edge"/>
          <c:yMode val="edge"/>
          <c:x val="0.71734944590259564"/>
          <c:y val="0.25727846519185688"/>
          <c:w val="0.25879139680918573"/>
          <c:h val="0.5846494188226472"/>
        </c:manualLayout>
      </c:layout>
    </c:legend>
    <c:plotVisOnly val="1"/>
  </c:chart>
  <c:spPr>
    <a:solidFill>
      <a:schemeClr val="accent6">
        <a:lumMod val="60000"/>
        <a:lumOff val="40000"/>
        <a:alpha val="49000"/>
      </a:schemeClr>
    </a:solidFill>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hart>
    <c:title>
      <c:layout/>
      <c:txPr>
        <a:bodyPr/>
        <a:lstStyle/>
        <a:p>
          <a:pPr>
            <a:defRPr sz="1600"/>
          </a:pPr>
          <a:endParaRPr lang="en-US"/>
        </a:p>
      </c:txPr>
    </c:title>
    <c:plotArea>
      <c:layout>
        <c:manualLayout>
          <c:layoutTarget val="inner"/>
          <c:xMode val="edge"/>
          <c:yMode val="edge"/>
          <c:x val="6.1994750656167975E-2"/>
          <c:y val="0.23499207760320281"/>
          <c:w val="0.91254228638086909"/>
          <c:h val="0.5398976740810626"/>
        </c:manualLayout>
      </c:layout>
      <c:lineChart>
        <c:grouping val="standard"/>
        <c:ser>
          <c:idx val="0"/>
          <c:order val="0"/>
          <c:tx>
            <c:strRef>
              <c:f>Sheet1!$B$1</c:f>
              <c:strCache>
                <c:ptCount val="1"/>
                <c:pt idx="0">
                  <c:v>Tingkat Pengangguran Terbuka/ TPT (%)</c:v>
                </c:pt>
              </c:strCache>
            </c:strRef>
          </c:tx>
          <c:dLbls>
            <c:txPr>
              <a:bodyPr/>
              <a:lstStyle/>
              <a:p>
                <a:pPr>
                  <a:defRPr sz="1100"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Sheet1!$B$2:$B$6</c:f>
              <c:numCache>
                <c:formatCode>General</c:formatCode>
                <c:ptCount val="5"/>
                <c:pt idx="0">
                  <c:v>4.7699999999999996</c:v>
                </c:pt>
                <c:pt idx="1">
                  <c:v>3.06</c:v>
                </c:pt>
                <c:pt idx="2">
                  <c:v>4.04</c:v>
                </c:pt>
                <c:pt idx="3">
                  <c:v>4.38</c:v>
                </c:pt>
                <c:pt idx="4">
                  <c:v>4.4300000000000024</c:v>
                </c:pt>
              </c:numCache>
            </c:numRef>
          </c:val>
        </c:ser>
        <c:marker val="1"/>
        <c:axId val="44940672"/>
        <c:axId val="44950656"/>
      </c:lineChart>
      <c:catAx>
        <c:axId val="44940672"/>
        <c:scaling>
          <c:orientation val="minMax"/>
        </c:scaling>
        <c:axPos val="b"/>
        <c:numFmt formatCode="General" sourceLinked="1"/>
        <c:tickLblPos val="nextTo"/>
        <c:txPr>
          <a:bodyPr/>
          <a:lstStyle/>
          <a:p>
            <a:pPr>
              <a:defRPr sz="1100" b="1"/>
            </a:pPr>
            <a:endParaRPr lang="en-US"/>
          </a:p>
        </c:txPr>
        <c:crossAx val="44950656"/>
        <c:crosses val="autoZero"/>
        <c:auto val="1"/>
        <c:lblAlgn val="ctr"/>
        <c:lblOffset val="100"/>
      </c:catAx>
      <c:valAx>
        <c:axId val="44950656"/>
        <c:scaling>
          <c:orientation val="minMax"/>
        </c:scaling>
        <c:axPos val="l"/>
        <c:majorGridlines/>
        <c:numFmt formatCode="General" sourceLinked="1"/>
        <c:tickLblPos val="nextTo"/>
        <c:txPr>
          <a:bodyPr/>
          <a:lstStyle/>
          <a:p>
            <a:pPr>
              <a:defRPr sz="1100" b="1"/>
            </a:pPr>
            <a:endParaRPr lang="en-US"/>
          </a:p>
        </c:txPr>
        <c:crossAx val="44940672"/>
        <c:crosses val="autoZero"/>
        <c:crossBetween val="between"/>
      </c:valAx>
    </c:plotArea>
    <c:plotVisOnly val="1"/>
  </c:chart>
  <c:spPr>
    <a:solidFill>
      <a:schemeClr val="accent1">
        <a:lumMod val="40000"/>
        <a:lumOff val="60000"/>
      </a:schemeClr>
    </a:solidFill>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style val="40"/>
  <c:chart>
    <c:autoTitleDeleted val="1"/>
    <c:plotArea>
      <c:layout/>
      <c:lineChart>
        <c:grouping val="stacked"/>
        <c:ser>
          <c:idx val="0"/>
          <c:order val="0"/>
          <c:tx>
            <c:strRef>
              <c:f>Sheet1!$B$1</c:f>
              <c:strCache>
                <c:ptCount val="1"/>
                <c:pt idx="0">
                  <c:v>TPAK (%)</c:v>
                </c:pt>
              </c:strCache>
            </c:strRef>
          </c:tx>
          <c:dLbls>
            <c:txPr>
              <a:bodyPr/>
              <a:lstStyle/>
              <a:p>
                <a:pPr>
                  <a:defRPr sz="1050" b="1"/>
                </a:pPr>
                <a:endParaRPr lang="en-US"/>
              </a:p>
            </c:txPr>
            <c:showVal val="1"/>
          </c:dLbls>
          <c:cat>
            <c:numRef>
              <c:f>Sheet1!$A$2:$A$6</c:f>
              <c:numCache>
                <c:formatCode>General</c:formatCode>
                <c:ptCount val="5"/>
                <c:pt idx="0">
                  <c:v>2010</c:v>
                </c:pt>
                <c:pt idx="1">
                  <c:v>2011</c:v>
                </c:pt>
                <c:pt idx="2">
                  <c:v>2012</c:v>
                </c:pt>
                <c:pt idx="3">
                  <c:v>2013</c:v>
                </c:pt>
                <c:pt idx="4">
                  <c:v>2014</c:v>
                </c:pt>
              </c:numCache>
            </c:numRef>
          </c:cat>
          <c:val>
            <c:numRef>
              <c:f>Sheet1!$B$2:$B$6</c:f>
              <c:numCache>
                <c:formatCode>General</c:formatCode>
                <c:ptCount val="5"/>
                <c:pt idx="0">
                  <c:v>71.84</c:v>
                </c:pt>
                <c:pt idx="1">
                  <c:v>71.42</c:v>
                </c:pt>
                <c:pt idx="2">
                  <c:v>67.349999999999994</c:v>
                </c:pt>
                <c:pt idx="3">
                  <c:v>65.790000000000006</c:v>
                </c:pt>
                <c:pt idx="4">
                  <c:v>66.86999999999999</c:v>
                </c:pt>
              </c:numCache>
            </c:numRef>
          </c:val>
        </c:ser>
        <c:marker val="1"/>
        <c:axId val="44974848"/>
        <c:axId val="44976384"/>
      </c:lineChart>
      <c:catAx>
        <c:axId val="44974848"/>
        <c:scaling>
          <c:orientation val="minMax"/>
        </c:scaling>
        <c:axPos val="b"/>
        <c:numFmt formatCode="General" sourceLinked="1"/>
        <c:tickLblPos val="nextTo"/>
        <c:crossAx val="44976384"/>
        <c:crosses val="autoZero"/>
        <c:auto val="1"/>
        <c:lblAlgn val="ctr"/>
        <c:lblOffset val="100"/>
      </c:catAx>
      <c:valAx>
        <c:axId val="44976384"/>
        <c:scaling>
          <c:orientation val="minMax"/>
        </c:scaling>
        <c:axPos val="l"/>
        <c:majorGridlines/>
        <c:numFmt formatCode="General" sourceLinked="1"/>
        <c:tickLblPos val="nextTo"/>
        <c:crossAx val="44974848"/>
        <c:crosses val="autoZero"/>
        <c:crossBetween val="between"/>
      </c:valAx>
    </c:plotArea>
    <c:plotVisOnly val="1"/>
  </c:chart>
  <c:spPr>
    <a:solidFill>
      <a:schemeClr val="accent5">
        <a:lumMod val="20000"/>
        <a:lumOff val="80000"/>
      </a:schemeClr>
    </a:solidFill>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B2F18-91F4-4E83-8717-B7222210D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24</Pages>
  <Words>5440</Words>
  <Characters>36306</Characters>
  <Application>Microsoft Office Word</Application>
  <DocSecurity>0</DocSecurity>
  <Lines>302</Lines>
  <Paragraphs>83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71</cp:revision>
  <cp:lastPrinted>2015-11-29T09:28:00Z</cp:lastPrinted>
  <dcterms:created xsi:type="dcterms:W3CDTF">2015-07-30T18:17:00Z</dcterms:created>
  <dcterms:modified xsi:type="dcterms:W3CDTF">2015-11-29T10:05:00Z</dcterms:modified>
</cp:coreProperties>
</file>